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2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75"/>
        <w:ind w:left="3240" w:right="3524"/>
        <w:jc w:val="center"/>
        <w:rPr>
          <w:sz w:val="48"/>
        </w:rPr>
      </w:pPr>
    </w:p>
    <w:p>
      <w:pPr>
        <w:spacing w:before="75"/>
        <w:ind w:left="3240" w:right="3524"/>
        <w:jc w:val="center"/>
        <w:rPr>
          <w:rFonts w:eastAsia="宋体"/>
          <w:sz w:val="48"/>
          <w:lang w:eastAsia="zh-CN"/>
        </w:rPr>
      </w:pPr>
    </w:p>
    <w:p>
      <w:pPr>
        <w:spacing w:before="75"/>
        <w:ind w:left="3240" w:right="3524"/>
        <w:jc w:val="center"/>
        <w:rPr>
          <w:sz w:val="48"/>
        </w:rPr>
      </w:pPr>
    </w:p>
    <w:p>
      <w:pPr>
        <w:spacing w:before="75"/>
        <w:ind w:left="3240" w:right="3524"/>
        <w:jc w:val="center"/>
        <w:rPr>
          <w:sz w:val="48"/>
        </w:rPr>
      </w:pPr>
    </w:p>
    <w:p>
      <w:pPr>
        <w:spacing w:before="75"/>
        <w:ind w:left="3240" w:right="3524"/>
        <w:jc w:val="center"/>
        <w:rPr>
          <w:sz w:val="48"/>
        </w:rPr>
      </w:pPr>
      <w:r>
        <w:rPr>
          <w:sz w:val="48"/>
        </w:rPr>
        <mc:AlternateContent>
          <mc:Choice Requires="wps">
            <w:drawing>
              <wp:anchor distT="0" distB="0" distL="114300" distR="114300" simplePos="0" relativeHeight="251664384" behindDoc="0" locked="0" layoutInCell="1" allowOverlap="1">
                <wp:simplePos x="0" y="0"/>
                <wp:positionH relativeFrom="column">
                  <wp:posOffset>483870</wp:posOffset>
                </wp:positionH>
                <wp:positionV relativeFrom="paragraph">
                  <wp:posOffset>350520</wp:posOffset>
                </wp:positionV>
                <wp:extent cx="5655310" cy="714375"/>
                <wp:effectExtent l="4445" t="4445" r="17145" b="5080"/>
                <wp:wrapNone/>
                <wp:docPr id="190" name="自选图形 71"/>
                <wp:cNvGraphicFramePr/>
                <a:graphic xmlns:a="http://schemas.openxmlformats.org/drawingml/2006/main">
                  <a:graphicData uri="http://schemas.microsoft.com/office/word/2010/wordprocessingShape">
                    <wps:wsp>
                      <wps:cNvSpPr/>
                      <wps:spPr>
                        <a:xfrm>
                          <a:off x="0" y="0"/>
                          <a:ext cx="5655310" cy="714375"/>
                        </a:xfrm>
                        <a:prstGeom prst="roundRect">
                          <a:avLst>
                            <a:gd name="adj" fmla="val 16667"/>
                          </a:avLst>
                        </a:prstGeom>
                        <a:solidFill>
                          <a:srgbClr val="000000"/>
                        </a:solidFill>
                        <a:ln w="9525" cap="flat" cmpd="sng">
                          <a:solidFill>
                            <a:srgbClr val="000000"/>
                          </a:solidFill>
                          <a:prstDash val="solid"/>
                          <a:headEnd type="none" w="med" len="med"/>
                          <a:tailEnd type="none" w="med" len="med"/>
                        </a:ln>
                        <a:effectLst/>
                      </wps:spPr>
                      <wps:txbx>
                        <w:txbxContent>
                          <w:p>
                            <w:pPr>
                              <w:jc w:val="center"/>
                              <w:rPr>
                                <w:rFonts w:ascii="Calibri" w:hAnsi="Calibri" w:eastAsia="宋体" w:cs="Calibri"/>
                                <w:sz w:val="72"/>
                                <w:szCs w:val="72"/>
                                <w:lang w:eastAsia="zh-CN"/>
                              </w:rPr>
                            </w:pPr>
                            <w:r>
                              <w:rPr>
                                <w:rFonts w:ascii="Calibri" w:hAnsi="Calibri" w:eastAsia="宋体" w:cs="Calibri"/>
                                <w:sz w:val="72"/>
                                <w:szCs w:val="72"/>
                                <w:lang w:eastAsia="zh-CN"/>
                              </w:rPr>
                              <w:t>USER MANUAL</w:t>
                            </w:r>
                          </w:p>
                        </w:txbxContent>
                      </wps:txbx>
                      <wps:bodyPr vert="horz" anchor="t" upright="1"/>
                    </wps:wsp>
                  </a:graphicData>
                </a:graphic>
              </wp:anchor>
            </w:drawing>
          </mc:Choice>
          <mc:Fallback>
            <w:pict>
              <v:roundrect id="自选图形 71" o:spid="_x0000_s1026" o:spt="2" style="position:absolute;left:0pt;margin-left:38.1pt;margin-top:27.6pt;height:56.25pt;width:445.3pt;z-index:251664384;mso-width-relative:page;mso-height-relative:page;" fillcolor="#000000" filled="t" stroked="t" coordsize="21600,21600" arcsize="0.166666666666667" o:gfxdata="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LTC3R2QAAAAkBAAAPAAAAAAAAAAEAIAAAACIAAABkcnMvZG93bnJl&#10;di54bWxQSwECFAAUAAAACACHTuJAOIGCvzUCAAB+BAAADgAAAAAAAAABACAAAAAoAQAAZHJzL2Uy&#10;b0RvYy54bWxQSwUGAAAAAAYABgBZAQAAzwUAAAAA&#10;">
                <v:fill on="t" focussize="0,0"/>
                <v:stroke color="#000000" joinstyle="round"/>
                <v:imagedata o:title=""/>
                <o:lock v:ext="edit" aspectratio="f"/>
                <v:textbox>
                  <w:txbxContent>
                    <w:p>
                      <w:pPr>
                        <w:jc w:val="center"/>
                        <w:rPr>
                          <w:rFonts w:ascii="Calibri" w:hAnsi="Calibri" w:eastAsia="宋体" w:cs="Calibri"/>
                          <w:sz w:val="72"/>
                          <w:szCs w:val="72"/>
                          <w:lang w:eastAsia="zh-CN"/>
                        </w:rPr>
                      </w:pPr>
                      <w:r>
                        <w:rPr>
                          <w:rFonts w:ascii="Calibri" w:hAnsi="Calibri" w:eastAsia="宋体" w:cs="Calibri"/>
                          <w:sz w:val="72"/>
                          <w:szCs w:val="72"/>
                          <w:lang w:eastAsia="zh-CN"/>
                        </w:rPr>
                        <w:t>USER MANUAL</w:t>
                      </w:r>
                    </w:p>
                  </w:txbxContent>
                </v:textbox>
              </v:roundrect>
            </w:pict>
          </mc:Fallback>
        </mc:AlternateContent>
      </w:r>
    </w:p>
    <w:p>
      <w:pPr>
        <w:spacing w:before="75"/>
        <w:ind w:left="3240" w:right="3524"/>
        <w:jc w:val="center"/>
        <w:rPr>
          <w:sz w:val="48"/>
        </w:rPr>
      </w:pPr>
    </w:p>
    <w:p>
      <w:pPr>
        <w:spacing w:before="75"/>
        <w:ind w:left="3240" w:right="3524"/>
        <w:jc w:val="center"/>
        <w:rPr>
          <w:sz w:val="48"/>
        </w:rPr>
      </w:pPr>
    </w:p>
    <w:p>
      <w:pPr>
        <w:spacing w:before="75"/>
        <w:ind w:left="3240" w:right="3524"/>
        <w:jc w:val="center"/>
        <w:rPr>
          <w:sz w:val="48"/>
        </w:rPr>
      </w:pPr>
    </w:p>
    <w:p>
      <w:pPr>
        <w:spacing w:before="75"/>
        <w:ind w:left="3240" w:right="3524"/>
        <w:jc w:val="center"/>
        <w:rPr>
          <w:sz w:val="48"/>
        </w:rPr>
      </w:pPr>
    </w:p>
    <w:p>
      <w:pPr>
        <w:spacing w:before="75"/>
        <w:ind w:left="3240" w:right="3524"/>
        <w:jc w:val="center"/>
        <w:rPr>
          <w:sz w:val="48"/>
        </w:rPr>
      </w:pPr>
    </w:p>
    <w:p>
      <w:pPr>
        <w:spacing w:before="75"/>
        <w:ind w:left="3240" w:right="3524"/>
        <w:jc w:val="center"/>
        <w:rPr>
          <w:sz w:val="48"/>
        </w:rPr>
      </w:pPr>
    </w:p>
    <w:p>
      <w:pPr>
        <w:spacing w:before="75"/>
        <w:ind w:left="3240" w:right="3524"/>
        <w:jc w:val="center"/>
        <w:rPr>
          <w:sz w:val="48"/>
        </w:rPr>
      </w:pPr>
    </w:p>
    <w:p>
      <w:pPr>
        <w:spacing w:before="75"/>
        <w:ind w:left="3240" w:right="3524"/>
        <w:jc w:val="center"/>
        <w:rPr>
          <w:sz w:val="48"/>
        </w:rPr>
      </w:pPr>
    </w:p>
    <w:p>
      <w:pPr>
        <w:spacing w:before="240" w:beforeLines="100" w:after="240" w:afterLines="100"/>
        <w:jc w:val="center"/>
        <w:rPr>
          <w:sz w:val="52"/>
          <w:szCs w:val="52"/>
        </w:rPr>
      </w:pPr>
      <w:r>
        <w:rPr>
          <w:sz w:val="52"/>
          <w:szCs w:val="52"/>
        </w:rPr>
        <w:t>HYBRID SOLAR INVERTER/CHARGER</w:t>
      </w:r>
    </w:p>
    <w:p>
      <w:pPr>
        <w:spacing w:before="75"/>
        <w:ind w:left="3240" w:right="3524"/>
        <w:jc w:val="center"/>
        <w:rPr>
          <w:sz w:val="48"/>
        </w:rPr>
      </w:pPr>
    </w:p>
    <w:p>
      <w:pPr>
        <w:spacing w:before="75"/>
        <w:ind w:left="3240" w:right="3524"/>
        <w:jc w:val="center"/>
        <w:rPr>
          <w:sz w:val="48"/>
        </w:rPr>
      </w:pPr>
    </w:p>
    <w:p>
      <w:pPr>
        <w:spacing w:before="75"/>
        <w:ind w:left="3240" w:right="3524"/>
        <w:jc w:val="center"/>
        <w:rPr>
          <w:sz w:val="48"/>
        </w:rPr>
      </w:pPr>
    </w:p>
    <w:p>
      <w:pPr>
        <w:spacing w:before="75"/>
        <w:ind w:left="3240" w:right="3524"/>
        <w:jc w:val="center"/>
        <w:rPr>
          <w:sz w:val="48"/>
        </w:rPr>
      </w:pPr>
    </w:p>
    <w:p>
      <w:pPr>
        <w:spacing w:before="75"/>
        <w:ind w:left="3240" w:right="3524"/>
        <w:jc w:val="center"/>
        <w:rPr>
          <w:sz w:val="48"/>
        </w:rPr>
      </w:pPr>
    </w:p>
    <w:p>
      <w:pPr>
        <w:spacing w:before="75"/>
        <w:ind w:left="3240" w:right="3524"/>
        <w:jc w:val="center"/>
        <w:rPr>
          <w:sz w:val="48"/>
        </w:rPr>
      </w:pPr>
    </w:p>
    <w:p>
      <w:pPr>
        <w:spacing w:before="240" w:beforeLines="100"/>
        <w:jc w:val="both"/>
        <w:rPr>
          <w:rFonts w:eastAsia="宋体"/>
          <w:sz w:val="52"/>
          <w:szCs w:val="52"/>
          <w:lang w:eastAsia="zh-CN"/>
        </w:rPr>
      </w:pPr>
    </w:p>
    <w:p>
      <w:pPr>
        <w:spacing w:before="240" w:beforeLines="100"/>
        <w:jc w:val="both"/>
        <w:rPr>
          <w:rFonts w:eastAsia="宋体"/>
          <w:sz w:val="52"/>
          <w:szCs w:val="52"/>
          <w:lang w:eastAsia="zh-CN"/>
        </w:rPr>
      </w:pPr>
    </w:p>
    <w:p>
      <w:pPr>
        <w:spacing w:before="240" w:beforeLines="100"/>
        <w:jc w:val="both"/>
        <w:rPr>
          <w:rFonts w:eastAsia="宋体"/>
          <w:sz w:val="52"/>
          <w:szCs w:val="52"/>
          <w:lang w:eastAsia="zh-CN"/>
        </w:rPr>
        <w:sectPr>
          <w:headerReference r:id="rId3" w:type="default"/>
          <w:type w:val="continuous"/>
          <w:pgSz w:w="11910" w:h="16840"/>
          <w:pgMar w:top="697" w:right="540" w:bottom="782" w:left="740" w:header="720" w:footer="720" w:gutter="0"/>
          <w:cols w:space="720" w:num="1"/>
        </w:sectPr>
      </w:pPr>
    </w:p>
    <w:p>
      <w:pPr>
        <w:pStyle w:val="2"/>
        <w:jc w:val="center"/>
      </w:pPr>
      <w:bookmarkStart w:id="0" w:name="_Toc3640"/>
      <w:r>
        <w:t>Table Of Contents</w:t>
      </w:r>
      <w:bookmarkEnd w:id="0"/>
    </w:p>
    <w:sdt>
      <w:sdtPr>
        <w:rPr>
          <w:rFonts w:ascii="宋体" w:hAnsi="宋体" w:eastAsia="宋体"/>
          <w:sz w:val="21"/>
        </w:rPr>
        <w:id w:val="147468850"/>
        <w15:color w:val="DBDBDB"/>
        <w:docPartObj>
          <w:docPartGallery w:val="Table of Contents"/>
          <w:docPartUnique/>
        </w:docPartObj>
      </w:sdtPr>
      <w:sdtEndPr>
        <w:rPr>
          <w:rFonts w:ascii="宋体" w:hAnsi="宋体" w:eastAsia="宋体"/>
          <w:sz w:val="21"/>
        </w:rPr>
      </w:sdtEndPr>
      <w:sdtContent>
        <w:p>
          <w:pPr>
            <w:pStyle w:val="9"/>
          </w:pPr>
          <w:r>
            <w:fldChar w:fldCharType="begin"/>
          </w:r>
          <w:r>
            <w:instrText xml:space="preserve">TOC \o "1-2" \h \u </w:instrText>
          </w:r>
          <w:r>
            <w:fldChar w:fldCharType="separate"/>
          </w:r>
        </w:p>
        <w:p>
          <w:pPr>
            <w:pStyle w:val="9"/>
          </w:pPr>
          <w:r>
            <w:fldChar w:fldCharType="begin"/>
          </w:r>
          <w:r>
            <w:instrText xml:space="preserve"> HYPERLINK \l "_Toc3640" </w:instrText>
          </w:r>
          <w:r>
            <w:fldChar w:fldCharType="separate"/>
          </w:r>
          <w:r>
            <w:t>Table Of Contents</w:t>
          </w:r>
          <w:r>
            <w:tab/>
          </w:r>
          <w:r>
            <w:fldChar w:fldCharType="begin"/>
          </w:r>
          <w:r>
            <w:instrText xml:space="preserve"> PAGEREF _Toc3640 \h </w:instrText>
          </w:r>
          <w:r>
            <w:fldChar w:fldCharType="separate"/>
          </w:r>
          <w:r>
            <w:t>1</w:t>
          </w:r>
          <w:r>
            <w:fldChar w:fldCharType="end"/>
          </w:r>
          <w:r>
            <w:fldChar w:fldCharType="end"/>
          </w:r>
        </w:p>
        <w:p>
          <w:pPr>
            <w:pStyle w:val="9"/>
          </w:pPr>
          <w:r>
            <w:fldChar w:fldCharType="begin"/>
          </w:r>
          <w:r>
            <w:instrText xml:space="preserve"> HYPERLINK \l "_Toc772" </w:instrText>
          </w:r>
          <w:r>
            <w:fldChar w:fldCharType="separate"/>
          </w:r>
          <w:r>
            <w:t>P</w:t>
          </w:r>
          <w:r>
            <w:rPr>
              <w:rFonts w:hint="eastAsia"/>
              <w:lang w:eastAsia="zh-CN"/>
            </w:rPr>
            <w:t>RODUCT OVERVIEW</w:t>
          </w:r>
          <w:r>
            <w:tab/>
          </w:r>
          <w:r>
            <w:fldChar w:fldCharType="begin"/>
          </w:r>
          <w:r>
            <w:instrText xml:space="preserve"> PAGEREF _Toc772 \h </w:instrText>
          </w:r>
          <w:r>
            <w:fldChar w:fldCharType="separate"/>
          </w:r>
          <w:r>
            <w:t>1</w:t>
          </w:r>
          <w:r>
            <w:fldChar w:fldCharType="end"/>
          </w:r>
          <w:r>
            <w:fldChar w:fldCharType="end"/>
          </w:r>
        </w:p>
        <w:p>
          <w:pPr>
            <w:pStyle w:val="9"/>
          </w:pPr>
          <w:r>
            <w:fldChar w:fldCharType="begin"/>
          </w:r>
          <w:r>
            <w:instrText xml:space="preserve"> HYPERLINK \l "_Toc792" </w:instrText>
          </w:r>
          <w:r>
            <w:fldChar w:fldCharType="separate"/>
          </w:r>
          <w:r>
            <w:t>INSTALLATION</w:t>
          </w:r>
          <w:r>
            <w:tab/>
          </w:r>
          <w:r>
            <w:fldChar w:fldCharType="begin"/>
          </w:r>
          <w:r>
            <w:instrText xml:space="preserve"> PAGEREF _Toc792 \h </w:instrText>
          </w:r>
          <w:r>
            <w:fldChar w:fldCharType="separate"/>
          </w:r>
          <w:r>
            <w:t>2</w:t>
          </w:r>
          <w:r>
            <w:fldChar w:fldCharType="end"/>
          </w:r>
          <w:r>
            <w:fldChar w:fldCharType="end"/>
          </w:r>
        </w:p>
        <w:p>
          <w:pPr>
            <w:pStyle w:val="10"/>
          </w:pPr>
          <w:r>
            <w:fldChar w:fldCharType="begin"/>
          </w:r>
          <w:r>
            <w:instrText xml:space="preserve"> HYPERLINK \l "_Toc31009" </w:instrText>
          </w:r>
          <w:r>
            <w:fldChar w:fldCharType="separate"/>
          </w:r>
          <w:r>
            <w:t>Unpacking and Inspection</w:t>
          </w:r>
          <w:r>
            <w:tab/>
          </w:r>
          <w:r>
            <w:fldChar w:fldCharType="begin"/>
          </w:r>
          <w:r>
            <w:instrText xml:space="preserve"> PAGEREF _Toc31009 \h </w:instrText>
          </w:r>
          <w:r>
            <w:fldChar w:fldCharType="separate"/>
          </w:r>
          <w:r>
            <w:t>2</w:t>
          </w:r>
          <w:r>
            <w:fldChar w:fldCharType="end"/>
          </w:r>
          <w:r>
            <w:fldChar w:fldCharType="end"/>
          </w:r>
        </w:p>
        <w:p>
          <w:pPr>
            <w:pStyle w:val="10"/>
          </w:pPr>
          <w:r>
            <w:fldChar w:fldCharType="begin"/>
          </w:r>
          <w:r>
            <w:instrText xml:space="preserve"> HYPERLINK \l "_Toc16166" </w:instrText>
          </w:r>
          <w:r>
            <w:fldChar w:fldCharType="separate"/>
          </w:r>
          <w:r>
            <w:t>Preparation</w:t>
          </w:r>
          <w:r>
            <w:tab/>
          </w:r>
          <w:r>
            <w:fldChar w:fldCharType="begin"/>
          </w:r>
          <w:r>
            <w:instrText xml:space="preserve"> PAGEREF _Toc16166 \h </w:instrText>
          </w:r>
          <w:r>
            <w:fldChar w:fldCharType="separate"/>
          </w:r>
          <w:r>
            <w:t>2</w:t>
          </w:r>
          <w:r>
            <w:fldChar w:fldCharType="end"/>
          </w:r>
          <w:r>
            <w:fldChar w:fldCharType="end"/>
          </w:r>
        </w:p>
        <w:p>
          <w:pPr>
            <w:pStyle w:val="10"/>
          </w:pPr>
          <w:r>
            <w:fldChar w:fldCharType="begin"/>
          </w:r>
          <w:r>
            <w:instrText xml:space="preserve"> HYPERLINK \l "_Toc5102" </w:instrText>
          </w:r>
          <w:r>
            <w:fldChar w:fldCharType="separate"/>
          </w:r>
          <w:r>
            <w:t>Mounting the Unit</w:t>
          </w:r>
          <w:r>
            <w:tab/>
          </w:r>
          <w:r>
            <w:fldChar w:fldCharType="begin"/>
          </w:r>
          <w:r>
            <w:instrText xml:space="preserve"> PAGEREF _Toc5102 \h </w:instrText>
          </w:r>
          <w:r>
            <w:fldChar w:fldCharType="separate"/>
          </w:r>
          <w:r>
            <w:t>2</w:t>
          </w:r>
          <w:r>
            <w:fldChar w:fldCharType="end"/>
          </w:r>
          <w:r>
            <w:fldChar w:fldCharType="end"/>
          </w:r>
        </w:p>
        <w:p>
          <w:pPr>
            <w:pStyle w:val="10"/>
          </w:pPr>
          <w:r>
            <w:fldChar w:fldCharType="begin"/>
          </w:r>
          <w:r>
            <w:instrText xml:space="preserve"> HYPERLINK \l "_Toc900" </w:instrText>
          </w:r>
          <w:r>
            <w:fldChar w:fldCharType="separate"/>
          </w:r>
          <w:r>
            <w:t>Battery Connection</w:t>
          </w:r>
          <w:r>
            <w:tab/>
          </w:r>
          <w:r>
            <w:fldChar w:fldCharType="begin"/>
          </w:r>
          <w:r>
            <w:instrText xml:space="preserve"> PAGEREF _Toc900 \h </w:instrText>
          </w:r>
          <w:r>
            <w:fldChar w:fldCharType="separate"/>
          </w:r>
          <w:r>
            <w:t>3</w:t>
          </w:r>
          <w:r>
            <w:fldChar w:fldCharType="end"/>
          </w:r>
          <w:r>
            <w:fldChar w:fldCharType="end"/>
          </w:r>
        </w:p>
        <w:p>
          <w:pPr>
            <w:pStyle w:val="10"/>
          </w:pPr>
          <w:r>
            <w:fldChar w:fldCharType="begin"/>
          </w:r>
          <w:r>
            <w:instrText xml:space="preserve"> HYPERLINK \l "_Toc933" </w:instrText>
          </w:r>
          <w:r>
            <w:fldChar w:fldCharType="separate"/>
          </w:r>
          <w:r>
            <w:t>AC Input/Output Connection</w:t>
          </w:r>
          <w:r>
            <w:tab/>
          </w:r>
          <w:r>
            <w:fldChar w:fldCharType="begin"/>
          </w:r>
          <w:r>
            <w:instrText xml:space="preserve"> PAGEREF _Toc933 \h </w:instrText>
          </w:r>
          <w:r>
            <w:fldChar w:fldCharType="separate"/>
          </w:r>
          <w:r>
            <w:t>4</w:t>
          </w:r>
          <w:r>
            <w:fldChar w:fldCharType="end"/>
          </w:r>
          <w:r>
            <w:fldChar w:fldCharType="end"/>
          </w:r>
        </w:p>
        <w:p>
          <w:pPr>
            <w:pStyle w:val="10"/>
          </w:pPr>
          <w:r>
            <w:fldChar w:fldCharType="begin"/>
          </w:r>
          <w:r>
            <w:instrText xml:space="preserve"> HYPERLINK \l "_Toc3204" </w:instrText>
          </w:r>
          <w:r>
            <w:fldChar w:fldCharType="separate"/>
          </w:r>
          <w:r>
            <w:t>PV Connection</w:t>
          </w:r>
          <w:r>
            <w:tab/>
          </w:r>
          <w:r>
            <w:fldChar w:fldCharType="begin"/>
          </w:r>
          <w:r>
            <w:instrText xml:space="preserve"> PAGEREF _Toc3204 \h </w:instrText>
          </w:r>
          <w:r>
            <w:fldChar w:fldCharType="separate"/>
          </w:r>
          <w:r>
            <w:t>6</w:t>
          </w:r>
          <w:r>
            <w:fldChar w:fldCharType="end"/>
          </w:r>
          <w:r>
            <w:fldChar w:fldCharType="end"/>
          </w:r>
        </w:p>
        <w:p>
          <w:pPr>
            <w:pStyle w:val="10"/>
          </w:pPr>
          <w:r>
            <w:fldChar w:fldCharType="begin"/>
          </w:r>
          <w:r>
            <w:instrText xml:space="preserve"> HYPERLINK \l "_Toc13394" </w:instrText>
          </w:r>
          <w:r>
            <w:fldChar w:fldCharType="separate"/>
          </w:r>
          <w:r>
            <w:t>Final Assembly</w:t>
          </w:r>
          <w:r>
            <w:tab/>
          </w:r>
          <w:r>
            <w:fldChar w:fldCharType="begin"/>
          </w:r>
          <w:r>
            <w:instrText xml:space="preserve"> PAGEREF _Toc13394 \h </w:instrText>
          </w:r>
          <w:r>
            <w:fldChar w:fldCharType="separate"/>
          </w:r>
          <w:r>
            <w:t>8</w:t>
          </w:r>
          <w:r>
            <w:fldChar w:fldCharType="end"/>
          </w:r>
          <w:r>
            <w:fldChar w:fldCharType="end"/>
          </w:r>
        </w:p>
        <w:p>
          <w:pPr>
            <w:pStyle w:val="9"/>
          </w:pPr>
          <w:r>
            <w:fldChar w:fldCharType="begin"/>
          </w:r>
          <w:r>
            <w:instrText xml:space="preserve"> HYPERLINK \l "_Toc6937" </w:instrText>
          </w:r>
          <w:r>
            <w:fldChar w:fldCharType="separate"/>
          </w:r>
          <w:r>
            <w:t>OPERATION</w:t>
          </w:r>
          <w:r>
            <w:tab/>
          </w:r>
          <w:r>
            <w:fldChar w:fldCharType="begin"/>
          </w:r>
          <w:r>
            <w:instrText xml:space="preserve"> PAGEREF _Toc6937 \h </w:instrText>
          </w:r>
          <w:r>
            <w:fldChar w:fldCharType="separate"/>
          </w:r>
          <w:r>
            <w:t>9</w:t>
          </w:r>
          <w:r>
            <w:fldChar w:fldCharType="end"/>
          </w:r>
          <w:r>
            <w:fldChar w:fldCharType="end"/>
          </w:r>
        </w:p>
        <w:p>
          <w:pPr>
            <w:pStyle w:val="10"/>
          </w:pPr>
          <w:r>
            <w:fldChar w:fldCharType="begin"/>
          </w:r>
          <w:r>
            <w:instrText xml:space="preserve"> HYPERLINK \l "_Toc7138" </w:instrText>
          </w:r>
          <w:r>
            <w:fldChar w:fldCharType="separate"/>
          </w:r>
          <w:r>
            <w:t>Power ON/OFF</w:t>
          </w:r>
          <w:r>
            <w:tab/>
          </w:r>
          <w:r>
            <w:fldChar w:fldCharType="begin"/>
          </w:r>
          <w:r>
            <w:instrText xml:space="preserve"> PAGEREF _Toc7138 \h </w:instrText>
          </w:r>
          <w:r>
            <w:fldChar w:fldCharType="separate"/>
          </w:r>
          <w:r>
            <w:t>9</w:t>
          </w:r>
          <w:r>
            <w:fldChar w:fldCharType="end"/>
          </w:r>
          <w:r>
            <w:fldChar w:fldCharType="end"/>
          </w:r>
        </w:p>
        <w:p>
          <w:pPr>
            <w:pStyle w:val="10"/>
          </w:pPr>
          <w:r>
            <w:fldChar w:fldCharType="begin"/>
          </w:r>
          <w:r>
            <w:instrText xml:space="preserve"> HYPERLINK \l "_Toc19224" </w:instrText>
          </w:r>
          <w:r>
            <w:fldChar w:fldCharType="separate"/>
          </w:r>
          <w:r>
            <w:t>Operation and Display Panel</w:t>
          </w:r>
          <w:r>
            <w:tab/>
          </w:r>
          <w:r>
            <w:fldChar w:fldCharType="begin"/>
          </w:r>
          <w:r>
            <w:instrText xml:space="preserve"> PAGEREF _Toc19224 \h </w:instrText>
          </w:r>
          <w:r>
            <w:fldChar w:fldCharType="separate"/>
          </w:r>
          <w:r>
            <w:t>9</w:t>
          </w:r>
          <w:r>
            <w:fldChar w:fldCharType="end"/>
          </w:r>
          <w:r>
            <w:fldChar w:fldCharType="end"/>
          </w:r>
        </w:p>
        <w:p>
          <w:pPr>
            <w:pStyle w:val="10"/>
          </w:pPr>
          <w:r>
            <w:fldChar w:fldCharType="begin"/>
          </w:r>
          <w:r>
            <w:instrText xml:space="preserve"> HYPERLINK \l "_Toc30194" </w:instrText>
          </w:r>
          <w:r>
            <w:fldChar w:fldCharType="separate"/>
          </w:r>
          <w:r>
            <w:t>LCD Setting</w:t>
          </w:r>
          <w:r>
            <w:tab/>
          </w:r>
          <w:r>
            <w:fldChar w:fldCharType="begin"/>
          </w:r>
          <w:r>
            <w:instrText xml:space="preserve"> PAGEREF _Toc30194 \h </w:instrText>
          </w:r>
          <w:r>
            <w:fldChar w:fldCharType="separate"/>
          </w:r>
          <w:r>
            <w:t>10</w:t>
          </w:r>
          <w:r>
            <w:fldChar w:fldCharType="end"/>
          </w:r>
          <w:r>
            <w:fldChar w:fldCharType="end"/>
          </w:r>
        </w:p>
        <w:p>
          <w:pPr>
            <w:pStyle w:val="9"/>
          </w:pPr>
          <w:r>
            <w:fldChar w:fldCharType="begin"/>
          </w:r>
          <w:r>
            <w:instrText xml:space="preserve"> HYPERLINK \l "_Toc9314" </w:instrText>
          </w:r>
          <w:r>
            <w:fldChar w:fldCharType="separate"/>
          </w:r>
          <w:r>
            <w:t>BATTERY EQUALIZATION</w:t>
          </w:r>
          <w:r>
            <w:tab/>
          </w:r>
          <w:r>
            <w:fldChar w:fldCharType="begin"/>
          </w:r>
          <w:r>
            <w:instrText xml:space="preserve"> PAGEREF _Toc9314 \h </w:instrText>
          </w:r>
          <w:r>
            <w:fldChar w:fldCharType="separate"/>
          </w:r>
          <w:r>
            <w:t>16</w:t>
          </w:r>
          <w:r>
            <w:fldChar w:fldCharType="end"/>
          </w:r>
          <w:r>
            <w:fldChar w:fldCharType="end"/>
          </w:r>
        </w:p>
        <w:p>
          <w:pPr>
            <w:pStyle w:val="9"/>
          </w:pPr>
          <w:r>
            <w:fldChar w:fldCharType="begin"/>
          </w:r>
          <w:r>
            <w:instrText xml:space="preserve"> HYPERLINK \l "_Toc17096" </w:instrText>
          </w:r>
          <w:r>
            <w:fldChar w:fldCharType="separate"/>
          </w:r>
          <w:r>
            <w:rPr>
              <w:rFonts w:hint="eastAsia"/>
            </w:rPr>
            <w:t>SETTING FOR LITHIUM BATTERY</w:t>
          </w:r>
          <w:r>
            <w:tab/>
          </w:r>
          <w:r>
            <w:fldChar w:fldCharType="begin"/>
          </w:r>
          <w:r>
            <w:instrText xml:space="preserve"> PAGEREF _Toc17096 \h </w:instrText>
          </w:r>
          <w:r>
            <w:fldChar w:fldCharType="separate"/>
          </w:r>
          <w:r>
            <w:t>18</w:t>
          </w:r>
          <w:r>
            <w:fldChar w:fldCharType="end"/>
          </w:r>
          <w:r>
            <w:fldChar w:fldCharType="end"/>
          </w:r>
        </w:p>
        <w:p>
          <w:pPr>
            <w:pStyle w:val="10"/>
          </w:pPr>
          <w:r>
            <w:fldChar w:fldCharType="begin"/>
          </w:r>
          <w:r>
            <w:instrText xml:space="preserve"> HYPERLINK \l "_Toc1636" </w:instrText>
          </w:r>
          <w:r>
            <w:fldChar w:fldCharType="separate"/>
          </w:r>
          <w:r>
            <w:t>Fault Reference Code</w:t>
          </w:r>
          <w:r>
            <w:tab/>
          </w:r>
          <w:r>
            <w:fldChar w:fldCharType="begin"/>
          </w:r>
          <w:r>
            <w:instrText xml:space="preserve"> PAGEREF _Toc1636 \h </w:instrText>
          </w:r>
          <w:r>
            <w:fldChar w:fldCharType="separate"/>
          </w:r>
          <w:r>
            <w:t>23</w:t>
          </w:r>
          <w:r>
            <w:fldChar w:fldCharType="end"/>
          </w:r>
          <w:r>
            <w:fldChar w:fldCharType="end"/>
          </w:r>
        </w:p>
        <w:p>
          <w:pPr>
            <w:pStyle w:val="10"/>
          </w:pPr>
          <w:r>
            <w:fldChar w:fldCharType="begin"/>
          </w:r>
          <w:r>
            <w:instrText xml:space="preserve"> HYPERLINK \l "_Toc19289" </w:instrText>
          </w:r>
          <w:r>
            <w:fldChar w:fldCharType="separate"/>
          </w:r>
          <w:r>
            <w:t>Warning Indicator</w:t>
          </w:r>
          <w:r>
            <w:tab/>
          </w:r>
          <w:r>
            <w:fldChar w:fldCharType="begin"/>
          </w:r>
          <w:r>
            <w:instrText xml:space="preserve"> PAGEREF _Toc19289 \h </w:instrText>
          </w:r>
          <w:r>
            <w:fldChar w:fldCharType="separate"/>
          </w:r>
          <w:r>
            <w:t>24</w:t>
          </w:r>
          <w:r>
            <w:fldChar w:fldCharType="end"/>
          </w:r>
          <w:r>
            <w:fldChar w:fldCharType="end"/>
          </w:r>
        </w:p>
        <w:p>
          <w:pPr>
            <w:pStyle w:val="9"/>
          </w:pPr>
          <w:r>
            <w:fldChar w:fldCharType="begin"/>
          </w:r>
          <w:r>
            <w:instrText xml:space="preserve"> HYPERLINK \l "_Toc18578" </w:instrText>
          </w:r>
          <w:r>
            <w:fldChar w:fldCharType="separate"/>
          </w:r>
          <w:r>
            <w:t>SPECIFICATIONS</w:t>
          </w:r>
          <w:r>
            <w:tab/>
          </w:r>
          <w:r>
            <w:fldChar w:fldCharType="begin"/>
          </w:r>
          <w:r>
            <w:instrText xml:space="preserve"> PAGEREF _Toc18578 \h </w:instrText>
          </w:r>
          <w:r>
            <w:fldChar w:fldCharType="separate"/>
          </w:r>
          <w:r>
            <w:t>25</w:t>
          </w:r>
          <w:r>
            <w:fldChar w:fldCharType="end"/>
          </w:r>
          <w:r>
            <w:fldChar w:fldCharType="end"/>
          </w:r>
        </w:p>
        <w:p>
          <w:pPr>
            <w:pStyle w:val="10"/>
          </w:pPr>
          <w:r>
            <w:fldChar w:fldCharType="begin"/>
          </w:r>
          <w:r>
            <w:instrText xml:space="preserve"> HYPERLINK \l "_Toc14928" </w:instrText>
          </w:r>
          <w:r>
            <w:fldChar w:fldCharType="separate"/>
          </w:r>
          <w:r>
            <w:t>Table 1 Line Mode Specifications</w:t>
          </w:r>
          <w:r>
            <w:tab/>
          </w:r>
          <w:r>
            <w:fldChar w:fldCharType="begin"/>
          </w:r>
          <w:r>
            <w:instrText xml:space="preserve"> PAGEREF _Toc14928 \h </w:instrText>
          </w:r>
          <w:r>
            <w:fldChar w:fldCharType="separate"/>
          </w:r>
          <w:r>
            <w:t>25</w:t>
          </w:r>
          <w:r>
            <w:fldChar w:fldCharType="end"/>
          </w:r>
          <w:r>
            <w:fldChar w:fldCharType="end"/>
          </w:r>
        </w:p>
        <w:p>
          <w:pPr>
            <w:pStyle w:val="10"/>
          </w:pPr>
          <w:r>
            <w:fldChar w:fldCharType="begin"/>
          </w:r>
          <w:r>
            <w:instrText xml:space="preserve"> HYPERLINK \l "_Toc32714" </w:instrText>
          </w:r>
          <w:r>
            <w:fldChar w:fldCharType="separate"/>
          </w:r>
          <w:r>
            <w:t>Table 2 Inverter Mode Specifications</w:t>
          </w:r>
          <w:r>
            <w:tab/>
          </w:r>
          <w:r>
            <w:fldChar w:fldCharType="begin"/>
          </w:r>
          <w:r>
            <w:instrText xml:space="preserve"> PAGEREF _Toc32714 \h </w:instrText>
          </w:r>
          <w:r>
            <w:fldChar w:fldCharType="separate"/>
          </w:r>
          <w:r>
            <w:t>26</w:t>
          </w:r>
          <w:r>
            <w:fldChar w:fldCharType="end"/>
          </w:r>
          <w:r>
            <w:fldChar w:fldCharType="end"/>
          </w:r>
        </w:p>
        <w:p>
          <w:pPr>
            <w:pStyle w:val="10"/>
          </w:pPr>
          <w:r>
            <w:fldChar w:fldCharType="begin"/>
          </w:r>
          <w:r>
            <w:instrText xml:space="preserve"> HYPERLINK \l "_Toc6764" </w:instrText>
          </w:r>
          <w:r>
            <w:fldChar w:fldCharType="separate"/>
          </w:r>
          <w:r>
            <w:t>Table 3 Charge Mode Specifications</w:t>
          </w:r>
          <w:r>
            <w:tab/>
          </w:r>
          <w:r>
            <w:fldChar w:fldCharType="begin"/>
          </w:r>
          <w:r>
            <w:instrText xml:space="preserve"> PAGEREF _Toc6764 \h </w:instrText>
          </w:r>
          <w:r>
            <w:fldChar w:fldCharType="separate"/>
          </w:r>
          <w:r>
            <w:t>27</w:t>
          </w:r>
          <w:r>
            <w:fldChar w:fldCharType="end"/>
          </w:r>
          <w:r>
            <w:fldChar w:fldCharType="end"/>
          </w:r>
        </w:p>
        <w:p>
          <w:pPr>
            <w:pStyle w:val="10"/>
          </w:pPr>
          <w:r>
            <w:fldChar w:fldCharType="begin"/>
          </w:r>
          <w:r>
            <w:instrText xml:space="preserve"> HYPERLINK \l "_Toc6085" </w:instrText>
          </w:r>
          <w:r>
            <w:fldChar w:fldCharType="separate"/>
          </w:r>
          <w:r>
            <w:t>Table 4 General Specifications</w:t>
          </w:r>
          <w:r>
            <w:tab/>
          </w:r>
          <w:r>
            <w:fldChar w:fldCharType="begin"/>
          </w:r>
          <w:r>
            <w:instrText xml:space="preserve"> PAGEREF _Toc6085 \h </w:instrText>
          </w:r>
          <w:r>
            <w:fldChar w:fldCharType="separate"/>
          </w:r>
          <w:r>
            <w:t>27</w:t>
          </w:r>
          <w:r>
            <w:fldChar w:fldCharType="end"/>
          </w:r>
          <w:r>
            <w:fldChar w:fldCharType="end"/>
          </w:r>
        </w:p>
        <w:p>
          <w:pPr>
            <w:pStyle w:val="9"/>
          </w:pPr>
          <w:r>
            <w:fldChar w:fldCharType="begin"/>
          </w:r>
          <w:r>
            <w:instrText xml:space="preserve"> HYPERLINK \l "_Toc19633" </w:instrText>
          </w:r>
          <w:r>
            <w:fldChar w:fldCharType="separate"/>
          </w:r>
          <w:r>
            <w:t>TROUBLE SHOOTING</w:t>
          </w:r>
          <w:r>
            <w:tab/>
          </w:r>
          <w:r>
            <w:fldChar w:fldCharType="begin"/>
          </w:r>
          <w:r>
            <w:instrText xml:space="preserve"> PAGEREF _Toc19633 \h </w:instrText>
          </w:r>
          <w:r>
            <w:fldChar w:fldCharType="separate"/>
          </w:r>
          <w:r>
            <w:t>28</w:t>
          </w:r>
          <w:r>
            <w:fldChar w:fldCharType="end"/>
          </w:r>
          <w:r>
            <w:fldChar w:fldCharType="end"/>
          </w:r>
        </w:p>
        <w:p>
          <w:pPr>
            <w:pStyle w:val="9"/>
          </w:pPr>
          <w:r>
            <w:fldChar w:fldCharType="end"/>
          </w:r>
        </w:p>
      </w:sdtContent>
    </w:sdt>
    <w:p>
      <w:pPr>
        <w:pStyle w:val="2"/>
        <w:sectPr>
          <w:footerReference r:id="rId4" w:type="default"/>
          <w:pgSz w:w="11910" w:h="16840"/>
          <w:pgMar w:top="700" w:right="540" w:bottom="780" w:left="740" w:header="0" w:footer="582" w:gutter="0"/>
          <w:pgNumType w:start="1"/>
          <w:cols w:space="720" w:num="1"/>
        </w:sectPr>
      </w:pPr>
    </w:p>
    <w:p>
      <w:pPr>
        <w:pStyle w:val="2"/>
      </w:pPr>
      <w:bookmarkStart w:id="1" w:name="_Toc772"/>
      <w:r>
        <w:drawing>
          <wp:anchor distT="0" distB="0" distL="114300" distR="114300" simplePos="0" relativeHeight="251680768" behindDoc="1" locked="0" layoutInCell="1" allowOverlap="1">
            <wp:simplePos x="0" y="0"/>
            <wp:positionH relativeFrom="column">
              <wp:posOffset>2625725</wp:posOffset>
            </wp:positionH>
            <wp:positionV relativeFrom="paragraph">
              <wp:posOffset>840740</wp:posOffset>
            </wp:positionV>
            <wp:extent cx="3766820" cy="6268720"/>
            <wp:effectExtent l="0" t="0" r="12700" b="10160"/>
            <wp:wrapNone/>
            <wp:docPr id="17" name="图片 3" descr="C:\Users\SMK\Desktop\0330\EM5.5K.pngEM5.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C:\Users\SMK\Desktop\0330\EM5.5K.pngEM5.5K"/>
                    <pic:cNvPicPr>
                      <a:picLocks noChangeAspect="1"/>
                    </pic:cNvPicPr>
                  </pic:nvPicPr>
                  <pic:blipFill>
                    <a:blip r:embed="rId10"/>
                    <a:srcRect/>
                    <a:stretch>
                      <a:fillRect/>
                    </a:stretch>
                  </pic:blipFill>
                  <pic:spPr>
                    <a:xfrm>
                      <a:off x="0" y="0"/>
                      <a:ext cx="3766820" cy="6268720"/>
                    </a:xfrm>
                    <a:prstGeom prst="rect">
                      <a:avLst/>
                    </a:prstGeom>
                    <a:noFill/>
                    <a:ln>
                      <a:noFill/>
                    </a:ln>
                  </pic:spPr>
                </pic:pic>
              </a:graphicData>
            </a:graphic>
          </wp:anchor>
        </w:drawing>
      </w:r>
      <w:r>
        <w:t>P</w:t>
      </w:r>
      <w:r>
        <w:rPr>
          <w:rFonts w:hint="eastAsia" w:eastAsia="宋体"/>
          <w:lang w:eastAsia="zh-CN"/>
        </w:rPr>
        <w:t>RODUCT OVERVIEW</w:t>
      </w:r>
      <w:bookmarkEnd w:id="1"/>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rPr>
          <w:b/>
        </w:rPr>
      </w:pPr>
    </w:p>
    <w:p>
      <w:pPr>
        <w:pStyle w:val="6"/>
        <w:tabs>
          <w:tab w:val="left" w:pos="3066"/>
        </w:tabs>
        <w:rPr>
          <w:rFonts w:eastAsia="宋体"/>
          <w:b/>
          <w:lang w:eastAsia="zh-CN"/>
        </w:rPr>
      </w:pPr>
    </w:p>
    <w:p>
      <w:pPr>
        <w:pStyle w:val="6"/>
        <w:tabs>
          <w:tab w:val="left" w:pos="3066"/>
        </w:tabs>
        <w:rPr>
          <w:rFonts w:eastAsia="宋体"/>
          <w:b/>
          <w:lang w:eastAsia="zh-CN"/>
        </w:rPr>
      </w:pPr>
    </w:p>
    <w:p>
      <w:pPr>
        <w:pStyle w:val="6"/>
        <w:tabs>
          <w:tab w:val="left" w:pos="3066"/>
        </w:tabs>
        <w:rPr>
          <w:rFonts w:eastAsia="宋体"/>
          <w:b/>
          <w:lang w:eastAsia="zh-CN"/>
        </w:rPr>
      </w:pPr>
    </w:p>
    <w:p>
      <w:pPr>
        <w:pStyle w:val="6"/>
        <w:rPr>
          <w:b/>
        </w:rPr>
      </w:pPr>
    </w:p>
    <w:p>
      <w:pPr>
        <w:pStyle w:val="6"/>
        <w:spacing w:before="1"/>
        <w:rPr>
          <w:b/>
          <w:sz w:val="28"/>
        </w:rPr>
      </w:pPr>
    </w:p>
    <w:p>
      <w:pPr>
        <w:rPr>
          <w:sz w:val="28"/>
        </w:rPr>
        <w:sectPr>
          <w:headerReference r:id="rId5" w:type="default"/>
          <w:footerReference r:id="rId6" w:type="default"/>
          <w:pgSz w:w="11910" w:h="16840"/>
          <w:pgMar w:top="697" w:right="540" w:bottom="782" w:left="740" w:header="0" w:footer="582" w:gutter="0"/>
          <w:pgNumType w:start="1"/>
          <w:cols w:space="720" w:num="1"/>
        </w:sectPr>
      </w:pPr>
    </w:p>
    <w:p>
      <w:pPr>
        <w:pStyle w:val="6"/>
        <w:rPr>
          <w:b/>
          <w:sz w:val="24"/>
        </w:rPr>
      </w:pPr>
    </w:p>
    <w:p>
      <w:pPr>
        <w:pStyle w:val="16"/>
        <w:numPr>
          <w:ilvl w:val="0"/>
          <w:numId w:val="1"/>
        </w:numPr>
        <w:tabs>
          <w:tab w:val="left" w:pos="472"/>
        </w:tabs>
        <w:spacing w:before="193"/>
        <w:ind w:firstLine="400"/>
        <w:rPr>
          <w:sz w:val="20"/>
        </w:rPr>
      </w:pPr>
      <w:r>
        <w:rPr>
          <w:sz w:val="20"/>
        </w:rPr>
        <w:t>LCD</w:t>
      </w:r>
      <w:r>
        <w:rPr>
          <w:spacing w:val="-1"/>
          <w:sz w:val="20"/>
        </w:rPr>
        <w:t xml:space="preserve"> </w:t>
      </w:r>
      <w:r>
        <w:rPr>
          <w:sz w:val="20"/>
        </w:rPr>
        <w:t>display</w:t>
      </w:r>
    </w:p>
    <w:p>
      <w:pPr>
        <w:pStyle w:val="16"/>
        <w:numPr>
          <w:ilvl w:val="0"/>
          <w:numId w:val="1"/>
        </w:numPr>
        <w:tabs>
          <w:tab w:val="left" w:pos="472"/>
        </w:tabs>
        <w:spacing w:before="71"/>
        <w:ind w:firstLine="400"/>
        <w:rPr>
          <w:sz w:val="20"/>
        </w:rPr>
      </w:pPr>
      <w:r>
        <w:rPr>
          <w:sz w:val="20"/>
        </w:rPr>
        <w:t>Status</w:t>
      </w:r>
      <w:r>
        <w:rPr>
          <w:spacing w:val="-2"/>
          <w:sz w:val="20"/>
        </w:rPr>
        <w:t xml:space="preserve"> </w:t>
      </w:r>
      <w:r>
        <w:rPr>
          <w:sz w:val="20"/>
        </w:rPr>
        <w:t>indicator</w:t>
      </w:r>
    </w:p>
    <w:p>
      <w:pPr>
        <w:pStyle w:val="16"/>
        <w:numPr>
          <w:ilvl w:val="0"/>
          <w:numId w:val="1"/>
        </w:numPr>
        <w:tabs>
          <w:tab w:val="left" w:pos="472"/>
        </w:tabs>
        <w:spacing w:before="71"/>
        <w:ind w:firstLine="400"/>
        <w:rPr>
          <w:sz w:val="20"/>
        </w:rPr>
      </w:pPr>
      <w:r>
        <w:rPr>
          <w:sz w:val="20"/>
        </w:rPr>
        <w:t>Charging</w:t>
      </w:r>
      <w:r>
        <w:rPr>
          <w:spacing w:val="-2"/>
          <w:sz w:val="20"/>
        </w:rPr>
        <w:t xml:space="preserve"> </w:t>
      </w:r>
      <w:r>
        <w:rPr>
          <w:sz w:val="20"/>
        </w:rPr>
        <w:t>indicator</w:t>
      </w:r>
    </w:p>
    <w:p>
      <w:pPr>
        <w:pStyle w:val="16"/>
        <w:numPr>
          <w:ilvl w:val="0"/>
          <w:numId w:val="1"/>
        </w:numPr>
        <w:tabs>
          <w:tab w:val="left" w:pos="472"/>
        </w:tabs>
        <w:ind w:firstLine="394"/>
        <w:rPr>
          <w:sz w:val="20"/>
        </w:rPr>
      </w:pPr>
      <w:r>
        <w:rPr>
          <w:spacing w:val="-3"/>
          <w:sz w:val="20"/>
        </w:rPr>
        <w:t>Fault</w:t>
      </w:r>
      <w:r>
        <w:rPr>
          <w:spacing w:val="-1"/>
          <w:sz w:val="20"/>
        </w:rPr>
        <w:t xml:space="preserve"> </w:t>
      </w:r>
      <w:r>
        <w:rPr>
          <w:sz w:val="20"/>
        </w:rPr>
        <w:t>indicator</w:t>
      </w:r>
    </w:p>
    <w:p>
      <w:pPr>
        <w:pStyle w:val="16"/>
        <w:numPr>
          <w:ilvl w:val="0"/>
          <w:numId w:val="1"/>
        </w:numPr>
        <w:tabs>
          <w:tab w:val="left" w:pos="472"/>
        </w:tabs>
        <w:spacing w:before="71"/>
        <w:ind w:firstLine="400"/>
        <w:rPr>
          <w:sz w:val="20"/>
        </w:rPr>
      </w:pPr>
      <w:r>
        <w:rPr>
          <w:sz w:val="20"/>
        </w:rPr>
        <w:t>Function</w:t>
      </w:r>
      <w:r>
        <w:rPr>
          <w:spacing w:val="-2"/>
          <w:sz w:val="20"/>
        </w:rPr>
        <w:t xml:space="preserve"> </w:t>
      </w:r>
      <w:r>
        <w:rPr>
          <w:sz w:val="20"/>
        </w:rPr>
        <w:t>buttons</w:t>
      </w:r>
    </w:p>
    <w:p>
      <w:pPr>
        <w:pStyle w:val="16"/>
        <w:numPr>
          <w:ilvl w:val="0"/>
          <w:numId w:val="1"/>
        </w:numPr>
        <w:tabs>
          <w:tab w:val="left" w:pos="472"/>
        </w:tabs>
        <w:spacing w:before="71"/>
        <w:ind w:firstLine="400"/>
        <w:rPr>
          <w:sz w:val="20"/>
        </w:rPr>
      </w:pPr>
      <w:r>
        <w:rPr>
          <w:sz w:val="20"/>
        </w:rPr>
        <w:t>Power on/off</w:t>
      </w:r>
      <w:r>
        <w:rPr>
          <w:spacing w:val="-2"/>
          <w:sz w:val="20"/>
        </w:rPr>
        <w:t xml:space="preserve"> </w:t>
      </w:r>
      <w:r>
        <w:rPr>
          <w:sz w:val="20"/>
        </w:rPr>
        <w:t>switch</w:t>
      </w:r>
    </w:p>
    <w:p>
      <w:pPr>
        <w:pStyle w:val="16"/>
        <w:numPr>
          <w:ilvl w:val="0"/>
          <w:numId w:val="1"/>
        </w:numPr>
        <w:tabs>
          <w:tab w:val="left" w:pos="472"/>
        </w:tabs>
        <w:ind w:firstLine="400"/>
        <w:rPr>
          <w:sz w:val="20"/>
        </w:rPr>
      </w:pPr>
      <w:r>
        <w:rPr>
          <w:sz w:val="20"/>
        </w:rPr>
        <w:t>AC</w:t>
      </w:r>
      <w:r>
        <w:rPr>
          <w:spacing w:val="-1"/>
          <w:sz w:val="20"/>
        </w:rPr>
        <w:t xml:space="preserve"> </w:t>
      </w:r>
      <w:r>
        <w:rPr>
          <w:sz w:val="20"/>
        </w:rPr>
        <w:t>input</w:t>
      </w:r>
    </w:p>
    <w:p>
      <w:pPr>
        <w:pStyle w:val="16"/>
        <w:numPr>
          <w:ilvl w:val="0"/>
          <w:numId w:val="1"/>
        </w:numPr>
        <w:tabs>
          <w:tab w:val="left" w:pos="472"/>
        </w:tabs>
        <w:spacing w:before="71"/>
        <w:ind w:firstLine="400"/>
        <w:rPr>
          <w:sz w:val="20"/>
        </w:rPr>
      </w:pPr>
      <w:r>
        <w:rPr>
          <w:sz w:val="20"/>
        </w:rPr>
        <w:t>AC</w:t>
      </w:r>
      <w:r>
        <w:rPr>
          <w:spacing w:val="-1"/>
          <w:sz w:val="20"/>
        </w:rPr>
        <w:t xml:space="preserve"> </w:t>
      </w:r>
      <w:r>
        <w:rPr>
          <w:sz w:val="20"/>
        </w:rPr>
        <w:t>output</w:t>
      </w:r>
    </w:p>
    <w:p>
      <w:pPr>
        <w:pStyle w:val="16"/>
        <w:numPr>
          <w:ilvl w:val="0"/>
          <w:numId w:val="1"/>
        </w:numPr>
        <w:tabs>
          <w:tab w:val="left" w:pos="472"/>
        </w:tabs>
        <w:spacing w:before="71"/>
        <w:ind w:firstLine="400"/>
        <w:rPr>
          <w:sz w:val="20"/>
        </w:rPr>
      </w:pPr>
      <w:r>
        <w:rPr>
          <w:sz w:val="20"/>
        </w:rPr>
        <w:t>PV input</w:t>
      </w:r>
    </w:p>
    <w:p>
      <w:pPr>
        <w:pStyle w:val="16"/>
        <w:numPr>
          <w:ilvl w:val="0"/>
          <w:numId w:val="1"/>
        </w:numPr>
        <w:tabs>
          <w:tab w:val="left" w:pos="472"/>
        </w:tabs>
        <w:ind w:firstLine="400"/>
        <w:rPr>
          <w:sz w:val="20"/>
        </w:rPr>
      </w:pPr>
      <w:r>
        <w:rPr>
          <w:sz w:val="20"/>
        </w:rPr>
        <w:t>Battery</w:t>
      </w:r>
      <w:r>
        <w:rPr>
          <w:spacing w:val="-2"/>
          <w:sz w:val="20"/>
        </w:rPr>
        <w:t xml:space="preserve"> </w:t>
      </w:r>
      <w:r>
        <w:rPr>
          <w:sz w:val="20"/>
        </w:rPr>
        <w:t>input</w:t>
      </w:r>
    </w:p>
    <w:p>
      <w:pPr>
        <w:pStyle w:val="16"/>
        <w:numPr>
          <w:ilvl w:val="0"/>
          <w:numId w:val="1"/>
        </w:numPr>
        <w:tabs>
          <w:tab w:val="left" w:pos="472"/>
        </w:tabs>
        <w:ind w:firstLine="400"/>
        <w:rPr>
          <w:sz w:val="20"/>
        </w:rPr>
      </w:pPr>
      <w:r>
        <w:rPr>
          <w:sz w:val="20"/>
        </w:rPr>
        <w:t>RS232 communication</w:t>
      </w:r>
      <w:r>
        <w:rPr>
          <w:spacing w:val="-2"/>
          <w:sz w:val="20"/>
        </w:rPr>
        <w:t xml:space="preserve"> </w:t>
      </w:r>
      <w:r>
        <w:rPr>
          <w:sz w:val="20"/>
        </w:rPr>
        <w:t>port</w:t>
      </w:r>
    </w:p>
    <w:p>
      <w:pPr>
        <w:pStyle w:val="16"/>
        <w:numPr>
          <w:ilvl w:val="0"/>
          <w:numId w:val="1"/>
        </w:numPr>
        <w:tabs>
          <w:tab w:val="left" w:pos="472"/>
        </w:tabs>
        <w:ind w:firstLine="400"/>
        <w:rPr>
          <w:sz w:val="20"/>
        </w:rPr>
      </w:pPr>
      <w:r>
        <w:rPr>
          <w:rFonts w:hint="eastAsia" w:eastAsia="宋体"/>
          <w:sz w:val="20"/>
          <w:lang w:eastAsia="zh-CN"/>
        </w:rPr>
        <w:t>RS485 communication port</w:t>
      </w:r>
    </w:p>
    <w:p>
      <w:pPr>
        <w:pStyle w:val="16"/>
        <w:numPr>
          <w:ilvl w:val="0"/>
          <w:numId w:val="1"/>
        </w:numPr>
        <w:tabs>
          <w:tab w:val="left" w:pos="472"/>
        </w:tabs>
        <w:ind w:firstLine="400"/>
        <w:rPr>
          <w:sz w:val="20"/>
        </w:rPr>
      </w:pPr>
      <w:r>
        <w:rPr>
          <w:rFonts w:hint="eastAsia"/>
          <w:sz w:val="20"/>
        </w:rPr>
        <w:t>Wire outlet hole</w:t>
      </w:r>
    </w:p>
    <w:p>
      <w:pPr>
        <w:pStyle w:val="16"/>
        <w:numPr>
          <w:ilvl w:val="0"/>
          <w:numId w:val="1"/>
        </w:numPr>
        <w:tabs>
          <w:tab w:val="left" w:pos="472"/>
        </w:tabs>
        <w:spacing w:before="71"/>
        <w:ind w:firstLine="400"/>
        <w:rPr>
          <w:sz w:val="20"/>
        </w:rPr>
      </w:pPr>
      <w:r>
        <w:rPr>
          <w:rFonts w:hint="eastAsia"/>
          <w:sz w:val="20"/>
        </w:rPr>
        <w:t>Grou</w:t>
      </w:r>
      <w:r>
        <w:rPr>
          <w:sz w:val="20"/>
        </w:rPr>
        <w:t>n</w:t>
      </w:r>
      <w:r>
        <w:rPr>
          <w:rFonts w:hint="eastAsia"/>
          <w:sz w:val="20"/>
        </w:rPr>
        <w:t>ding</w:t>
      </w:r>
    </w:p>
    <w:p>
      <w:pPr>
        <w:pStyle w:val="5"/>
        <w:spacing w:before="99"/>
        <w:ind w:left="112"/>
        <w:sectPr>
          <w:type w:val="continuous"/>
          <w:pgSz w:w="11910" w:h="16840"/>
          <w:pgMar w:top="1020" w:right="540" w:bottom="280" w:left="740" w:header="720" w:footer="720" w:gutter="0"/>
          <w:cols w:equalWidth="0" w:num="2">
            <w:col w:w="5234" w:space="1552"/>
            <w:col w:w="3844"/>
          </w:cols>
        </w:sectPr>
      </w:pPr>
      <w:r>
        <w:rPr>
          <w:b w:val="0"/>
        </w:rPr>
        <w:br w:type="column"/>
      </w:r>
    </w:p>
    <w:p>
      <w:r>
        <w:br w:type="page"/>
      </w:r>
    </w:p>
    <w:p>
      <w:pPr>
        <w:sectPr>
          <w:type w:val="continuous"/>
          <w:pgSz w:w="11910" w:h="16840"/>
          <w:pgMar w:top="1020" w:right="540" w:bottom="280" w:left="740" w:header="720" w:footer="720" w:gutter="0"/>
          <w:cols w:space="720" w:num="1"/>
        </w:sectPr>
      </w:pPr>
    </w:p>
    <w:p>
      <w:pPr>
        <w:pStyle w:val="2"/>
      </w:pPr>
      <w:bookmarkStart w:id="2" w:name="_Toc792"/>
      <w:r>
        <w:t>INSTALLATION</w:t>
      </w:r>
      <w:bookmarkEnd w:id="2"/>
    </w:p>
    <w:p>
      <w:pPr>
        <w:pStyle w:val="3"/>
        <w:spacing w:before="238"/>
      </w:pPr>
      <w:bookmarkStart w:id="3" w:name="_Toc31009"/>
      <w:r>
        <w:t>Unpacking and Inspection</w:t>
      </w:r>
      <w:bookmarkEnd w:id="3"/>
    </w:p>
    <w:p>
      <w:pPr>
        <w:pStyle w:val="6"/>
        <w:spacing w:before="143"/>
        <w:ind w:left="340" w:right="532" w:hanging="3"/>
      </w:pPr>
      <w:r>
        <w:t>Before installation, please inspect the unit. Be sure that nothing inside the package is damaged. You should have received the following items inside of package:</w:t>
      </w:r>
    </w:p>
    <w:p>
      <w:pPr>
        <w:pStyle w:val="16"/>
        <w:numPr>
          <w:ilvl w:val="0"/>
          <w:numId w:val="2"/>
        </w:numPr>
        <w:spacing w:before="38"/>
        <w:ind w:left="340" w:firstLine="0"/>
        <w:rPr>
          <w:sz w:val="20"/>
        </w:rPr>
      </w:pPr>
      <w:r>
        <w:rPr>
          <w:sz w:val="20"/>
        </w:rPr>
        <w:t>The unit x</w:t>
      </w:r>
      <w:r>
        <w:rPr>
          <w:spacing w:val="3"/>
          <w:sz w:val="20"/>
        </w:rPr>
        <w:t xml:space="preserve"> </w:t>
      </w:r>
      <w:r>
        <w:rPr>
          <w:sz w:val="20"/>
        </w:rPr>
        <w:t>1</w:t>
      </w:r>
    </w:p>
    <w:p>
      <w:pPr>
        <w:pStyle w:val="16"/>
        <w:numPr>
          <w:ilvl w:val="0"/>
          <w:numId w:val="2"/>
        </w:numPr>
        <w:spacing w:before="38"/>
        <w:ind w:left="340" w:firstLine="0"/>
        <w:rPr>
          <w:sz w:val="20"/>
        </w:rPr>
      </w:pPr>
      <w:r>
        <w:rPr>
          <w:sz w:val="20"/>
        </w:rPr>
        <w:t>User manual x 1</w:t>
      </w:r>
    </w:p>
    <w:p>
      <w:pPr>
        <w:pStyle w:val="6"/>
        <w:rPr>
          <w:sz w:val="24"/>
        </w:rPr>
      </w:pPr>
    </w:p>
    <w:p>
      <w:pPr>
        <w:pStyle w:val="3"/>
        <w:spacing w:before="200"/>
      </w:pPr>
      <w:bookmarkStart w:id="4" w:name="_Toc16166"/>
      <w:r>
        <w:t>Preparation</w:t>
      </w:r>
      <w:bookmarkEnd w:id="4"/>
    </w:p>
    <w:p>
      <w:pPr>
        <w:pStyle w:val="6"/>
        <w:spacing w:before="178"/>
        <w:ind w:left="337"/>
      </w:pPr>
      <w:r>
        <w:t>Before connecting all wirings, please take off bottom cover by removing two screws as shown below.</w:t>
      </w:r>
    </w:p>
    <w:p>
      <w:pPr>
        <w:pStyle w:val="6"/>
        <w:spacing w:before="178"/>
        <w:ind w:left="337"/>
      </w:pPr>
    </w:p>
    <w:p>
      <w:pPr>
        <w:pStyle w:val="6"/>
        <w:spacing w:before="10"/>
        <w:jc w:val="center"/>
        <w:rPr>
          <w:sz w:val="8"/>
        </w:rPr>
      </w:pPr>
    </w:p>
    <w:p>
      <w:pPr>
        <w:pStyle w:val="6"/>
        <w:jc w:val="center"/>
        <w:rPr>
          <w:sz w:val="24"/>
        </w:rPr>
      </w:pPr>
      <w:r>
        <w:drawing>
          <wp:inline distT="0" distB="0" distL="114300" distR="114300">
            <wp:extent cx="2954020" cy="2646045"/>
            <wp:effectExtent l="0" t="0" r="2540" b="5715"/>
            <wp:docPr id="41" name="图片 9" descr="C:\Users\SMK\Desktop\1\10.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descr="C:\Users\SMK\Desktop\1\10.png10"/>
                    <pic:cNvPicPr>
                      <a:picLocks noChangeAspect="1"/>
                    </pic:cNvPicPr>
                  </pic:nvPicPr>
                  <pic:blipFill>
                    <a:blip r:embed="rId11"/>
                    <a:srcRect/>
                    <a:stretch>
                      <a:fillRect/>
                    </a:stretch>
                  </pic:blipFill>
                  <pic:spPr>
                    <a:xfrm>
                      <a:off x="0" y="0"/>
                      <a:ext cx="2954020" cy="2646045"/>
                    </a:xfrm>
                    <a:prstGeom prst="rect">
                      <a:avLst/>
                    </a:prstGeom>
                    <a:noFill/>
                    <a:ln>
                      <a:noFill/>
                    </a:ln>
                  </pic:spPr>
                </pic:pic>
              </a:graphicData>
            </a:graphic>
          </wp:inline>
        </w:drawing>
      </w:r>
    </w:p>
    <w:p>
      <w:pPr>
        <w:pStyle w:val="6"/>
        <w:spacing w:before="4"/>
        <w:rPr>
          <w:sz w:val="28"/>
        </w:rPr>
      </w:pPr>
    </w:p>
    <w:p>
      <w:pPr>
        <w:pStyle w:val="3"/>
        <w:spacing w:before="0"/>
      </w:pPr>
      <w:bookmarkStart w:id="5" w:name="_Toc5102"/>
      <w:r>
        <w:t>Mounting the Unit</w:t>
      </w:r>
      <w:bookmarkEnd w:id="5"/>
    </w:p>
    <w:p>
      <w:pPr>
        <w:pStyle w:val="6"/>
        <w:spacing w:before="143"/>
        <w:ind w:left="337"/>
      </w:pPr>
      <w:r>
        <w:drawing>
          <wp:anchor distT="0" distB="0" distL="114300" distR="114300" simplePos="0" relativeHeight="251681792" behindDoc="0" locked="0" layoutInCell="1" allowOverlap="1">
            <wp:simplePos x="0" y="0"/>
            <wp:positionH relativeFrom="column">
              <wp:posOffset>4240530</wp:posOffset>
            </wp:positionH>
            <wp:positionV relativeFrom="paragraph">
              <wp:posOffset>158115</wp:posOffset>
            </wp:positionV>
            <wp:extent cx="2294255" cy="2413635"/>
            <wp:effectExtent l="0" t="0" r="6985" b="9525"/>
            <wp:wrapNone/>
            <wp:docPr id="45" name="图片 4" descr="E:\区琳枰\jary\11月\9\1636454177(1).jpg1636454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E:\区琳枰\jary\11月\9\1636454177(1).jpg1636454177(1)"/>
                    <pic:cNvPicPr>
                      <a:picLocks noChangeAspect="1"/>
                    </pic:cNvPicPr>
                  </pic:nvPicPr>
                  <pic:blipFill>
                    <a:blip r:embed="rId12"/>
                    <a:srcRect/>
                    <a:stretch>
                      <a:fillRect/>
                    </a:stretch>
                  </pic:blipFill>
                  <pic:spPr>
                    <a:xfrm>
                      <a:off x="0" y="0"/>
                      <a:ext cx="2294255" cy="2413635"/>
                    </a:xfrm>
                    <a:prstGeom prst="rect">
                      <a:avLst/>
                    </a:prstGeom>
                    <a:noFill/>
                    <a:ln>
                      <a:noFill/>
                    </a:ln>
                  </pic:spPr>
                </pic:pic>
              </a:graphicData>
            </a:graphic>
          </wp:anchor>
        </w:drawing>
      </w:r>
      <w:r>
        <w:t>Consider the following points before selecting where to install:</w:t>
      </w:r>
    </w:p>
    <w:p>
      <w:pPr>
        <w:pStyle w:val="16"/>
        <w:numPr>
          <w:ilvl w:val="0"/>
          <w:numId w:val="3"/>
        </w:numPr>
        <w:tabs>
          <w:tab w:val="left" w:pos="757"/>
          <w:tab w:val="left" w:pos="759"/>
        </w:tabs>
        <w:spacing w:before="3" w:line="238" w:lineRule="auto"/>
        <w:ind w:left="340" w:right="5159" w:firstLine="0"/>
        <w:rPr>
          <w:sz w:val="20"/>
        </w:rPr>
      </w:pPr>
      <w:r>
        <w:rPr>
          <w:sz w:val="20"/>
        </w:rPr>
        <w:t>Do not mount the inverter on flammable</w:t>
      </w:r>
      <w:r>
        <w:rPr>
          <w:spacing w:val="-21"/>
          <w:sz w:val="20"/>
        </w:rPr>
        <w:t xml:space="preserve"> </w:t>
      </w:r>
      <w:r>
        <w:rPr>
          <w:sz w:val="20"/>
        </w:rPr>
        <w:t>construction materials.</w:t>
      </w:r>
    </w:p>
    <w:p>
      <w:pPr>
        <w:pStyle w:val="16"/>
        <w:numPr>
          <w:ilvl w:val="0"/>
          <w:numId w:val="3"/>
        </w:numPr>
        <w:tabs>
          <w:tab w:val="left" w:pos="757"/>
          <w:tab w:val="left" w:pos="759"/>
        </w:tabs>
        <w:spacing w:before="3" w:line="238" w:lineRule="auto"/>
        <w:ind w:left="340" w:right="5159" w:firstLine="0"/>
        <w:rPr>
          <w:sz w:val="20"/>
        </w:rPr>
      </w:pPr>
      <w:r>
        <w:rPr>
          <w:sz w:val="20"/>
        </w:rPr>
        <w:t>Mount on a solid</w:t>
      </w:r>
      <w:r>
        <w:rPr>
          <w:spacing w:val="-2"/>
          <w:sz w:val="20"/>
        </w:rPr>
        <w:t xml:space="preserve"> </w:t>
      </w:r>
      <w:r>
        <w:rPr>
          <w:sz w:val="20"/>
        </w:rPr>
        <w:t>surface</w:t>
      </w:r>
    </w:p>
    <w:p>
      <w:pPr>
        <w:pStyle w:val="16"/>
        <w:numPr>
          <w:ilvl w:val="0"/>
          <w:numId w:val="3"/>
        </w:numPr>
        <w:tabs>
          <w:tab w:val="left" w:pos="757"/>
          <w:tab w:val="left" w:pos="759"/>
        </w:tabs>
        <w:spacing w:before="3" w:line="238" w:lineRule="auto"/>
        <w:ind w:left="340" w:right="5159" w:firstLine="0"/>
        <w:rPr>
          <w:sz w:val="20"/>
        </w:rPr>
      </w:pPr>
      <w:r>
        <w:rPr>
          <w:sz w:val="20"/>
        </w:rPr>
        <w:t>Install this inverter at eye level in order to allow the</w:t>
      </w:r>
      <w:r>
        <w:rPr>
          <w:spacing w:val="-30"/>
          <w:sz w:val="20"/>
        </w:rPr>
        <w:t xml:space="preserve"> </w:t>
      </w:r>
      <w:r>
        <w:rPr>
          <w:sz w:val="20"/>
        </w:rPr>
        <w:t>LCD display to be read at all</w:t>
      </w:r>
      <w:r>
        <w:rPr>
          <w:spacing w:val="-5"/>
          <w:sz w:val="20"/>
        </w:rPr>
        <w:t xml:space="preserve"> </w:t>
      </w:r>
      <w:r>
        <w:rPr>
          <w:sz w:val="20"/>
        </w:rPr>
        <w:t>times.</w:t>
      </w:r>
    </w:p>
    <w:p>
      <w:pPr>
        <w:pStyle w:val="16"/>
        <w:numPr>
          <w:ilvl w:val="0"/>
          <w:numId w:val="3"/>
        </w:numPr>
        <w:tabs>
          <w:tab w:val="left" w:pos="757"/>
          <w:tab w:val="left" w:pos="759"/>
        </w:tabs>
        <w:spacing w:before="3" w:line="238" w:lineRule="auto"/>
        <w:ind w:left="340" w:right="5159" w:firstLine="0"/>
        <w:rPr>
          <w:sz w:val="20"/>
        </w:rPr>
      </w:pPr>
      <w:r>
        <w:rPr>
          <w:sz w:val="20"/>
        </w:rPr>
        <w:t>The ambient temperature should be between 0°C and</w:t>
      </w:r>
      <w:r>
        <w:rPr>
          <w:spacing w:val="-25"/>
          <w:sz w:val="20"/>
        </w:rPr>
        <w:t xml:space="preserve"> </w:t>
      </w:r>
      <w:r>
        <w:rPr>
          <w:sz w:val="20"/>
        </w:rPr>
        <w:t>55°C to ensure optimal</w:t>
      </w:r>
      <w:r>
        <w:rPr>
          <w:spacing w:val="-2"/>
          <w:sz w:val="20"/>
        </w:rPr>
        <w:t xml:space="preserve"> </w:t>
      </w:r>
      <w:r>
        <w:rPr>
          <w:sz w:val="20"/>
        </w:rPr>
        <w:t>operation.</w:t>
      </w:r>
    </w:p>
    <w:p>
      <w:pPr>
        <w:pStyle w:val="16"/>
        <w:numPr>
          <w:ilvl w:val="0"/>
          <w:numId w:val="3"/>
        </w:numPr>
        <w:tabs>
          <w:tab w:val="left" w:pos="757"/>
          <w:tab w:val="left" w:pos="759"/>
        </w:tabs>
        <w:spacing w:before="3" w:line="238" w:lineRule="auto"/>
        <w:ind w:left="340" w:right="5159" w:firstLine="0"/>
        <w:rPr>
          <w:sz w:val="20"/>
        </w:rPr>
      </w:pPr>
      <w:r>
        <w:rPr>
          <w:sz w:val="20"/>
        </w:rPr>
        <w:t>The recommended installation position is to be adhered to the wall</w:t>
      </w:r>
      <w:r>
        <w:rPr>
          <w:spacing w:val="-2"/>
          <w:sz w:val="20"/>
        </w:rPr>
        <w:t xml:space="preserve"> </w:t>
      </w:r>
      <w:r>
        <w:rPr>
          <w:sz w:val="20"/>
        </w:rPr>
        <w:t>vertically.</w:t>
      </w:r>
    </w:p>
    <w:p>
      <w:pPr>
        <w:pStyle w:val="16"/>
        <w:numPr>
          <w:ilvl w:val="0"/>
          <w:numId w:val="3"/>
        </w:numPr>
        <w:tabs>
          <w:tab w:val="left" w:pos="757"/>
          <w:tab w:val="left" w:pos="759"/>
        </w:tabs>
        <w:spacing w:before="3" w:line="238" w:lineRule="auto"/>
        <w:ind w:left="340" w:right="5159" w:firstLine="0"/>
        <w:rPr>
          <w:sz w:val="20"/>
        </w:rPr>
      </w:pPr>
      <w:r>
        <w:rPr>
          <w:sz w:val="20"/>
        </w:rPr>
        <w:t>Be sure to keep other objects and surfaces as shown in</w:t>
      </w:r>
      <w:r>
        <w:rPr>
          <w:spacing w:val="-32"/>
          <w:sz w:val="20"/>
        </w:rPr>
        <w:t xml:space="preserve"> </w:t>
      </w:r>
      <w:r>
        <w:rPr>
          <w:sz w:val="20"/>
        </w:rPr>
        <w:t>the right diagram to guarantee sufficient heat dissipation and to have enough space for removing</w:t>
      </w:r>
      <w:r>
        <w:rPr>
          <w:spacing w:val="-10"/>
          <w:sz w:val="20"/>
        </w:rPr>
        <w:t xml:space="preserve"> </w:t>
      </w:r>
      <w:r>
        <w:rPr>
          <w:sz w:val="20"/>
        </w:rPr>
        <w:t>wires.</w:t>
      </w:r>
    </w:p>
    <w:p>
      <w:pPr>
        <w:pStyle w:val="6"/>
        <w:spacing w:before="11"/>
        <w:rPr>
          <w:sz w:val="22"/>
        </w:rPr>
      </w:pPr>
    </w:p>
    <w:p>
      <w:pPr>
        <w:pStyle w:val="5"/>
        <w:ind w:left="1005" w:right="5038"/>
      </w:pPr>
      <w:r>
        <w:drawing>
          <wp:anchor distT="0" distB="0" distL="0" distR="0" simplePos="0" relativeHeight="251661312" behindDoc="0" locked="0" layoutInCell="1" allowOverlap="1">
            <wp:simplePos x="0" y="0"/>
            <wp:positionH relativeFrom="page">
              <wp:posOffset>681355</wp:posOffset>
            </wp:positionH>
            <wp:positionV relativeFrom="paragraph">
              <wp:posOffset>30480</wp:posOffset>
            </wp:positionV>
            <wp:extent cx="312420" cy="26543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3" cstate="print"/>
                    <a:stretch>
                      <a:fillRect/>
                    </a:stretch>
                  </pic:blipFill>
                  <pic:spPr>
                    <a:xfrm>
                      <a:off x="0" y="0"/>
                      <a:ext cx="312420" cy="265430"/>
                    </a:xfrm>
                    <a:prstGeom prst="rect">
                      <a:avLst/>
                    </a:prstGeom>
                  </pic:spPr>
                </pic:pic>
              </a:graphicData>
            </a:graphic>
          </wp:anchor>
        </w:drawing>
      </w:r>
      <w:r>
        <w:t>SUITABLE FOR MOUNTING ON CONCRETE OR OTHER NON-COMBUSTIBLE SURFACE ONLY.</w:t>
      </w:r>
    </w:p>
    <w:p>
      <w:pPr>
        <w:sectPr>
          <w:pgSz w:w="11910" w:h="16840"/>
          <w:pgMar w:top="700" w:right="540" w:bottom="860" w:left="740" w:header="0" w:footer="582" w:gutter="0"/>
          <w:cols w:space="720" w:num="1"/>
        </w:sectPr>
      </w:pPr>
    </w:p>
    <w:p>
      <w:pPr>
        <w:pStyle w:val="6"/>
        <w:spacing w:before="84"/>
        <w:ind w:left="337"/>
        <w:jc w:val="both"/>
      </w:pPr>
      <w:r>
        <w:t>Install the unit by screwing three screws. It’s recommended to use M4 or M5 screws.</w:t>
      </w:r>
    </w:p>
    <w:p>
      <w:pPr>
        <w:pStyle w:val="6"/>
        <w:spacing w:before="84"/>
        <w:ind w:left="337"/>
        <w:jc w:val="both"/>
      </w:pPr>
    </w:p>
    <w:p>
      <w:pPr>
        <w:pStyle w:val="6"/>
        <w:spacing w:before="84"/>
        <w:jc w:val="both"/>
      </w:pPr>
    </w:p>
    <w:p>
      <w:pPr>
        <w:pStyle w:val="6"/>
        <w:jc w:val="center"/>
        <w:rPr>
          <w:rFonts w:eastAsia="宋体"/>
          <w:sz w:val="11"/>
          <w:lang w:eastAsia="zh-CN"/>
        </w:rPr>
      </w:pPr>
      <w:r>
        <w:rPr>
          <w:sz w:val="11"/>
        </w:rPr>
        <mc:AlternateContent>
          <mc:Choice Requires="wps">
            <w:drawing>
              <wp:anchor distT="0" distB="0" distL="114300" distR="114300" simplePos="0" relativeHeight="251663360" behindDoc="0" locked="0" layoutInCell="1" allowOverlap="1">
                <wp:simplePos x="0" y="0"/>
                <wp:positionH relativeFrom="column">
                  <wp:posOffset>3518535</wp:posOffset>
                </wp:positionH>
                <wp:positionV relativeFrom="paragraph">
                  <wp:posOffset>527050</wp:posOffset>
                </wp:positionV>
                <wp:extent cx="619125" cy="333375"/>
                <wp:effectExtent l="64770" t="0" r="78105" b="33020"/>
                <wp:wrapNone/>
                <wp:docPr id="288" name="右箭头 288"/>
                <wp:cNvGraphicFramePr/>
                <a:graphic xmlns:a="http://schemas.openxmlformats.org/drawingml/2006/main">
                  <a:graphicData uri="http://schemas.microsoft.com/office/word/2010/wordprocessingShape">
                    <wps:wsp>
                      <wps:cNvSpPr/>
                      <wps:spPr>
                        <a:xfrm rot="17880000">
                          <a:off x="0" y="0"/>
                          <a:ext cx="619125" cy="3333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77.05pt;margin-top:41.5pt;height:26.25pt;width:48.75pt;rotation:-4063232f;z-index:251663360;v-text-anchor:middle;mso-width-relative:page;mso-height-relative:page;" fillcolor="#000000 [3200]" filled="t" stroked="t" coordsize="21600,21600" o:gfxdata="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RofoDZAAAACgEAAA8AAAAAAAAAAQAg&#10;AAAAIgAAAGRycy9kb3ducmV2LnhtbFBLAQIUABQAAAAIAIdO4kC6x+l2fwIAABkFAAAOAAAAAAAA&#10;AAEAIAAAACgBAABkcnMvZTJvRG9jLnhtbFBLBQYAAAAABgAGAFkBAAAZBgAAAAA=&#10;" adj="15785,5400">
                <v:fill on="t" focussize="0,0"/>
                <v:stroke weight="2pt" color="#000000 [3200]" joinstyle="round"/>
                <v:imagedata o:title=""/>
                <o:lock v:ext="edit" aspectratio="f"/>
              </v:shape>
            </w:pict>
          </mc:Fallback>
        </mc:AlternateContent>
      </w:r>
      <w:r>
        <w:rPr>
          <w:sz w:val="11"/>
        </w:rPr>
        <mc:AlternateContent>
          <mc:Choice Requires="wps">
            <w:drawing>
              <wp:anchor distT="0" distB="0" distL="114300" distR="114300" simplePos="0" relativeHeight="251662336" behindDoc="0" locked="0" layoutInCell="1" allowOverlap="1">
                <wp:simplePos x="0" y="0"/>
                <wp:positionH relativeFrom="column">
                  <wp:posOffset>2289175</wp:posOffset>
                </wp:positionH>
                <wp:positionV relativeFrom="paragraph">
                  <wp:posOffset>522605</wp:posOffset>
                </wp:positionV>
                <wp:extent cx="619125" cy="333375"/>
                <wp:effectExtent l="64770" t="0" r="78105" b="33020"/>
                <wp:wrapNone/>
                <wp:docPr id="286" name="右箭头 286"/>
                <wp:cNvGraphicFramePr/>
                <a:graphic xmlns:a="http://schemas.openxmlformats.org/drawingml/2006/main">
                  <a:graphicData uri="http://schemas.microsoft.com/office/word/2010/wordprocessingShape">
                    <wps:wsp>
                      <wps:cNvSpPr/>
                      <wps:spPr>
                        <a:xfrm rot="17880000">
                          <a:off x="0" y="0"/>
                          <a:ext cx="619125" cy="3333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80.25pt;margin-top:41.15pt;height:26.25pt;width:48.75pt;rotation:-4063232f;z-index:251662336;v-text-anchor:middle;mso-width-relative:page;mso-height-relative:page;" fillcolor="#000000 [3200]" filled="t" stroked="t" coordsize="21600,21600" o:gfxdata="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HbAIdoAAAAKAQAADwAAAAAAAAAB&#10;ACAAAAAiAAAAZHJzL2Rvd25yZXYueG1sUEsBAhQAFAAAAAgAh07iQIXWbyOAAgAAGQUAAA4AAAAA&#10;AAAAAQAgAAAAKQEAAGRycy9lMm9Eb2MueG1sUEsFBgAAAAAGAAYAWQEAABsGAAAAAA==&#10;" adj="15785,5400">
                <v:fill on="t" focussize="0,0"/>
                <v:stroke weight="2pt" color="#000000 [3200]" joinstyle="round"/>
                <v:imagedata o:title=""/>
                <o:lock v:ext="edit" aspectratio="f"/>
              </v:shape>
            </w:pict>
          </mc:Fallback>
        </mc:AlternateContent>
      </w:r>
      <w:r>
        <w:rPr>
          <w:rFonts w:hint="eastAsia" w:eastAsia="宋体"/>
          <w:sz w:val="11"/>
          <w:lang w:eastAsia="zh-CN"/>
        </w:rPr>
        <w:drawing>
          <wp:inline distT="0" distB="0" distL="114300" distR="114300">
            <wp:extent cx="1977390" cy="3021330"/>
            <wp:effectExtent l="0" t="0" r="3810" b="11430"/>
            <wp:docPr id="53" name="图片 53" descr="C:\Users\SMK\Desktop\1\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SMK\Desktop\1\4.png4"/>
                    <pic:cNvPicPr>
                      <a:picLocks noChangeAspect="1"/>
                    </pic:cNvPicPr>
                  </pic:nvPicPr>
                  <pic:blipFill>
                    <a:blip r:embed="rId14"/>
                    <a:srcRect/>
                    <a:stretch>
                      <a:fillRect/>
                    </a:stretch>
                  </pic:blipFill>
                  <pic:spPr>
                    <a:xfrm>
                      <a:off x="0" y="0"/>
                      <a:ext cx="1977390" cy="3021330"/>
                    </a:xfrm>
                    <a:prstGeom prst="rect">
                      <a:avLst/>
                    </a:prstGeom>
                  </pic:spPr>
                </pic:pic>
              </a:graphicData>
            </a:graphic>
          </wp:inline>
        </w:drawing>
      </w:r>
    </w:p>
    <w:p>
      <w:pPr>
        <w:pStyle w:val="6"/>
        <w:rPr>
          <w:sz w:val="24"/>
        </w:rPr>
      </w:pPr>
    </w:p>
    <w:p>
      <w:pPr>
        <w:pStyle w:val="3"/>
        <w:spacing w:before="157"/>
        <w:jc w:val="both"/>
      </w:pPr>
      <w:bookmarkStart w:id="6" w:name="_Toc28995"/>
      <w:bookmarkStart w:id="7" w:name="_Toc900"/>
      <w:r>
        <w:t>Battery Connection</w:t>
      </w:r>
      <w:bookmarkEnd w:id="6"/>
      <w:bookmarkEnd w:id="7"/>
    </w:p>
    <w:p>
      <w:pPr>
        <w:pStyle w:val="6"/>
        <w:spacing w:before="110" w:line="310" w:lineRule="atLeast"/>
        <w:ind w:left="334" w:right="624"/>
        <w:jc w:val="both"/>
      </w:pPr>
      <w:r>
        <w:rPr>
          <w:b/>
        </w:rPr>
        <w:t>CAUTION:</w:t>
      </w:r>
      <w:r>
        <w:rPr>
          <w:b/>
          <w:spacing w:val="-8"/>
        </w:rPr>
        <w:t xml:space="preserve"> </w:t>
      </w:r>
      <w:r>
        <w:t>For</w:t>
      </w:r>
      <w:r>
        <w:rPr>
          <w:spacing w:val="-12"/>
        </w:rPr>
        <w:t xml:space="preserve"> </w:t>
      </w:r>
      <w:r>
        <w:t>safety</w:t>
      </w:r>
      <w:r>
        <w:rPr>
          <w:spacing w:val="-15"/>
        </w:rPr>
        <w:t xml:space="preserve"> </w:t>
      </w:r>
      <w:r>
        <w:t>operation</w:t>
      </w:r>
      <w:r>
        <w:rPr>
          <w:spacing w:val="-14"/>
        </w:rPr>
        <w:t xml:space="preserve"> </w:t>
      </w:r>
      <w:r>
        <w:t>and</w:t>
      </w:r>
      <w:r>
        <w:rPr>
          <w:spacing w:val="-14"/>
        </w:rPr>
        <w:t xml:space="preserve"> </w:t>
      </w:r>
      <w:r>
        <w:t>regulation</w:t>
      </w:r>
      <w:r>
        <w:rPr>
          <w:spacing w:val="-14"/>
        </w:rPr>
        <w:t xml:space="preserve"> </w:t>
      </w:r>
      <w:r>
        <w:t>compliance,</w:t>
      </w:r>
      <w:r>
        <w:rPr>
          <w:spacing w:val="-14"/>
        </w:rPr>
        <w:t xml:space="preserve"> </w:t>
      </w:r>
      <w:r>
        <w:t>it’s</w:t>
      </w:r>
      <w:r>
        <w:rPr>
          <w:spacing w:val="-13"/>
        </w:rPr>
        <w:t xml:space="preserve"> </w:t>
      </w:r>
      <w:r>
        <w:t>requested</w:t>
      </w:r>
      <w:r>
        <w:rPr>
          <w:spacing w:val="-14"/>
        </w:rPr>
        <w:t xml:space="preserve"> </w:t>
      </w:r>
      <w:r>
        <w:t>to</w:t>
      </w:r>
      <w:r>
        <w:rPr>
          <w:spacing w:val="-14"/>
        </w:rPr>
        <w:t xml:space="preserve"> </w:t>
      </w:r>
      <w:r>
        <w:t>install</w:t>
      </w:r>
      <w:r>
        <w:rPr>
          <w:spacing w:val="-13"/>
        </w:rPr>
        <w:t xml:space="preserve"> </w:t>
      </w:r>
      <w:r>
        <w:t>a</w:t>
      </w:r>
      <w:r>
        <w:rPr>
          <w:spacing w:val="-13"/>
        </w:rPr>
        <w:t xml:space="preserve"> </w:t>
      </w:r>
      <w:r>
        <w:t>separate</w:t>
      </w:r>
      <w:r>
        <w:rPr>
          <w:spacing w:val="-13"/>
        </w:rPr>
        <w:t xml:space="preserve"> </w:t>
      </w:r>
      <w:r>
        <w:t>DC</w:t>
      </w:r>
      <w:r>
        <w:rPr>
          <w:spacing w:val="-14"/>
        </w:rPr>
        <w:t xml:space="preserve"> </w:t>
      </w:r>
      <w:r>
        <w:t xml:space="preserve">over-current protector or disconnect device between battery and </w:t>
      </w:r>
      <w:r>
        <w:rPr>
          <w:spacing w:val="-4"/>
        </w:rPr>
        <w:t xml:space="preserve">inverter. </w:t>
      </w:r>
      <w:r>
        <w:t>It may not be requested to have a disconnect device</w:t>
      </w:r>
      <w:r>
        <w:rPr>
          <w:spacing w:val="-6"/>
        </w:rPr>
        <w:t xml:space="preserve"> </w:t>
      </w:r>
      <w:r>
        <w:t>in</w:t>
      </w:r>
      <w:r>
        <w:rPr>
          <w:spacing w:val="-7"/>
        </w:rPr>
        <w:t xml:space="preserve"> </w:t>
      </w:r>
      <w:r>
        <w:t>some</w:t>
      </w:r>
      <w:r>
        <w:rPr>
          <w:spacing w:val="-5"/>
        </w:rPr>
        <w:t xml:space="preserve"> </w:t>
      </w:r>
      <w:r>
        <w:t>applications,</w:t>
      </w:r>
      <w:r>
        <w:rPr>
          <w:spacing w:val="-6"/>
        </w:rPr>
        <w:t xml:space="preserve"> </w:t>
      </w:r>
      <w:r>
        <w:rPr>
          <w:spacing w:val="-4"/>
        </w:rPr>
        <w:t xml:space="preserve">however, </w:t>
      </w:r>
      <w:r>
        <w:t>it’s</w:t>
      </w:r>
      <w:r>
        <w:rPr>
          <w:spacing w:val="-6"/>
        </w:rPr>
        <w:t xml:space="preserve"> </w:t>
      </w:r>
      <w:r>
        <w:t>still</w:t>
      </w:r>
      <w:r>
        <w:rPr>
          <w:spacing w:val="-4"/>
        </w:rPr>
        <w:t xml:space="preserve"> </w:t>
      </w:r>
      <w:r>
        <w:t>requested</w:t>
      </w:r>
      <w:r>
        <w:rPr>
          <w:spacing w:val="-6"/>
        </w:rPr>
        <w:t xml:space="preserve"> </w:t>
      </w:r>
      <w:r>
        <w:t>to</w:t>
      </w:r>
      <w:r>
        <w:rPr>
          <w:spacing w:val="-4"/>
        </w:rPr>
        <w:t xml:space="preserve"> </w:t>
      </w:r>
      <w:r>
        <w:t>have</w:t>
      </w:r>
      <w:r>
        <w:rPr>
          <w:spacing w:val="-6"/>
        </w:rPr>
        <w:t xml:space="preserve"> </w:t>
      </w:r>
      <w:r>
        <w:t>over-current</w:t>
      </w:r>
      <w:r>
        <w:rPr>
          <w:spacing w:val="-6"/>
        </w:rPr>
        <w:t xml:space="preserve"> </w:t>
      </w:r>
      <w:r>
        <w:t>protection</w:t>
      </w:r>
      <w:r>
        <w:rPr>
          <w:spacing w:val="-7"/>
        </w:rPr>
        <w:t xml:space="preserve"> </w:t>
      </w:r>
      <w:r>
        <w:t>installed.</w:t>
      </w:r>
      <w:r>
        <w:rPr>
          <w:spacing w:val="-1"/>
        </w:rPr>
        <w:t xml:space="preserve"> </w:t>
      </w:r>
      <w:r>
        <w:t>Please</w:t>
      </w:r>
      <w:r>
        <w:rPr>
          <w:spacing w:val="-5"/>
        </w:rPr>
        <w:t xml:space="preserve"> </w:t>
      </w:r>
      <w:r>
        <w:t>refer to typical amperage in below table as required fuse or breaker</w:t>
      </w:r>
      <w:r>
        <w:rPr>
          <w:spacing w:val="-9"/>
        </w:rPr>
        <w:t xml:space="preserve"> </w:t>
      </w:r>
      <w:r>
        <w:t>size.</w:t>
      </w:r>
    </w:p>
    <w:p>
      <w:pPr>
        <w:pStyle w:val="5"/>
        <w:spacing w:line="240" w:lineRule="atLeast"/>
        <w:ind w:left="0" w:right="799"/>
        <w:jc w:val="right"/>
      </w:pPr>
      <w:r>
        <w:t>Stripping Length:</w:t>
      </w:r>
    </w:p>
    <w:p>
      <w:pPr>
        <w:pStyle w:val="6"/>
        <w:spacing w:before="4"/>
        <w:rPr>
          <w:b/>
          <w:sz w:val="18"/>
        </w:rPr>
      </w:pPr>
      <w:r>
        <w:rPr>
          <w:b/>
          <w:sz w:val="18"/>
        </w:rPr>
        <w:t xml:space="preserve"> </w:t>
      </w:r>
    </w:p>
    <w:p>
      <w:pPr>
        <w:pStyle w:val="6"/>
        <w:ind w:left="337"/>
        <w:jc w:val="both"/>
      </w:pPr>
      <w:r>
        <w:drawing>
          <wp:anchor distT="0" distB="0" distL="114300" distR="114300" simplePos="0" relativeHeight="251667456" behindDoc="0" locked="0" layoutInCell="1" allowOverlap="1">
            <wp:simplePos x="0" y="0"/>
            <wp:positionH relativeFrom="column">
              <wp:posOffset>5144135</wp:posOffset>
            </wp:positionH>
            <wp:positionV relativeFrom="paragraph">
              <wp:posOffset>3175</wp:posOffset>
            </wp:positionV>
            <wp:extent cx="1174750" cy="1167130"/>
            <wp:effectExtent l="0" t="0" r="6350" b="1397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4927" cy="1167183"/>
                    </a:xfrm>
                    <a:prstGeom prst="rect">
                      <a:avLst/>
                    </a:prstGeom>
                  </pic:spPr>
                </pic:pic>
              </a:graphicData>
            </a:graphic>
          </wp:anchor>
        </w:drawing>
      </w:r>
      <w:r>
        <w:rPr>
          <w:b/>
        </w:rPr>
        <w:t xml:space="preserve">WARNING! </w:t>
      </w:r>
      <w:r>
        <w:t>All wiring must be performed by a qualified personnel.</w:t>
      </w:r>
    </w:p>
    <w:p>
      <w:pPr>
        <w:pStyle w:val="6"/>
        <w:spacing w:before="35"/>
        <w:ind w:left="337" w:right="3068"/>
        <w:jc w:val="both"/>
        <w:rPr>
          <w:rFonts w:ascii="Microsoft YaHei UI" w:hAnsi="Microsoft YaHei UI" w:eastAsia="Microsoft YaHei UI" w:cs="Microsoft YaHei UI"/>
          <w:lang w:eastAsia="zh-CN"/>
        </w:rPr>
      </w:pPr>
      <w:r>
        <w:rPr>
          <w:b/>
        </w:rPr>
        <w:t xml:space="preserve">WARNING! </w:t>
      </w:r>
      <w:r>
        <w:t xml:space="preserve">It's very important for system safety and efficient operation to use appropriate cable for battery connection. To reduce risk of injury, please use the proper recommended cable </w:t>
      </w:r>
      <w:r>
        <w:rPr>
          <w:rFonts w:hint="eastAsia" w:ascii="Microsoft YaHei UI" w:hAnsi="Microsoft YaHei UI" w:eastAsia="Microsoft YaHei UI" w:cs="Microsoft YaHei UI"/>
          <w:lang w:eastAsia="zh-CN"/>
        </w:rPr>
        <w:t>、</w:t>
      </w:r>
      <w:r>
        <w:t xml:space="preserve">stripping length(L2) </w:t>
      </w:r>
      <w:r>
        <w:rPr>
          <w:rFonts w:ascii="Microsoft YaHei UI" w:hAnsi="Microsoft YaHei UI" w:eastAsia="Microsoft YaHei UI" w:cs="Microsoft YaHei UI"/>
          <w:lang w:eastAsia="zh-CN"/>
        </w:rPr>
        <w:t>and tinning length(L1)</w:t>
      </w:r>
    </w:p>
    <w:p>
      <w:pPr>
        <w:pStyle w:val="6"/>
        <w:spacing w:before="35"/>
        <w:ind w:left="337" w:right="3068"/>
        <w:jc w:val="both"/>
      </w:pPr>
      <w:r>
        <w:t>as below.</w:t>
      </w:r>
    </w:p>
    <w:p>
      <w:pPr>
        <w:pStyle w:val="6"/>
        <w:spacing w:before="11"/>
        <w:rPr>
          <w:sz w:val="28"/>
        </w:rPr>
      </w:pPr>
    </w:p>
    <w:p>
      <w:pPr>
        <w:pStyle w:val="5"/>
        <w:jc w:val="both"/>
      </w:pPr>
      <w:r>
        <w:t xml:space="preserve">Recommended battery cable </w:t>
      </w:r>
      <w:r>
        <w:rPr>
          <w:rFonts w:hint="eastAsia" w:ascii="Microsoft YaHei UI" w:hAnsi="Microsoft YaHei UI" w:eastAsia="Microsoft YaHei UI" w:cs="Microsoft YaHei UI"/>
          <w:lang w:eastAsia="zh-CN"/>
        </w:rPr>
        <w:t>、</w:t>
      </w:r>
      <w:r>
        <w:t>stripping length (L2) and tinning length(L1):</w:t>
      </w:r>
    </w:p>
    <w:p>
      <w:pPr>
        <w:pStyle w:val="6"/>
        <w:spacing w:before="10"/>
        <w:rPr>
          <w:b/>
          <w:sz w:val="13"/>
        </w:rPr>
      </w:pPr>
    </w:p>
    <w:tbl>
      <w:tblPr>
        <w:tblStyle w:val="15"/>
        <w:tblW w:w="9672" w:type="dxa"/>
        <w:tblInd w:w="3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4"/>
        <w:gridCol w:w="1335"/>
        <w:gridCol w:w="1155"/>
        <w:gridCol w:w="1227"/>
        <w:gridCol w:w="991"/>
        <w:gridCol w:w="1080"/>
        <w:gridCol w:w="1047"/>
        <w:gridCol w:w="11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704" w:type="dxa"/>
            <w:tcBorders>
              <w:top w:val="single" w:color="auto" w:sz="4" w:space="0"/>
              <w:left w:val="single" w:color="auto" w:sz="4" w:space="0"/>
              <w:bottom w:val="single" w:color="auto" w:sz="4" w:space="0"/>
              <w:right w:val="single" w:color="auto" w:sz="4" w:space="0"/>
            </w:tcBorders>
          </w:tcPr>
          <w:p>
            <w:pPr>
              <w:jc w:val="center"/>
              <w:rPr>
                <w:sz w:val="2"/>
                <w:szCs w:val="2"/>
              </w:rPr>
            </w:pPr>
            <w:r>
              <w:rPr>
                <w:b/>
                <w:sz w:val="20"/>
              </w:rPr>
              <w:t>Model</w:t>
            </w:r>
          </w:p>
        </w:tc>
        <w:tc>
          <w:tcPr>
            <w:tcW w:w="1335" w:type="dxa"/>
            <w:tcBorders>
              <w:top w:val="single" w:color="auto" w:sz="4" w:space="0"/>
              <w:left w:val="single" w:color="auto" w:sz="4" w:space="0"/>
              <w:bottom w:val="single" w:color="auto" w:sz="4" w:space="0"/>
              <w:right w:val="single" w:color="auto" w:sz="4" w:space="0"/>
            </w:tcBorders>
          </w:tcPr>
          <w:p>
            <w:pPr>
              <w:jc w:val="center"/>
              <w:rPr>
                <w:sz w:val="2"/>
                <w:szCs w:val="2"/>
              </w:rPr>
            </w:pPr>
            <w:r>
              <w:rPr>
                <w:b/>
                <w:sz w:val="20"/>
              </w:rPr>
              <w:t xml:space="preserve">Maximum </w:t>
            </w:r>
            <w:r>
              <w:rPr>
                <w:b/>
                <w:w w:val="95"/>
                <w:sz w:val="20"/>
              </w:rPr>
              <w:t>Amperage</w:t>
            </w:r>
          </w:p>
        </w:tc>
        <w:tc>
          <w:tcPr>
            <w:tcW w:w="1155" w:type="dxa"/>
            <w:tcBorders>
              <w:top w:val="single" w:color="auto" w:sz="4" w:space="0"/>
              <w:left w:val="single" w:color="auto" w:sz="4" w:space="0"/>
              <w:bottom w:val="single" w:color="auto" w:sz="4" w:space="0"/>
              <w:right w:val="single" w:color="auto" w:sz="4" w:space="0"/>
            </w:tcBorders>
          </w:tcPr>
          <w:p>
            <w:pPr>
              <w:jc w:val="center"/>
              <w:rPr>
                <w:sz w:val="2"/>
                <w:szCs w:val="2"/>
              </w:rPr>
            </w:pPr>
            <w:r>
              <w:rPr>
                <w:b/>
                <w:sz w:val="20"/>
              </w:rPr>
              <w:t xml:space="preserve">Battery </w:t>
            </w:r>
            <w:r>
              <w:rPr>
                <w:b/>
                <w:w w:val="95"/>
                <w:sz w:val="20"/>
              </w:rPr>
              <w:t>capacity</w:t>
            </w:r>
          </w:p>
        </w:tc>
        <w:tc>
          <w:tcPr>
            <w:tcW w:w="1227" w:type="dxa"/>
            <w:tcBorders>
              <w:top w:val="single" w:color="auto" w:sz="4" w:space="0"/>
              <w:left w:val="single" w:color="auto" w:sz="4" w:space="0"/>
              <w:bottom w:val="single" w:color="auto" w:sz="4" w:space="0"/>
              <w:right w:val="single" w:color="auto" w:sz="4" w:space="0"/>
            </w:tcBorders>
          </w:tcPr>
          <w:p>
            <w:pPr>
              <w:jc w:val="center"/>
              <w:rPr>
                <w:sz w:val="2"/>
                <w:szCs w:val="2"/>
              </w:rPr>
            </w:pPr>
            <w:r>
              <w:rPr>
                <w:b/>
                <w:sz w:val="20"/>
              </w:rPr>
              <w:t>Wire Size</w:t>
            </w:r>
          </w:p>
        </w:tc>
        <w:tc>
          <w:tcPr>
            <w:tcW w:w="991" w:type="dxa"/>
            <w:tcBorders>
              <w:top w:val="single" w:color="auto" w:sz="4" w:space="0"/>
              <w:left w:val="single" w:color="auto" w:sz="4" w:space="0"/>
              <w:bottom w:val="single" w:color="auto" w:sz="4" w:space="0"/>
              <w:right w:val="single" w:color="auto" w:sz="4" w:space="0"/>
            </w:tcBorders>
          </w:tcPr>
          <w:p>
            <w:pPr>
              <w:pStyle w:val="17"/>
              <w:spacing w:line="240" w:lineRule="exact"/>
              <w:jc w:val="center"/>
              <w:rPr>
                <w:b/>
                <w:sz w:val="20"/>
              </w:rPr>
            </w:pPr>
            <w:r>
              <w:rPr>
                <w:b/>
                <w:sz w:val="20"/>
              </w:rPr>
              <w:t>Cable</w:t>
            </w:r>
          </w:p>
          <w:p>
            <w:pPr>
              <w:jc w:val="center"/>
              <w:rPr>
                <w:sz w:val="2"/>
                <w:szCs w:val="2"/>
              </w:rPr>
            </w:pPr>
            <w:r>
              <w:rPr>
                <w:b/>
                <w:sz w:val="20"/>
              </w:rPr>
              <w:t>mm</w:t>
            </w:r>
            <w:r>
              <w:rPr>
                <w:b/>
                <w:position w:val="6"/>
                <w:sz w:val="16"/>
              </w:rPr>
              <w:t>2</w:t>
            </w:r>
          </w:p>
        </w:tc>
        <w:tc>
          <w:tcPr>
            <w:tcW w:w="1080" w:type="dxa"/>
            <w:tcBorders>
              <w:top w:val="single" w:color="auto" w:sz="4" w:space="0"/>
              <w:left w:val="single" w:color="auto" w:sz="4" w:space="0"/>
              <w:bottom w:val="single" w:color="auto" w:sz="4" w:space="0"/>
              <w:right w:val="single" w:color="auto" w:sz="4" w:space="0"/>
            </w:tcBorders>
          </w:tcPr>
          <w:p>
            <w:pPr>
              <w:pStyle w:val="17"/>
              <w:spacing w:before="3" w:line="228" w:lineRule="exact"/>
              <w:ind w:left="158" w:right="151"/>
              <w:jc w:val="center"/>
              <w:rPr>
                <w:rFonts w:eastAsiaTheme="minorEastAsia"/>
                <w:b/>
                <w:sz w:val="20"/>
                <w:szCs w:val="20"/>
                <w:lang w:eastAsia="zh-CN"/>
              </w:rPr>
            </w:pPr>
            <w:r>
              <w:rPr>
                <w:rFonts w:hint="eastAsia" w:eastAsiaTheme="minorEastAsia"/>
                <w:b/>
                <w:sz w:val="20"/>
                <w:szCs w:val="20"/>
                <w:lang w:eastAsia="zh-CN"/>
              </w:rPr>
              <w:t>L</w:t>
            </w:r>
            <w:r>
              <w:rPr>
                <w:rFonts w:eastAsiaTheme="minorEastAsia"/>
                <w:b/>
                <w:sz w:val="20"/>
                <w:szCs w:val="20"/>
                <w:lang w:eastAsia="zh-CN"/>
              </w:rPr>
              <w:t>1</w:t>
            </w:r>
          </w:p>
          <w:p>
            <w:pPr>
              <w:pStyle w:val="17"/>
              <w:spacing w:before="3" w:line="228" w:lineRule="exact"/>
              <w:ind w:left="158" w:right="151"/>
              <w:jc w:val="center"/>
              <w:rPr>
                <w:rFonts w:eastAsiaTheme="minorEastAsia"/>
                <w:b/>
                <w:sz w:val="20"/>
                <w:szCs w:val="20"/>
                <w:lang w:eastAsia="zh-CN"/>
              </w:rPr>
            </w:pPr>
            <w:r>
              <w:rPr>
                <w:b/>
                <w:sz w:val="20"/>
                <w:szCs w:val="20"/>
              </w:rPr>
              <w:t>(mm)</w:t>
            </w:r>
          </w:p>
        </w:tc>
        <w:tc>
          <w:tcPr>
            <w:tcW w:w="1047" w:type="dxa"/>
            <w:tcBorders>
              <w:top w:val="single" w:color="auto" w:sz="4" w:space="0"/>
              <w:left w:val="single" w:color="auto" w:sz="4" w:space="0"/>
              <w:bottom w:val="single" w:color="auto" w:sz="4" w:space="0"/>
              <w:right w:val="single" w:color="auto" w:sz="4" w:space="0"/>
            </w:tcBorders>
          </w:tcPr>
          <w:p>
            <w:pPr>
              <w:pStyle w:val="17"/>
              <w:spacing w:before="3" w:line="228" w:lineRule="exact"/>
              <w:ind w:left="105" w:right="101"/>
              <w:jc w:val="center"/>
              <w:rPr>
                <w:b/>
                <w:sz w:val="20"/>
                <w:szCs w:val="20"/>
              </w:rPr>
            </w:pPr>
            <w:r>
              <w:rPr>
                <w:b/>
                <w:sz w:val="20"/>
                <w:szCs w:val="20"/>
              </w:rPr>
              <w:t>L 2</w:t>
            </w:r>
          </w:p>
          <w:p>
            <w:pPr>
              <w:pStyle w:val="17"/>
              <w:spacing w:before="3" w:line="228" w:lineRule="exact"/>
              <w:ind w:left="105" w:right="101"/>
              <w:jc w:val="center"/>
              <w:rPr>
                <w:b/>
                <w:sz w:val="20"/>
                <w:szCs w:val="20"/>
              </w:rPr>
            </w:pPr>
            <w:r>
              <w:rPr>
                <w:b/>
                <w:sz w:val="20"/>
                <w:szCs w:val="20"/>
              </w:rPr>
              <w:t>(mm)</w:t>
            </w:r>
          </w:p>
        </w:tc>
        <w:tc>
          <w:tcPr>
            <w:tcW w:w="1133" w:type="dxa"/>
            <w:tcBorders>
              <w:top w:val="single" w:color="auto" w:sz="4" w:space="0"/>
              <w:left w:val="single" w:color="auto" w:sz="4" w:space="0"/>
              <w:bottom w:val="single" w:color="auto" w:sz="4" w:space="0"/>
              <w:right w:val="single" w:color="auto" w:sz="4" w:space="0"/>
            </w:tcBorders>
          </w:tcPr>
          <w:p>
            <w:pPr>
              <w:jc w:val="center"/>
              <w:rPr>
                <w:sz w:val="2"/>
                <w:szCs w:val="2"/>
              </w:rPr>
            </w:pPr>
            <w:r>
              <w:rPr>
                <w:b/>
                <w:w w:val="95"/>
                <w:sz w:val="20"/>
              </w:rPr>
              <w:t xml:space="preserve">Torque </w:t>
            </w:r>
            <w:r>
              <w:rPr>
                <w:b/>
                <w:sz w:val="20"/>
              </w:rPr>
              <w:t>value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704" w:type="dxa"/>
            <w:tcBorders>
              <w:top w:val="single" w:color="auto" w:sz="4" w:space="0"/>
              <w:left w:val="single" w:color="auto" w:sz="4" w:space="0"/>
              <w:bottom w:val="single" w:color="auto" w:sz="4" w:space="0"/>
              <w:right w:val="single" w:color="auto" w:sz="4" w:space="0"/>
            </w:tcBorders>
          </w:tcPr>
          <w:p>
            <w:pPr>
              <w:pStyle w:val="17"/>
              <w:spacing w:before="51"/>
              <w:ind w:left="220" w:leftChars="100"/>
              <w:rPr>
                <w:rFonts w:eastAsia="宋体"/>
                <w:sz w:val="20"/>
                <w:lang w:eastAsia="zh-CN"/>
              </w:rPr>
            </w:pPr>
            <w:r>
              <w:rPr>
                <w:rFonts w:eastAsia="宋体"/>
                <w:sz w:val="20"/>
                <w:lang w:eastAsia="zh-CN"/>
              </w:rPr>
              <w:t>A</w:t>
            </w:r>
            <w:r>
              <w:rPr>
                <w:rFonts w:hint="eastAsia" w:eastAsia="宋体"/>
                <w:sz w:val="20"/>
                <w:lang w:eastAsia="zh-CN"/>
              </w:rPr>
              <w:t>ll</w:t>
            </w:r>
            <w:r>
              <w:rPr>
                <w:rFonts w:eastAsia="宋体"/>
                <w:sz w:val="20"/>
                <w:lang w:eastAsia="zh-CN"/>
              </w:rPr>
              <w:t xml:space="preserve"> M</w:t>
            </w:r>
            <w:r>
              <w:rPr>
                <w:rFonts w:hint="eastAsia" w:eastAsia="宋体"/>
                <w:sz w:val="20"/>
                <w:lang w:eastAsia="zh-CN"/>
              </w:rPr>
              <w:t>odels</w:t>
            </w:r>
          </w:p>
        </w:tc>
        <w:tc>
          <w:tcPr>
            <w:tcW w:w="1335" w:type="dxa"/>
            <w:tcBorders>
              <w:top w:val="single" w:color="auto" w:sz="4" w:space="0"/>
              <w:left w:val="single" w:color="auto" w:sz="4" w:space="0"/>
              <w:bottom w:val="single" w:color="auto" w:sz="4" w:space="0"/>
              <w:right w:val="single" w:color="auto" w:sz="4" w:space="0"/>
            </w:tcBorders>
          </w:tcPr>
          <w:p>
            <w:pPr>
              <w:pStyle w:val="17"/>
              <w:spacing w:before="51"/>
              <w:jc w:val="center"/>
              <w:rPr>
                <w:sz w:val="20"/>
              </w:rPr>
            </w:pPr>
            <w:r>
              <w:rPr>
                <w:sz w:val="20"/>
              </w:rPr>
              <w:t>137A</w:t>
            </w:r>
          </w:p>
        </w:tc>
        <w:tc>
          <w:tcPr>
            <w:tcW w:w="1155" w:type="dxa"/>
            <w:tcBorders>
              <w:top w:val="single" w:color="auto" w:sz="4" w:space="0"/>
              <w:left w:val="single" w:color="auto" w:sz="4" w:space="0"/>
              <w:bottom w:val="single" w:color="auto" w:sz="4" w:space="0"/>
              <w:right w:val="single" w:color="auto" w:sz="4" w:space="0"/>
            </w:tcBorders>
          </w:tcPr>
          <w:p>
            <w:pPr>
              <w:pStyle w:val="17"/>
              <w:spacing w:before="51"/>
              <w:jc w:val="center"/>
              <w:rPr>
                <w:sz w:val="20"/>
              </w:rPr>
            </w:pPr>
            <w:r>
              <w:rPr>
                <w:sz w:val="20"/>
              </w:rPr>
              <w:t>100AH</w:t>
            </w:r>
          </w:p>
        </w:tc>
        <w:tc>
          <w:tcPr>
            <w:tcW w:w="1227" w:type="dxa"/>
            <w:tcBorders>
              <w:top w:val="single" w:color="auto" w:sz="4" w:space="0"/>
              <w:left w:val="single" w:color="auto" w:sz="4" w:space="0"/>
              <w:bottom w:val="single" w:color="auto" w:sz="4" w:space="0"/>
              <w:right w:val="single" w:color="auto" w:sz="4" w:space="0"/>
            </w:tcBorders>
          </w:tcPr>
          <w:p>
            <w:pPr>
              <w:pStyle w:val="17"/>
              <w:spacing w:before="51"/>
              <w:jc w:val="center"/>
              <w:rPr>
                <w:sz w:val="20"/>
              </w:rPr>
            </w:pPr>
            <w:r>
              <w:rPr>
                <w:sz w:val="20"/>
              </w:rPr>
              <w:t>2AWG</w:t>
            </w:r>
          </w:p>
        </w:tc>
        <w:tc>
          <w:tcPr>
            <w:tcW w:w="991" w:type="dxa"/>
            <w:tcBorders>
              <w:top w:val="single" w:color="auto" w:sz="4" w:space="0"/>
              <w:left w:val="single" w:color="auto" w:sz="4" w:space="0"/>
              <w:bottom w:val="single" w:color="auto" w:sz="4" w:space="0"/>
              <w:right w:val="single" w:color="auto" w:sz="4" w:space="0"/>
            </w:tcBorders>
          </w:tcPr>
          <w:p>
            <w:pPr>
              <w:pStyle w:val="17"/>
              <w:spacing w:before="51"/>
              <w:ind w:left="362" w:right="359"/>
              <w:jc w:val="center"/>
              <w:rPr>
                <w:sz w:val="20"/>
              </w:rPr>
            </w:pPr>
            <w:r>
              <w:rPr>
                <w:sz w:val="20"/>
              </w:rPr>
              <w:t>38</w:t>
            </w:r>
          </w:p>
        </w:tc>
        <w:tc>
          <w:tcPr>
            <w:tcW w:w="1080" w:type="dxa"/>
            <w:tcBorders>
              <w:top w:val="single" w:color="auto" w:sz="4" w:space="0"/>
              <w:left w:val="single" w:color="auto" w:sz="4" w:space="0"/>
              <w:bottom w:val="single" w:color="auto" w:sz="4" w:space="0"/>
              <w:right w:val="single" w:color="auto" w:sz="4" w:space="0"/>
            </w:tcBorders>
          </w:tcPr>
          <w:p>
            <w:pPr>
              <w:pStyle w:val="17"/>
              <w:spacing w:before="51"/>
              <w:ind w:right="149"/>
              <w:jc w:val="center"/>
              <w:rPr>
                <w:sz w:val="20"/>
              </w:rPr>
            </w:pPr>
            <w:r>
              <w:rPr>
                <w:sz w:val="20"/>
              </w:rPr>
              <w:t>3</w:t>
            </w:r>
          </w:p>
        </w:tc>
        <w:tc>
          <w:tcPr>
            <w:tcW w:w="1047" w:type="dxa"/>
            <w:tcBorders>
              <w:top w:val="single" w:color="auto" w:sz="4" w:space="0"/>
              <w:left w:val="single" w:color="auto" w:sz="4" w:space="0"/>
              <w:bottom w:val="single" w:color="auto" w:sz="4" w:space="0"/>
              <w:right w:val="single" w:color="auto" w:sz="4" w:space="0"/>
            </w:tcBorders>
          </w:tcPr>
          <w:p>
            <w:pPr>
              <w:pStyle w:val="17"/>
              <w:spacing w:before="51"/>
              <w:ind w:right="101"/>
              <w:jc w:val="center"/>
              <w:rPr>
                <w:sz w:val="20"/>
              </w:rPr>
            </w:pPr>
            <w:r>
              <w:rPr>
                <w:sz w:val="20"/>
              </w:rPr>
              <w:t>18</w:t>
            </w:r>
          </w:p>
        </w:tc>
        <w:tc>
          <w:tcPr>
            <w:tcW w:w="1133" w:type="dxa"/>
            <w:tcBorders>
              <w:top w:val="single" w:color="auto" w:sz="4" w:space="0"/>
              <w:left w:val="single" w:color="auto" w:sz="4" w:space="0"/>
              <w:bottom w:val="single" w:color="auto" w:sz="4" w:space="0"/>
              <w:right w:val="single" w:color="auto" w:sz="4" w:space="0"/>
            </w:tcBorders>
          </w:tcPr>
          <w:p>
            <w:pPr>
              <w:pStyle w:val="17"/>
              <w:spacing w:before="12"/>
              <w:jc w:val="center"/>
              <w:rPr>
                <w:sz w:val="20"/>
              </w:rPr>
            </w:pPr>
            <w:r>
              <w:rPr>
                <w:sz w:val="20"/>
              </w:rPr>
              <w:t>2~ 3 Nm</w:t>
            </w:r>
          </w:p>
        </w:tc>
      </w:tr>
    </w:tbl>
    <w:p>
      <w:pPr>
        <w:pStyle w:val="6"/>
        <w:spacing w:before="7"/>
        <w:rPr>
          <w:b/>
          <w:sz w:val="11"/>
        </w:rPr>
      </w:pPr>
    </w:p>
    <w:p>
      <w:pPr>
        <w:pStyle w:val="6"/>
        <w:spacing w:before="99"/>
        <w:ind w:left="337"/>
      </w:pPr>
      <w:r>
        <w:t>Please follow below steps to implement battery connection:</w:t>
      </w:r>
    </w:p>
    <w:p>
      <w:pPr>
        <w:pStyle w:val="16"/>
        <w:numPr>
          <w:ilvl w:val="0"/>
          <w:numId w:val="4"/>
        </w:numPr>
        <w:ind w:firstLine="400"/>
        <w:rPr>
          <w:sz w:val="20"/>
        </w:rPr>
      </w:pPr>
      <w:r>
        <w:rPr>
          <w:sz w:val="20"/>
        </w:rPr>
        <w:t>Remove insulation sleeve 18 mm for positive and negative cables based on recommended stripping length.</w:t>
      </w:r>
    </w:p>
    <w:p>
      <w:pPr>
        <w:pStyle w:val="16"/>
        <w:numPr>
          <w:ilvl w:val="0"/>
          <w:numId w:val="4"/>
        </w:numPr>
        <w:tabs>
          <w:tab w:val="left" w:pos="699"/>
        </w:tabs>
        <w:spacing w:before="71"/>
        <w:ind w:firstLine="400"/>
        <w:rPr>
          <w:sz w:val="20"/>
        </w:rPr>
      </w:pPr>
      <w:r>
        <w:rPr>
          <w:sz w:val="20"/>
        </w:rPr>
        <w:t>Connect all battery packs as units requires. It’s suggested to use recommended battery capacity</w:t>
      </w:r>
      <w:r>
        <w:rPr>
          <w:spacing w:val="-3"/>
          <w:sz w:val="20"/>
        </w:rPr>
        <w:t>.</w:t>
      </w:r>
    </w:p>
    <w:p>
      <w:pPr>
        <w:pStyle w:val="16"/>
        <w:numPr>
          <w:ilvl w:val="0"/>
          <w:numId w:val="4"/>
        </w:numPr>
        <w:tabs>
          <w:tab w:val="left" w:pos="699"/>
        </w:tabs>
        <w:spacing w:line="309" w:lineRule="auto"/>
        <w:ind w:right="629" w:firstLine="400"/>
        <w:jc w:val="both"/>
        <w:rPr>
          <w:sz w:val="20"/>
        </w:rPr>
      </w:pPr>
      <w:r>
        <w:rPr>
          <w:sz w:val="20"/>
        </w:rPr>
        <w:t>Insert</w:t>
      </w:r>
      <w:r>
        <w:rPr>
          <w:spacing w:val="-16"/>
          <w:sz w:val="20"/>
        </w:rPr>
        <w:t xml:space="preserve"> </w:t>
      </w:r>
      <w:r>
        <w:rPr>
          <w:sz w:val="20"/>
        </w:rPr>
        <w:t>battery</w:t>
      </w:r>
      <w:r>
        <w:rPr>
          <w:spacing w:val="-14"/>
          <w:sz w:val="20"/>
        </w:rPr>
        <w:t xml:space="preserve"> </w:t>
      </w:r>
      <w:r>
        <w:rPr>
          <w:sz w:val="20"/>
        </w:rPr>
        <w:t>cable</w:t>
      </w:r>
      <w:r>
        <w:rPr>
          <w:spacing w:val="-14"/>
          <w:sz w:val="20"/>
        </w:rPr>
        <w:t xml:space="preserve"> </w:t>
      </w:r>
      <w:r>
        <w:rPr>
          <w:sz w:val="20"/>
        </w:rPr>
        <w:t>flatly</w:t>
      </w:r>
      <w:r>
        <w:rPr>
          <w:spacing w:val="-16"/>
          <w:sz w:val="20"/>
        </w:rPr>
        <w:t xml:space="preserve"> </w:t>
      </w:r>
      <w:r>
        <w:rPr>
          <w:sz w:val="20"/>
        </w:rPr>
        <w:t>into</w:t>
      </w:r>
      <w:r>
        <w:rPr>
          <w:spacing w:val="-14"/>
          <w:sz w:val="20"/>
        </w:rPr>
        <w:t xml:space="preserve"> </w:t>
      </w:r>
      <w:r>
        <w:rPr>
          <w:sz w:val="20"/>
        </w:rPr>
        <w:t>battery</w:t>
      </w:r>
      <w:r>
        <w:rPr>
          <w:spacing w:val="-16"/>
          <w:sz w:val="20"/>
        </w:rPr>
        <w:t xml:space="preserve"> </w:t>
      </w:r>
      <w:r>
        <w:rPr>
          <w:sz w:val="20"/>
        </w:rPr>
        <w:t>connector</w:t>
      </w:r>
      <w:r>
        <w:rPr>
          <w:spacing w:val="-13"/>
          <w:sz w:val="20"/>
        </w:rPr>
        <w:t xml:space="preserve"> </w:t>
      </w:r>
      <w:r>
        <w:rPr>
          <w:sz w:val="20"/>
        </w:rPr>
        <w:t>of</w:t>
      </w:r>
      <w:r>
        <w:rPr>
          <w:spacing w:val="-16"/>
          <w:sz w:val="20"/>
        </w:rPr>
        <w:t xml:space="preserve"> </w:t>
      </w:r>
      <w:r>
        <w:rPr>
          <w:sz w:val="20"/>
        </w:rPr>
        <w:t>inverter</w:t>
      </w:r>
      <w:r>
        <w:rPr>
          <w:spacing w:val="-16"/>
          <w:sz w:val="20"/>
        </w:rPr>
        <w:t xml:space="preserve"> </w:t>
      </w:r>
      <w:r>
        <w:rPr>
          <w:sz w:val="20"/>
        </w:rPr>
        <w:t>and</w:t>
      </w:r>
      <w:r>
        <w:rPr>
          <w:spacing w:val="-14"/>
          <w:sz w:val="20"/>
        </w:rPr>
        <w:t xml:space="preserve"> </w:t>
      </w:r>
      <w:r>
        <w:rPr>
          <w:sz w:val="20"/>
        </w:rPr>
        <w:t>make</w:t>
      </w:r>
      <w:r>
        <w:rPr>
          <w:spacing w:val="-15"/>
          <w:sz w:val="20"/>
        </w:rPr>
        <w:t xml:space="preserve"> </w:t>
      </w:r>
      <w:r>
        <w:rPr>
          <w:sz w:val="20"/>
        </w:rPr>
        <w:t>sure</w:t>
      </w:r>
      <w:r>
        <w:rPr>
          <w:spacing w:val="-15"/>
          <w:sz w:val="20"/>
        </w:rPr>
        <w:t xml:space="preserve"> </w:t>
      </w:r>
      <w:r>
        <w:rPr>
          <w:sz w:val="20"/>
        </w:rPr>
        <w:t>the</w:t>
      </w:r>
      <w:r>
        <w:rPr>
          <w:spacing w:val="-13"/>
          <w:sz w:val="20"/>
        </w:rPr>
        <w:t xml:space="preserve"> </w:t>
      </w:r>
      <w:r>
        <w:rPr>
          <w:sz w:val="20"/>
        </w:rPr>
        <w:t>bolts</w:t>
      </w:r>
      <w:r>
        <w:rPr>
          <w:spacing w:val="-16"/>
          <w:sz w:val="20"/>
        </w:rPr>
        <w:t xml:space="preserve"> </w:t>
      </w:r>
      <w:r>
        <w:rPr>
          <w:sz w:val="20"/>
        </w:rPr>
        <w:t>are tightened</w:t>
      </w:r>
      <w:r>
        <w:rPr>
          <w:spacing w:val="-15"/>
          <w:sz w:val="20"/>
        </w:rPr>
        <w:t xml:space="preserve"> </w:t>
      </w:r>
      <w:r>
        <w:rPr>
          <w:sz w:val="20"/>
        </w:rPr>
        <w:t>with</w:t>
      </w:r>
      <w:r>
        <w:rPr>
          <w:spacing w:val="-16"/>
          <w:sz w:val="20"/>
        </w:rPr>
        <w:t xml:space="preserve"> </w:t>
      </w:r>
      <w:r>
        <w:rPr>
          <w:sz w:val="20"/>
        </w:rPr>
        <w:t>torque</w:t>
      </w:r>
      <w:r>
        <w:rPr>
          <w:spacing w:val="-13"/>
          <w:sz w:val="20"/>
        </w:rPr>
        <w:t xml:space="preserve"> </w:t>
      </w:r>
      <w:r>
        <w:rPr>
          <w:sz w:val="20"/>
        </w:rPr>
        <w:t>of</w:t>
      </w:r>
      <w:r>
        <w:rPr>
          <w:spacing w:val="-12"/>
          <w:sz w:val="20"/>
        </w:rPr>
        <w:t xml:space="preserve"> </w:t>
      </w:r>
      <w:r>
        <w:rPr>
          <w:sz w:val="20"/>
        </w:rPr>
        <w:t>2-3</w:t>
      </w:r>
      <w:r>
        <w:rPr>
          <w:spacing w:val="-13"/>
          <w:sz w:val="20"/>
        </w:rPr>
        <w:t xml:space="preserve"> </w:t>
      </w:r>
      <w:r>
        <w:rPr>
          <w:sz w:val="20"/>
        </w:rPr>
        <w:t>Nm.</w:t>
      </w:r>
      <w:r>
        <w:rPr>
          <w:spacing w:val="-13"/>
          <w:sz w:val="20"/>
        </w:rPr>
        <w:t xml:space="preserve"> </w:t>
      </w:r>
      <w:r>
        <w:rPr>
          <w:sz w:val="20"/>
        </w:rPr>
        <w:t>Make</w:t>
      </w:r>
      <w:r>
        <w:rPr>
          <w:spacing w:val="-15"/>
          <w:sz w:val="20"/>
        </w:rPr>
        <w:t xml:space="preserve"> </w:t>
      </w:r>
      <w:r>
        <w:rPr>
          <w:sz w:val="20"/>
        </w:rPr>
        <w:t>sure</w:t>
      </w:r>
      <w:r>
        <w:rPr>
          <w:spacing w:val="-14"/>
          <w:sz w:val="20"/>
        </w:rPr>
        <w:t xml:space="preserve"> </w:t>
      </w:r>
      <w:r>
        <w:rPr>
          <w:sz w:val="20"/>
        </w:rPr>
        <w:t>polarity</w:t>
      </w:r>
      <w:r>
        <w:rPr>
          <w:spacing w:val="-16"/>
          <w:sz w:val="20"/>
        </w:rPr>
        <w:t xml:space="preserve"> </w:t>
      </w:r>
      <w:r>
        <w:rPr>
          <w:sz w:val="20"/>
        </w:rPr>
        <w:t>at</w:t>
      </w:r>
      <w:r>
        <w:rPr>
          <w:spacing w:val="-15"/>
          <w:sz w:val="20"/>
        </w:rPr>
        <w:t xml:space="preserve"> </w:t>
      </w:r>
      <w:r>
        <w:rPr>
          <w:sz w:val="20"/>
        </w:rPr>
        <w:t>both</w:t>
      </w:r>
      <w:r>
        <w:rPr>
          <w:spacing w:val="-15"/>
          <w:sz w:val="20"/>
        </w:rPr>
        <w:t xml:space="preserve"> </w:t>
      </w:r>
      <w:r>
        <w:rPr>
          <w:sz w:val="20"/>
        </w:rPr>
        <w:t>the</w:t>
      </w:r>
      <w:r>
        <w:rPr>
          <w:spacing w:val="-13"/>
          <w:sz w:val="20"/>
        </w:rPr>
        <w:t xml:space="preserve"> </w:t>
      </w:r>
      <w:r>
        <w:rPr>
          <w:sz w:val="20"/>
        </w:rPr>
        <w:t>battery</w:t>
      </w:r>
      <w:r>
        <w:rPr>
          <w:spacing w:val="-14"/>
          <w:sz w:val="20"/>
        </w:rPr>
        <w:t xml:space="preserve"> </w:t>
      </w:r>
      <w:r>
        <w:rPr>
          <w:sz w:val="20"/>
        </w:rPr>
        <w:t>and</w:t>
      </w:r>
      <w:r>
        <w:rPr>
          <w:spacing w:val="-13"/>
          <w:sz w:val="20"/>
        </w:rPr>
        <w:t xml:space="preserve"> </w:t>
      </w:r>
      <w:r>
        <w:rPr>
          <w:sz w:val="20"/>
        </w:rPr>
        <w:t>the</w:t>
      </w:r>
      <w:r>
        <w:rPr>
          <w:spacing w:val="-14"/>
          <w:sz w:val="20"/>
        </w:rPr>
        <w:t xml:space="preserve"> </w:t>
      </w:r>
      <w:r>
        <w:rPr>
          <w:sz w:val="20"/>
        </w:rPr>
        <w:t>inverter/charge</w:t>
      </w:r>
      <w:r>
        <w:rPr>
          <w:spacing w:val="-14"/>
          <w:sz w:val="20"/>
        </w:rPr>
        <w:t xml:space="preserve"> </w:t>
      </w:r>
      <w:r>
        <w:rPr>
          <w:sz w:val="20"/>
        </w:rPr>
        <w:t>is</w:t>
      </w:r>
      <w:r>
        <w:rPr>
          <w:spacing w:val="-13"/>
          <w:sz w:val="20"/>
        </w:rPr>
        <w:t xml:space="preserve"> </w:t>
      </w:r>
      <w:r>
        <w:rPr>
          <w:sz w:val="20"/>
        </w:rPr>
        <w:t>correctly connected and battery cables are tightly screwed to the battery</w:t>
      </w:r>
      <w:r>
        <w:rPr>
          <w:spacing w:val="-13"/>
          <w:sz w:val="20"/>
        </w:rPr>
        <w:t xml:space="preserve"> connector</w:t>
      </w:r>
      <w:r>
        <w:rPr>
          <w:sz w:val="20"/>
        </w:rPr>
        <w:t>.</w:t>
      </w:r>
    </w:p>
    <w:p>
      <w:pPr>
        <w:spacing w:line="309" w:lineRule="auto"/>
        <w:jc w:val="both"/>
        <w:rPr>
          <w:sz w:val="20"/>
        </w:rPr>
        <w:sectPr>
          <w:pgSz w:w="11910" w:h="16840"/>
          <w:pgMar w:top="640" w:right="540" w:bottom="860" w:left="740" w:header="0" w:footer="582" w:gutter="0"/>
          <w:cols w:space="720" w:num="1"/>
        </w:sectPr>
      </w:pPr>
    </w:p>
    <w:p>
      <w:pPr>
        <w:pStyle w:val="6"/>
        <w:ind w:left="1787"/>
      </w:pPr>
      <w:r>
        <mc:AlternateContent>
          <mc:Choice Requires="wps">
            <w:drawing>
              <wp:anchor distT="0" distB="0" distL="114300" distR="114300" simplePos="0" relativeHeight="251665408" behindDoc="0" locked="0" layoutInCell="1" allowOverlap="1">
                <wp:simplePos x="0" y="0"/>
                <wp:positionH relativeFrom="column">
                  <wp:posOffset>2438400</wp:posOffset>
                </wp:positionH>
                <wp:positionV relativeFrom="paragraph">
                  <wp:posOffset>664845</wp:posOffset>
                </wp:positionV>
                <wp:extent cx="1311275" cy="249555"/>
                <wp:effectExtent l="4445" t="6985" r="17780" b="10160"/>
                <wp:wrapNone/>
                <wp:docPr id="176" name="自选图形 64"/>
                <wp:cNvGraphicFramePr/>
                <a:graphic xmlns:a="http://schemas.openxmlformats.org/drawingml/2006/main">
                  <a:graphicData uri="http://schemas.microsoft.com/office/word/2010/wordprocessingShape">
                    <wps:wsp>
                      <wps:cNvSpPr/>
                      <wps:spPr>
                        <a:xfrm>
                          <a:off x="0" y="0"/>
                          <a:ext cx="1311275" cy="249555"/>
                        </a:xfrm>
                        <a:prstGeom prst="rightArrow">
                          <a:avLst>
                            <a:gd name="adj1" fmla="val 50000"/>
                            <a:gd name="adj2" fmla="val 131361"/>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64" o:spid="_x0000_s1026" o:spt="13" type="#_x0000_t13" style="position:absolute;left:0pt;margin-left:192pt;margin-top:52.35pt;height:19.65pt;width:103.25pt;z-index:251665408;mso-width-relative:page;mso-height-relative:page;" fillcolor="#000000" filled="t" stroked="t" coordsize="21600,21600" o:gfxdata="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GS+02QAAAAsBAAAPAAAAAAAAAAEAIAAAACIAAABkcnMvZG93bnJldi54bWxQSwECFAAU&#10;AAAACACHTuJAnoTiYSkCAAB/BAAADgAAAAAAAAABACAAAAAoAQAAZHJzL2Uyb0RvYy54bWxQSwUG&#10;AAAAAAYABgBZAQAAwwUAAAAA&#10;" adj="16201,5400">
                <v:fill on="t" focussize="0,0"/>
                <v:stroke color="#000000" joinstyle="miter"/>
                <v:imagedata o:title=""/>
                <o:lock v:ext="edit" aspectratio="f"/>
              </v:shape>
            </w:pict>
          </mc:Fallback>
        </mc:AlternateContent>
      </w:r>
      <w:r>
        <w:drawing>
          <wp:inline distT="0" distB="0" distL="114300" distR="114300">
            <wp:extent cx="3941445" cy="1619250"/>
            <wp:effectExtent l="0" t="0" r="5715" b="11430"/>
            <wp:docPr id="9" name="图片 3" descr="C:\Users\SMK\Desktop\1\6.p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SMK\Desktop\1\6.png6"/>
                    <pic:cNvPicPr>
                      <a:picLocks noChangeAspect="1"/>
                    </pic:cNvPicPr>
                  </pic:nvPicPr>
                  <pic:blipFill>
                    <a:blip r:embed="rId16"/>
                    <a:srcRect/>
                    <a:stretch>
                      <a:fillRect/>
                    </a:stretch>
                  </pic:blipFill>
                  <pic:spPr>
                    <a:xfrm>
                      <a:off x="0" y="0"/>
                      <a:ext cx="3941445" cy="1619250"/>
                    </a:xfrm>
                    <a:prstGeom prst="rect">
                      <a:avLst/>
                    </a:prstGeom>
                    <a:noFill/>
                    <a:ln>
                      <a:noFill/>
                    </a:ln>
                  </pic:spPr>
                </pic:pic>
              </a:graphicData>
            </a:graphic>
          </wp:inline>
        </w:drawing>
      </w:r>
    </w:p>
    <w:p>
      <w:pPr>
        <w:pStyle w:val="6"/>
        <w:ind w:firstLine="800" w:firstLineChars="400"/>
      </w:pPr>
      <w:r>
        <w:drawing>
          <wp:inline distT="0" distB="0" distL="114300" distR="114300">
            <wp:extent cx="927100" cy="1223010"/>
            <wp:effectExtent l="0" t="0" r="2540" b="11430"/>
            <wp:docPr id="2" name="图片 2" descr="C:\Users\SMK\Desktop\1\13.pn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SMK\Desktop\1\13.png13"/>
                    <pic:cNvPicPr>
                      <a:picLocks noChangeAspect="1"/>
                    </pic:cNvPicPr>
                  </pic:nvPicPr>
                  <pic:blipFill>
                    <a:blip r:embed="rId17"/>
                    <a:srcRect/>
                    <a:stretch>
                      <a:fillRect/>
                    </a:stretch>
                  </pic:blipFill>
                  <pic:spPr>
                    <a:xfrm>
                      <a:off x="0" y="0"/>
                      <a:ext cx="927100" cy="1223010"/>
                    </a:xfrm>
                    <a:prstGeom prst="rect">
                      <a:avLst/>
                    </a:prstGeom>
                  </pic:spPr>
                </pic:pic>
              </a:graphicData>
            </a:graphic>
          </wp:inline>
        </w:drawing>
      </w:r>
      <w:r>
        <w:drawing>
          <wp:inline distT="0" distB="0" distL="0" distR="0">
            <wp:extent cx="1714500" cy="1224280"/>
            <wp:effectExtent l="0" t="0" r="7620" b="10160"/>
            <wp:docPr id="194" name="图片 194" descr="C:\Users\SMK\Desktop\1\24V.png24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C:\Users\SMK\Desktop\1\24V.png24V"/>
                    <pic:cNvPicPr>
                      <a:picLocks noChangeAspect="1" noChangeArrowheads="1"/>
                    </pic:cNvPicPr>
                  </pic:nvPicPr>
                  <pic:blipFill>
                    <a:blip r:embed="rId18"/>
                    <a:srcRect/>
                    <a:stretch>
                      <a:fillRect/>
                    </a:stretch>
                  </pic:blipFill>
                  <pic:spPr>
                    <a:xfrm>
                      <a:off x="0" y="0"/>
                      <a:ext cx="1714500" cy="1224280"/>
                    </a:xfrm>
                    <a:prstGeom prst="rect">
                      <a:avLst/>
                    </a:prstGeom>
                    <a:noFill/>
                    <a:ln>
                      <a:noFill/>
                    </a:ln>
                  </pic:spPr>
                </pic:pic>
              </a:graphicData>
            </a:graphic>
          </wp:inline>
        </w:drawing>
      </w:r>
      <w:r>
        <w:rPr>
          <w:rFonts w:eastAsiaTheme="minorEastAsia"/>
          <w:lang w:eastAsia="zh-CN"/>
        </w:rPr>
        <w:drawing>
          <wp:inline distT="0" distB="0" distL="0" distR="0">
            <wp:extent cx="3420110" cy="1224280"/>
            <wp:effectExtent l="0" t="0" r="8890" b="10160"/>
            <wp:docPr id="35" name="图片 35" descr="C:\Users\SMK\Desktop\1\48V.png48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SMK\Desktop\1\48V.png48V"/>
                    <pic:cNvPicPr>
                      <a:picLocks noChangeAspect="1" noChangeArrowheads="1"/>
                    </pic:cNvPicPr>
                  </pic:nvPicPr>
                  <pic:blipFill>
                    <a:blip r:embed="rId19"/>
                    <a:srcRect/>
                    <a:stretch>
                      <a:fillRect/>
                    </a:stretch>
                  </pic:blipFill>
                  <pic:spPr>
                    <a:xfrm>
                      <a:off x="0" y="0"/>
                      <a:ext cx="3420110" cy="1224280"/>
                    </a:xfrm>
                    <a:prstGeom prst="rect">
                      <a:avLst/>
                    </a:prstGeom>
                    <a:noFill/>
                    <a:ln>
                      <a:noFill/>
                    </a:ln>
                  </pic:spPr>
                </pic:pic>
              </a:graphicData>
            </a:graphic>
          </wp:inline>
        </w:drawing>
      </w:r>
    </w:p>
    <w:p>
      <w:pPr>
        <w:pStyle w:val="6"/>
      </w:pPr>
    </w:p>
    <w:p>
      <w:pPr>
        <w:pStyle w:val="6"/>
        <w:spacing w:before="9"/>
      </w:pPr>
    </w:p>
    <w:tbl>
      <w:tblPr>
        <w:tblStyle w:val="15"/>
        <w:tblW w:w="9405" w:type="dxa"/>
        <w:tblInd w:w="7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86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708" w:type="dxa"/>
          </w:tcPr>
          <w:p>
            <w:pPr>
              <w:pStyle w:val="17"/>
              <w:spacing w:before="6"/>
              <w:rPr>
                <w:sz w:val="10"/>
              </w:rPr>
            </w:pPr>
          </w:p>
          <w:p>
            <w:pPr>
              <w:pStyle w:val="17"/>
              <w:ind w:left="104"/>
              <w:rPr>
                <w:sz w:val="20"/>
              </w:rPr>
            </w:pPr>
            <w:r>
              <w:rPr>
                <w:sz w:val="20"/>
              </w:rPr>
              <w:drawing>
                <wp:inline distT="0" distB="0" distL="0" distR="0">
                  <wp:extent cx="268605" cy="237490"/>
                  <wp:effectExtent l="0" t="0" r="17145" b="1016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0" cstate="print"/>
                          <a:stretch>
                            <a:fillRect/>
                          </a:stretch>
                        </pic:blipFill>
                        <pic:spPr>
                          <a:xfrm>
                            <a:off x="0" y="0"/>
                            <a:ext cx="268743" cy="238029"/>
                          </a:xfrm>
                          <a:prstGeom prst="rect">
                            <a:avLst/>
                          </a:prstGeom>
                        </pic:spPr>
                      </pic:pic>
                    </a:graphicData>
                  </a:graphic>
                </wp:inline>
              </w:drawing>
            </w:r>
          </w:p>
        </w:tc>
        <w:tc>
          <w:tcPr>
            <w:tcW w:w="8697" w:type="dxa"/>
          </w:tcPr>
          <w:p>
            <w:pPr>
              <w:pStyle w:val="17"/>
              <w:spacing w:before="37"/>
              <w:ind w:left="105"/>
              <w:rPr>
                <w:b/>
                <w:sz w:val="20"/>
              </w:rPr>
            </w:pPr>
            <w:r>
              <w:rPr>
                <w:b/>
                <w:sz w:val="20"/>
              </w:rPr>
              <w:t>WARNING: Shock Hazard</w:t>
            </w:r>
          </w:p>
          <w:p>
            <w:pPr>
              <w:pStyle w:val="17"/>
              <w:spacing w:before="71"/>
              <w:ind w:left="105"/>
              <w:rPr>
                <w:sz w:val="20"/>
              </w:rPr>
            </w:pPr>
            <w:r>
              <w:rPr>
                <w:sz w:val="20"/>
              </w:rPr>
              <w:t>Installation must be performed with care due to high battery voltage in series.</w:t>
            </w:r>
          </w:p>
        </w:tc>
      </w:tr>
    </w:tbl>
    <w:p>
      <w:pPr>
        <w:pStyle w:val="6"/>
        <w:spacing w:before="10"/>
        <w:rPr>
          <w:sz w:val="25"/>
        </w:rPr>
      </w:pPr>
    </w:p>
    <w:tbl>
      <w:tblPr>
        <w:tblStyle w:val="15"/>
        <w:tblW w:w="9405" w:type="dxa"/>
        <w:tblInd w:w="7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86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708" w:type="dxa"/>
          </w:tcPr>
          <w:p>
            <w:pPr>
              <w:pStyle w:val="17"/>
              <w:spacing w:before="3"/>
              <w:rPr>
                <w:sz w:val="10"/>
              </w:rPr>
            </w:pPr>
          </w:p>
          <w:p>
            <w:pPr>
              <w:pStyle w:val="17"/>
              <w:ind w:left="104"/>
              <w:rPr>
                <w:sz w:val="20"/>
              </w:rPr>
            </w:pPr>
            <w:r>
              <w:rPr>
                <w:sz w:val="20"/>
              </w:rPr>
              <w:drawing>
                <wp:inline distT="0" distB="0" distL="0" distR="0">
                  <wp:extent cx="268605" cy="237490"/>
                  <wp:effectExtent l="0" t="0" r="17145" b="10160"/>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jpeg"/>
                          <pic:cNvPicPr>
                            <a:picLocks noChangeAspect="1"/>
                          </pic:cNvPicPr>
                        </pic:nvPicPr>
                        <pic:blipFill>
                          <a:blip r:embed="rId20" cstate="print"/>
                          <a:stretch>
                            <a:fillRect/>
                          </a:stretch>
                        </pic:blipFill>
                        <pic:spPr>
                          <a:xfrm>
                            <a:off x="0" y="0"/>
                            <a:ext cx="268743" cy="238029"/>
                          </a:xfrm>
                          <a:prstGeom prst="rect">
                            <a:avLst/>
                          </a:prstGeom>
                        </pic:spPr>
                      </pic:pic>
                    </a:graphicData>
                  </a:graphic>
                </wp:inline>
              </w:drawing>
            </w:r>
          </w:p>
        </w:tc>
        <w:tc>
          <w:tcPr>
            <w:tcW w:w="8697" w:type="dxa"/>
          </w:tcPr>
          <w:p>
            <w:pPr>
              <w:pStyle w:val="17"/>
              <w:spacing w:before="30" w:line="300" w:lineRule="auto"/>
              <w:ind w:left="105"/>
              <w:rPr>
                <w:sz w:val="20"/>
              </w:rPr>
            </w:pPr>
            <w:r>
              <w:rPr>
                <w:b/>
                <w:sz w:val="21"/>
              </w:rPr>
              <w:t xml:space="preserve">CAUTION!! </w:t>
            </w:r>
            <w:r>
              <w:rPr>
                <w:sz w:val="20"/>
              </w:rPr>
              <w:t>Do not place anything between the flat part of the inverter terminal Otherwise, overheating may occur.</w:t>
            </w:r>
          </w:p>
          <w:p>
            <w:pPr>
              <w:pStyle w:val="17"/>
              <w:spacing w:before="5" w:line="300" w:lineRule="auto"/>
              <w:ind w:left="105"/>
              <w:rPr>
                <w:sz w:val="20"/>
              </w:rPr>
            </w:pPr>
            <w:r>
              <w:rPr>
                <w:b/>
                <w:sz w:val="21"/>
              </w:rPr>
              <w:t xml:space="preserve">CAUTION!! </w:t>
            </w:r>
            <w:r>
              <w:rPr>
                <w:sz w:val="20"/>
              </w:rPr>
              <w:t>Do not apply anti-oxidant substance on the terminals before terminals are connected tightly.</w:t>
            </w:r>
          </w:p>
          <w:p>
            <w:pPr>
              <w:pStyle w:val="17"/>
              <w:spacing w:before="6" w:line="300" w:lineRule="auto"/>
              <w:ind w:left="105" w:right="30"/>
              <w:rPr>
                <w:sz w:val="20"/>
              </w:rPr>
            </w:pPr>
            <w:r>
              <w:rPr>
                <w:b/>
                <w:sz w:val="21"/>
              </w:rPr>
              <w:t xml:space="preserve">CAUTION!! </w:t>
            </w:r>
            <w:r>
              <w:rPr>
                <w:sz w:val="20"/>
              </w:rPr>
              <w:t xml:space="preserve">Before making the </w:t>
            </w:r>
            <w:r>
              <w:rPr>
                <w:spacing w:val="2"/>
                <w:sz w:val="20"/>
              </w:rPr>
              <w:t xml:space="preserve">final </w:t>
            </w:r>
            <w:r>
              <w:rPr>
                <w:sz w:val="20"/>
              </w:rPr>
              <w:t>DC connection or closing DC breaker/disconnector, be sure positive (+) must be connected to positive (+) and negative (-) must be connected to</w:t>
            </w:r>
            <w:r>
              <w:rPr>
                <w:spacing w:val="56"/>
                <w:sz w:val="20"/>
              </w:rPr>
              <w:t xml:space="preserve"> </w:t>
            </w:r>
            <w:r>
              <w:rPr>
                <w:sz w:val="20"/>
              </w:rPr>
              <w:t>negative</w:t>
            </w:r>
          </w:p>
          <w:p>
            <w:pPr>
              <w:pStyle w:val="17"/>
              <w:spacing w:before="10"/>
              <w:ind w:left="105"/>
              <w:rPr>
                <w:sz w:val="20"/>
              </w:rPr>
            </w:pPr>
            <w:r>
              <w:rPr>
                <w:sz w:val="20"/>
              </w:rPr>
              <w:t>(-).</w:t>
            </w:r>
          </w:p>
        </w:tc>
      </w:tr>
    </w:tbl>
    <w:p>
      <w:pPr>
        <w:pStyle w:val="6"/>
        <w:spacing w:before="3"/>
        <w:rPr>
          <w:sz w:val="29"/>
        </w:rPr>
      </w:pPr>
    </w:p>
    <w:p>
      <w:pPr>
        <w:pStyle w:val="3"/>
        <w:spacing w:before="101"/>
        <w:ind w:left="440" w:leftChars="200"/>
        <w:jc w:val="both"/>
      </w:pPr>
      <w:bookmarkStart w:id="8" w:name="_Toc933"/>
      <w:bookmarkStart w:id="9" w:name="_Toc7520"/>
      <w:r>
        <w:t>AC Input/Output Connection</w:t>
      </w:r>
      <w:bookmarkEnd w:id="8"/>
      <w:bookmarkEnd w:id="9"/>
    </w:p>
    <w:p>
      <w:pPr>
        <w:pStyle w:val="6"/>
        <w:spacing w:before="179" w:line="309" w:lineRule="auto"/>
        <w:ind w:left="440" w:leftChars="200" w:right="622"/>
        <w:jc w:val="both"/>
      </w:pPr>
      <w:r>
        <w:rPr>
          <w:b/>
        </w:rPr>
        <w:t xml:space="preserve">CAUTION!! </w:t>
      </w:r>
      <w:r>
        <w:t xml:space="preserve">Before connecting to AC input power source, please install a </w:t>
      </w:r>
      <w:r>
        <w:rPr>
          <w:b/>
        </w:rPr>
        <w:t xml:space="preserve">separate </w:t>
      </w:r>
      <w:r>
        <w:t>AC breaker between inverter and AC input power source. This will ensure the inverter can be securely disconnected during maintenance and fully protected from over current of AC input. The recommended spec of AC breaker is</w:t>
      </w:r>
      <w:r>
        <w:rPr>
          <w:spacing w:val="-44"/>
        </w:rPr>
        <w:t xml:space="preserve"> </w:t>
      </w:r>
      <w:r>
        <w:t xml:space="preserve">50A. </w:t>
      </w:r>
      <w:r>
        <w:rPr>
          <w:b/>
        </w:rPr>
        <w:t xml:space="preserve">CAUTION!! </w:t>
      </w:r>
      <w:r>
        <w:t>There are two terminal blocks with “IN” and “OUT” markings. Please do NOT mis-connect input and output connectors.</w:t>
      </w:r>
    </w:p>
    <w:p>
      <w:pPr>
        <w:pStyle w:val="6"/>
        <w:spacing w:before="1"/>
        <w:ind w:left="440" w:leftChars="200"/>
        <w:rPr>
          <w:sz w:val="26"/>
        </w:rPr>
      </w:pPr>
    </w:p>
    <w:p>
      <w:pPr>
        <w:pStyle w:val="6"/>
        <w:ind w:left="440" w:leftChars="200"/>
      </w:pPr>
      <w:r>
        <w:rPr>
          <w:b/>
        </w:rPr>
        <w:t xml:space="preserve">WARNING! </w:t>
      </w:r>
      <w:r>
        <w:t>All wiring must be performed by a qualified personnel.</w:t>
      </w:r>
    </w:p>
    <w:p>
      <w:pPr>
        <w:pStyle w:val="6"/>
        <w:spacing w:before="35"/>
        <w:ind w:left="440" w:leftChars="200"/>
      </w:pPr>
      <w:r>
        <w:rPr>
          <w:b/>
        </w:rPr>
        <w:t xml:space="preserve">WARNING! </w:t>
      </w:r>
      <w:r>
        <w:t>It’s very important for system safety and efficient operation to use appropriate cable for AC input connection. To reduce risk of injury, please use the proper recommended cable size as below.</w:t>
      </w:r>
    </w:p>
    <w:p>
      <w:pPr>
        <w:pStyle w:val="5"/>
        <w:spacing w:before="35" w:after="36"/>
        <w:ind w:left="440" w:leftChars="200"/>
      </w:pPr>
      <w:r>
        <w:t>Suggested cable requirement for AC wires</w:t>
      </w:r>
    </w:p>
    <w:p/>
    <w:tbl>
      <w:tblPr>
        <w:tblStyle w:val="15"/>
        <w:tblW w:w="63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1"/>
        <w:gridCol w:w="2079"/>
        <w:gridCol w:w="23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961" w:type="dxa"/>
          </w:tcPr>
          <w:p>
            <w:pPr>
              <w:pStyle w:val="17"/>
              <w:spacing w:before="51"/>
              <w:ind w:right="667"/>
              <w:jc w:val="right"/>
              <w:rPr>
                <w:b/>
                <w:sz w:val="20"/>
              </w:rPr>
            </w:pPr>
            <w:r>
              <w:rPr>
                <w:b/>
                <w:sz w:val="20"/>
              </w:rPr>
              <w:t>Model</w:t>
            </w:r>
          </w:p>
        </w:tc>
        <w:tc>
          <w:tcPr>
            <w:tcW w:w="2079" w:type="dxa"/>
          </w:tcPr>
          <w:p>
            <w:pPr>
              <w:pStyle w:val="17"/>
              <w:spacing w:before="51"/>
              <w:ind w:left="696" w:right="691"/>
              <w:jc w:val="center"/>
              <w:rPr>
                <w:b/>
                <w:sz w:val="20"/>
              </w:rPr>
            </w:pPr>
            <w:r>
              <w:rPr>
                <w:b/>
                <w:sz w:val="20"/>
              </w:rPr>
              <w:t>Gauge</w:t>
            </w:r>
          </w:p>
        </w:tc>
        <w:tc>
          <w:tcPr>
            <w:tcW w:w="2321" w:type="dxa"/>
          </w:tcPr>
          <w:p>
            <w:pPr>
              <w:pStyle w:val="17"/>
              <w:spacing w:before="51"/>
              <w:ind w:left="475" w:right="470"/>
              <w:jc w:val="center"/>
              <w:rPr>
                <w:b/>
                <w:sz w:val="20"/>
              </w:rPr>
            </w:pPr>
            <w:r>
              <w:rPr>
                <w:b/>
                <w:sz w:val="20"/>
              </w:rPr>
              <w:t>Torque Value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961" w:type="dxa"/>
          </w:tcPr>
          <w:p>
            <w:pPr>
              <w:pStyle w:val="17"/>
              <w:ind w:left="220" w:leftChars="100"/>
              <w:rPr>
                <w:rFonts w:eastAsia="宋体"/>
                <w:sz w:val="20"/>
                <w:szCs w:val="20"/>
                <w:lang w:eastAsia="zh-CN"/>
              </w:rPr>
            </w:pPr>
            <w:r>
              <w:rPr>
                <w:rFonts w:eastAsia="宋体"/>
                <w:sz w:val="20"/>
                <w:szCs w:val="20"/>
                <w:lang w:eastAsia="zh-CN"/>
              </w:rPr>
              <w:t>1</w:t>
            </w:r>
            <w:r>
              <w:rPr>
                <w:rFonts w:hint="eastAsia" w:eastAsia="宋体"/>
                <w:sz w:val="20"/>
                <w:szCs w:val="20"/>
                <w:lang w:eastAsia="zh-CN"/>
              </w:rPr>
              <w:t>.5KVA</w:t>
            </w:r>
          </w:p>
        </w:tc>
        <w:tc>
          <w:tcPr>
            <w:tcW w:w="2079" w:type="dxa"/>
          </w:tcPr>
          <w:p>
            <w:pPr>
              <w:pStyle w:val="17"/>
              <w:spacing w:before="51"/>
              <w:ind w:left="694" w:right="691"/>
              <w:jc w:val="center"/>
              <w:rPr>
                <w:sz w:val="20"/>
                <w:szCs w:val="20"/>
              </w:rPr>
            </w:pPr>
            <w:r>
              <w:rPr>
                <w:sz w:val="20"/>
                <w:szCs w:val="20"/>
              </w:rPr>
              <w:t>12AWG</w:t>
            </w:r>
          </w:p>
        </w:tc>
        <w:tc>
          <w:tcPr>
            <w:tcW w:w="2321" w:type="dxa"/>
          </w:tcPr>
          <w:p>
            <w:pPr>
              <w:pStyle w:val="17"/>
              <w:spacing w:before="51"/>
              <w:ind w:left="475" w:right="470"/>
              <w:jc w:val="center"/>
              <w:rPr>
                <w:sz w:val="20"/>
                <w:szCs w:val="20"/>
              </w:rPr>
            </w:pPr>
            <w:r>
              <w:rPr>
                <w:sz w:val="20"/>
                <w:szCs w:val="20"/>
              </w:rPr>
              <w:t>1.4~ 1.6Nm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961" w:type="dxa"/>
          </w:tcPr>
          <w:p>
            <w:pPr>
              <w:pStyle w:val="17"/>
              <w:ind w:left="220" w:leftChars="100"/>
              <w:rPr>
                <w:rFonts w:eastAsia="宋体"/>
                <w:sz w:val="20"/>
                <w:szCs w:val="20"/>
                <w:lang w:eastAsia="zh-CN"/>
              </w:rPr>
            </w:pPr>
            <w:r>
              <w:rPr>
                <w:rFonts w:hint="eastAsia" w:eastAsia="宋体"/>
                <w:sz w:val="20"/>
                <w:szCs w:val="20"/>
                <w:lang w:eastAsia="zh-CN"/>
              </w:rPr>
              <w:t>3.5KVA</w:t>
            </w:r>
          </w:p>
        </w:tc>
        <w:tc>
          <w:tcPr>
            <w:tcW w:w="2079" w:type="dxa"/>
          </w:tcPr>
          <w:p>
            <w:pPr>
              <w:pStyle w:val="17"/>
              <w:spacing w:before="51"/>
              <w:ind w:left="694" w:right="691"/>
              <w:jc w:val="center"/>
              <w:rPr>
                <w:sz w:val="20"/>
                <w:szCs w:val="20"/>
              </w:rPr>
            </w:pPr>
            <w:r>
              <w:rPr>
                <w:sz w:val="20"/>
                <w:szCs w:val="20"/>
              </w:rPr>
              <w:t>10AWG</w:t>
            </w:r>
          </w:p>
        </w:tc>
        <w:tc>
          <w:tcPr>
            <w:tcW w:w="2321" w:type="dxa"/>
          </w:tcPr>
          <w:p>
            <w:pPr>
              <w:pStyle w:val="17"/>
              <w:spacing w:before="51"/>
              <w:ind w:left="475" w:right="470"/>
              <w:jc w:val="center"/>
              <w:rPr>
                <w:sz w:val="20"/>
                <w:szCs w:val="20"/>
              </w:rPr>
            </w:pPr>
            <w:r>
              <w:rPr>
                <w:sz w:val="20"/>
                <w:szCs w:val="20"/>
              </w:rPr>
              <w:t>1.4~ 1.6Nm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961" w:type="dxa"/>
          </w:tcPr>
          <w:p>
            <w:pPr>
              <w:pStyle w:val="17"/>
              <w:ind w:left="220" w:leftChars="100"/>
              <w:rPr>
                <w:rFonts w:eastAsia="宋体"/>
                <w:sz w:val="20"/>
                <w:szCs w:val="20"/>
                <w:lang w:eastAsia="zh-CN"/>
              </w:rPr>
            </w:pPr>
            <w:r>
              <w:rPr>
                <w:rFonts w:hint="eastAsia" w:eastAsia="宋体"/>
                <w:sz w:val="20"/>
                <w:szCs w:val="20"/>
                <w:lang w:eastAsia="zh-CN"/>
              </w:rPr>
              <w:t>5.5KVA</w:t>
            </w:r>
            <w:r>
              <w:rPr>
                <w:rFonts w:eastAsia="宋体"/>
                <w:sz w:val="20"/>
                <w:szCs w:val="20"/>
                <w:lang w:eastAsia="zh-CN"/>
              </w:rPr>
              <w:t>/6</w:t>
            </w:r>
            <w:r>
              <w:rPr>
                <w:rFonts w:hint="eastAsia" w:eastAsia="宋体"/>
                <w:sz w:val="20"/>
                <w:szCs w:val="20"/>
                <w:lang w:eastAsia="zh-CN"/>
              </w:rPr>
              <w:t>.</w:t>
            </w:r>
            <w:r>
              <w:rPr>
                <w:rFonts w:eastAsia="宋体"/>
                <w:sz w:val="20"/>
                <w:szCs w:val="20"/>
                <w:lang w:eastAsia="zh-CN"/>
              </w:rPr>
              <w:t>2</w:t>
            </w:r>
            <w:r>
              <w:rPr>
                <w:rFonts w:hint="eastAsia" w:eastAsia="宋体"/>
                <w:sz w:val="20"/>
                <w:szCs w:val="20"/>
                <w:lang w:eastAsia="zh-CN"/>
              </w:rPr>
              <w:t>KVA</w:t>
            </w:r>
          </w:p>
        </w:tc>
        <w:tc>
          <w:tcPr>
            <w:tcW w:w="2079" w:type="dxa"/>
          </w:tcPr>
          <w:p>
            <w:pPr>
              <w:pStyle w:val="17"/>
              <w:spacing w:before="51"/>
              <w:ind w:left="694" w:right="691"/>
              <w:jc w:val="center"/>
              <w:rPr>
                <w:sz w:val="20"/>
                <w:szCs w:val="20"/>
              </w:rPr>
            </w:pPr>
            <w:r>
              <w:rPr>
                <w:sz w:val="20"/>
                <w:szCs w:val="20"/>
              </w:rPr>
              <w:t>8 AWG</w:t>
            </w:r>
          </w:p>
        </w:tc>
        <w:tc>
          <w:tcPr>
            <w:tcW w:w="2321" w:type="dxa"/>
          </w:tcPr>
          <w:p>
            <w:pPr>
              <w:pStyle w:val="17"/>
              <w:spacing w:before="51"/>
              <w:ind w:left="475" w:right="470"/>
              <w:jc w:val="center"/>
              <w:rPr>
                <w:sz w:val="20"/>
                <w:szCs w:val="20"/>
              </w:rPr>
            </w:pPr>
            <w:r>
              <w:rPr>
                <w:sz w:val="20"/>
                <w:szCs w:val="20"/>
              </w:rPr>
              <w:t>1.4~ 1.6Nm</w:t>
            </w:r>
          </w:p>
        </w:tc>
      </w:tr>
    </w:tbl>
    <w:p>
      <w:pPr>
        <w:pStyle w:val="6"/>
        <w:spacing w:before="11"/>
        <w:rPr>
          <w:b/>
          <w:sz w:val="28"/>
        </w:rPr>
      </w:pPr>
    </w:p>
    <w:p>
      <w:pPr>
        <w:widowControl/>
        <w:autoSpaceDE/>
        <w:autoSpaceDN/>
        <w:rPr>
          <w:sz w:val="20"/>
          <w:szCs w:val="20"/>
        </w:rPr>
      </w:pPr>
      <w:r>
        <w:br w:type="page"/>
      </w:r>
    </w:p>
    <w:p>
      <w:pPr>
        <w:pStyle w:val="6"/>
        <w:ind w:left="440" w:leftChars="200"/>
      </w:pPr>
      <w:r>
        <w:t>Please follow below steps to implement AC input/output connection:</w:t>
      </w:r>
    </w:p>
    <w:p>
      <w:pPr>
        <w:pStyle w:val="16"/>
        <w:numPr>
          <w:ilvl w:val="0"/>
          <w:numId w:val="5"/>
        </w:numPr>
        <w:tabs>
          <w:tab w:val="left" w:pos="696"/>
        </w:tabs>
        <w:spacing w:before="40"/>
        <w:ind w:left="440" w:leftChars="200" w:firstLine="400"/>
        <w:rPr>
          <w:sz w:val="20"/>
        </w:rPr>
      </w:pPr>
      <w:r>
        <w:rPr>
          <w:sz w:val="20"/>
        </w:rPr>
        <w:t>Before making AC input/output connection, be sure to open DC protector or disconnector</w:t>
      </w:r>
      <w:r>
        <w:rPr>
          <w:spacing w:val="-6"/>
          <w:sz w:val="20"/>
        </w:rPr>
        <w:t xml:space="preserve"> </w:t>
      </w:r>
      <w:r>
        <w:rPr>
          <w:sz w:val="20"/>
        </w:rPr>
        <w:t>first.</w:t>
      </w:r>
    </w:p>
    <w:p>
      <w:pPr>
        <w:pStyle w:val="16"/>
        <w:numPr>
          <w:ilvl w:val="0"/>
          <w:numId w:val="5"/>
        </w:numPr>
        <w:tabs>
          <w:tab w:val="left" w:pos="696"/>
        </w:tabs>
        <w:spacing w:before="40"/>
        <w:ind w:left="440" w:leftChars="200" w:firstLine="400"/>
        <w:rPr>
          <w:sz w:val="20"/>
        </w:rPr>
      </w:pPr>
      <w:r>
        <w:rPr>
          <w:sz w:val="20"/>
        </w:rPr>
        <w:t>Remove insulation sleeve 10mm for six conductors. And shorten phase L and neutral conductor N 3</w:t>
      </w:r>
      <w:r>
        <w:rPr>
          <w:spacing w:val="-34"/>
          <w:sz w:val="20"/>
        </w:rPr>
        <w:t xml:space="preserve"> </w:t>
      </w:r>
      <w:r>
        <w:rPr>
          <w:sz w:val="20"/>
        </w:rPr>
        <w:t>mm.</w:t>
      </w:r>
    </w:p>
    <w:p>
      <w:pPr>
        <w:pStyle w:val="16"/>
        <w:numPr>
          <w:ilvl w:val="0"/>
          <w:numId w:val="5"/>
        </w:numPr>
        <w:tabs>
          <w:tab w:val="left" w:pos="699"/>
        </w:tabs>
        <w:spacing w:before="37"/>
        <w:ind w:left="440" w:leftChars="200" w:right="565" w:firstLine="400"/>
        <w:rPr>
          <w:sz w:val="20"/>
        </w:rPr>
      </w:pPr>
      <w:r>
        <w:rPr>
          <w:sz w:val="20"/>
        </w:rPr>
        <w:t>Insert</w:t>
      </w:r>
      <w:r>
        <w:rPr>
          <w:spacing w:val="-12"/>
          <w:sz w:val="20"/>
        </w:rPr>
        <w:t xml:space="preserve"> </w:t>
      </w:r>
      <w:r>
        <w:rPr>
          <w:sz w:val="20"/>
        </w:rPr>
        <w:t>AC</w:t>
      </w:r>
      <w:r>
        <w:rPr>
          <w:spacing w:val="-12"/>
          <w:sz w:val="20"/>
        </w:rPr>
        <w:t xml:space="preserve"> </w:t>
      </w:r>
      <w:r>
        <w:rPr>
          <w:sz w:val="20"/>
        </w:rPr>
        <w:t>input</w:t>
      </w:r>
      <w:r>
        <w:rPr>
          <w:spacing w:val="-12"/>
          <w:sz w:val="20"/>
        </w:rPr>
        <w:t xml:space="preserve"> </w:t>
      </w:r>
      <w:r>
        <w:rPr>
          <w:sz w:val="20"/>
        </w:rPr>
        <w:t>wires</w:t>
      </w:r>
      <w:r>
        <w:rPr>
          <w:spacing w:val="-12"/>
          <w:sz w:val="20"/>
        </w:rPr>
        <w:t xml:space="preserve"> </w:t>
      </w:r>
      <w:r>
        <w:rPr>
          <w:sz w:val="20"/>
        </w:rPr>
        <w:t>according</w:t>
      </w:r>
      <w:r>
        <w:rPr>
          <w:spacing w:val="-12"/>
          <w:sz w:val="20"/>
        </w:rPr>
        <w:t xml:space="preserve"> </w:t>
      </w:r>
      <w:r>
        <w:rPr>
          <w:sz w:val="20"/>
        </w:rPr>
        <w:t>to</w:t>
      </w:r>
      <w:r>
        <w:rPr>
          <w:spacing w:val="-10"/>
          <w:sz w:val="20"/>
        </w:rPr>
        <w:t xml:space="preserve"> </w:t>
      </w:r>
      <w:r>
        <w:rPr>
          <w:sz w:val="20"/>
        </w:rPr>
        <w:t>polarities</w:t>
      </w:r>
      <w:r>
        <w:rPr>
          <w:spacing w:val="-12"/>
          <w:sz w:val="20"/>
        </w:rPr>
        <w:t xml:space="preserve"> </w:t>
      </w:r>
      <w:r>
        <w:rPr>
          <w:sz w:val="20"/>
        </w:rPr>
        <w:t>indicated</w:t>
      </w:r>
      <w:r>
        <w:rPr>
          <w:spacing w:val="-10"/>
          <w:sz w:val="20"/>
        </w:rPr>
        <w:t xml:space="preserve"> </w:t>
      </w:r>
      <w:r>
        <w:rPr>
          <w:sz w:val="20"/>
        </w:rPr>
        <w:t>on</w:t>
      </w:r>
      <w:r>
        <w:rPr>
          <w:spacing w:val="-13"/>
          <w:sz w:val="20"/>
        </w:rPr>
        <w:t xml:space="preserve"> </w:t>
      </w:r>
      <w:r>
        <w:rPr>
          <w:sz w:val="20"/>
        </w:rPr>
        <w:t>terminal</w:t>
      </w:r>
      <w:r>
        <w:rPr>
          <w:spacing w:val="-10"/>
          <w:sz w:val="20"/>
        </w:rPr>
        <w:t xml:space="preserve"> </w:t>
      </w:r>
      <w:r>
        <w:rPr>
          <w:sz w:val="20"/>
        </w:rPr>
        <w:t>block</w:t>
      </w:r>
      <w:r>
        <w:rPr>
          <w:spacing w:val="-8"/>
          <w:sz w:val="20"/>
        </w:rPr>
        <w:t xml:space="preserve"> </w:t>
      </w:r>
      <w:r>
        <w:rPr>
          <w:sz w:val="20"/>
        </w:rPr>
        <w:t>and</w:t>
      </w:r>
      <w:r>
        <w:rPr>
          <w:spacing w:val="-12"/>
          <w:sz w:val="20"/>
        </w:rPr>
        <w:t xml:space="preserve"> </w:t>
      </w:r>
      <w:r>
        <w:rPr>
          <w:sz w:val="20"/>
        </w:rPr>
        <w:t>tighten</w:t>
      </w:r>
      <w:r>
        <w:rPr>
          <w:spacing w:val="-13"/>
          <w:sz w:val="20"/>
        </w:rPr>
        <w:t xml:space="preserve"> </w:t>
      </w:r>
      <w:r>
        <w:rPr>
          <w:sz w:val="20"/>
        </w:rPr>
        <w:t>the</w:t>
      </w:r>
      <w:r>
        <w:rPr>
          <w:spacing w:val="-10"/>
          <w:sz w:val="20"/>
        </w:rPr>
        <w:t xml:space="preserve"> </w:t>
      </w:r>
      <w:r>
        <w:rPr>
          <w:sz w:val="20"/>
        </w:rPr>
        <w:t>terminal</w:t>
      </w:r>
      <w:r>
        <w:rPr>
          <w:spacing w:val="-12"/>
          <w:sz w:val="20"/>
        </w:rPr>
        <w:t xml:space="preserve"> </w:t>
      </w:r>
      <w:r>
        <w:rPr>
          <w:sz w:val="20"/>
        </w:rPr>
        <w:t>screws.</w:t>
      </w:r>
      <w:r>
        <w:rPr>
          <w:spacing w:val="-12"/>
          <w:sz w:val="20"/>
        </w:rPr>
        <w:t xml:space="preserve"> </w:t>
      </w:r>
      <w:r>
        <w:rPr>
          <w:sz w:val="20"/>
        </w:rPr>
        <w:t>Be sure</w:t>
      </w:r>
      <w:r>
        <w:rPr>
          <w:spacing w:val="-4"/>
          <w:sz w:val="20"/>
        </w:rPr>
        <w:t xml:space="preserve"> </w:t>
      </w:r>
      <w:r>
        <w:rPr>
          <w:sz w:val="20"/>
        </w:rPr>
        <w:t>to</w:t>
      </w:r>
      <w:r>
        <w:rPr>
          <w:spacing w:val="-5"/>
          <w:sz w:val="20"/>
        </w:rPr>
        <w:t xml:space="preserve"> </w:t>
      </w:r>
      <w:r>
        <w:rPr>
          <w:sz w:val="20"/>
        </w:rPr>
        <w:t>connect</w:t>
      </w:r>
      <w:r>
        <w:rPr>
          <w:spacing w:val="-4"/>
          <w:sz w:val="20"/>
        </w:rPr>
        <w:t xml:space="preserve"> </w:t>
      </w:r>
      <w:r>
        <w:rPr>
          <w:sz w:val="20"/>
        </w:rPr>
        <w:t>PE</w:t>
      </w:r>
      <w:r>
        <w:rPr>
          <w:spacing w:val="-3"/>
          <w:sz w:val="20"/>
        </w:rPr>
        <w:t xml:space="preserve"> </w:t>
      </w:r>
      <w:r>
        <w:rPr>
          <w:sz w:val="20"/>
        </w:rPr>
        <w:t>protective</w:t>
      </w:r>
      <w:r>
        <w:rPr>
          <w:spacing w:val="-4"/>
          <w:sz w:val="20"/>
        </w:rPr>
        <w:t xml:space="preserve"> </w:t>
      </w:r>
      <w:r>
        <w:rPr>
          <w:sz w:val="20"/>
        </w:rPr>
        <w:t>conductor</w:t>
      </w:r>
      <w:r>
        <w:rPr>
          <w:spacing w:val="-5"/>
          <w:sz w:val="20"/>
        </w:rPr>
        <w:t xml:space="preserve"> </w:t>
      </w:r>
      <w:r>
        <w:rPr>
          <w:spacing w:val="6"/>
          <w:sz w:val="20"/>
        </w:rPr>
        <w:t>(</w:t>
      </w:r>
      <w:r>
        <w:rPr>
          <w:spacing w:val="6"/>
          <w:w w:val="99"/>
          <w:sz w:val="20"/>
        </w:rPr>
        <w:drawing>
          <wp:inline distT="0" distB="0" distL="0" distR="0">
            <wp:extent cx="154940" cy="155575"/>
            <wp:effectExtent l="0" t="0" r="16510" b="15875"/>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pic:cNvPicPr>
                      <a:picLocks noChangeAspect="1"/>
                    </pic:cNvPicPr>
                  </pic:nvPicPr>
                  <pic:blipFill>
                    <a:blip r:embed="rId21" cstate="print"/>
                    <a:stretch>
                      <a:fillRect/>
                    </a:stretch>
                  </pic:blipFill>
                  <pic:spPr>
                    <a:xfrm>
                      <a:off x="0" y="0"/>
                      <a:ext cx="154940" cy="155575"/>
                    </a:xfrm>
                    <a:prstGeom prst="rect">
                      <a:avLst/>
                    </a:prstGeom>
                  </pic:spPr>
                </pic:pic>
              </a:graphicData>
            </a:graphic>
          </wp:inline>
        </w:drawing>
      </w:r>
      <w:r>
        <w:rPr>
          <w:b/>
          <w:sz w:val="20"/>
        </w:rPr>
        <w:t>)</w:t>
      </w:r>
      <w:r>
        <w:rPr>
          <w:b/>
          <w:spacing w:val="-1"/>
          <w:sz w:val="20"/>
        </w:rPr>
        <w:t xml:space="preserve"> </w:t>
      </w:r>
      <w:r>
        <w:rPr>
          <w:sz w:val="20"/>
        </w:rPr>
        <w:t>first.</w:t>
      </w:r>
    </w:p>
    <w:p>
      <w:pPr>
        <w:ind w:left="440" w:leftChars="200"/>
      </w:pPr>
      <w:r>
        <w:rPr>
          <w:b/>
        </w:rPr>
        <w:drawing>
          <wp:inline distT="0" distB="0" distL="0" distR="0">
            <wp:extent cx="168275" cy="168910"/>
            <wp:effectExtent l="0" t="0" r="3175" b="254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jpeg"/>
                    <pic:cNvPicPr>
                      <a:picLocks noChangeAspect="1"/>
                    </pic:cNvPicPr>
                  </pic:nvPicPr>
                  <pic:blipFill>
                    <a:blip r:embed="rId22" cstate="print"/>
                    <a:stretch>
                      <a:fillRect/>
                    </a:stretch>
                  </pic:blipFill>
                  <pic:spPr>
                    <a:xfrm>
                      <a:off x="0" y="0"/>
                      <a:ext cx="168909" cy="168910"/>
                    </a:xfrm>
                    <a:prstGeom prst="rect">
                      <a:avLst/>
                    </a:prstGeom>
                  </pic:spPr>
                </pic:pic>
              </a:graphicData>
            </a:graphic>
          </wp:inline>
        </w:drawing>
      </w:r>
      <w:r>
        <w:rPr>
          <w:rFonts w:ascii="Microsoft JhengHei UI" w:hAnsi="Microsoft JhengHei UI"/>
        </w:rPr>
        <w:t>→</w:t>
      </w:r>
      <w:r>
        <w:t>Ground (yellow-green) L</w:t>
      </w:r>
      <w:r>
        <w:rPr>
          <w:rFonts w:ascii="Microsoft JhengHei UI" w:hAnsi="Microsoft JhengHei UI"/>
        </w:rPr>
        <w:t>→</w:t>
      </w:r>
      <w:r>
        <w:t>LINE (brown or black) N</w:t>
      </w:r>
      <w:r>
        <w:rPr>
          <w:rFonts w:ascii="Microsoft JhengHei UI" w:hAnsi="Microsoft JhengHei UI"/>
        </w:rPr>
        <w:t>→</w:t>
      </w:r>
      <w:r>
        <w:t>Neutral (blue)</w:t>
      </w:r>
    </w:p>
    <w:p>
      <w:pPr>
        <w:pStyle w:val="6"/>
        <w:ind w:left="2308"/>
      </w:pPr>
      <w:r>
        <mc:AlternateContent>
          <mc:Choice Requires="wps">
            <w:drawing>
              <wp:anchor distT="0" distB="0" distL="114300" distR="114300" simplePos="0" relativeHeight="251668480" behindDoc="0" locked="0" layoutInCell="1" allowOverlap="1">
                <wp:simplePos x="0" y="0"/>
                <wp:positionH relativeFrom="column">
                  <wp:posOffset>1568450</wp:posOffset>
                </wp:positionH>
                <wp:positionV relativeFrom="paragraph">
                  <wp:posOffset>755650</wp:posOffset>
                </wp:positionV>
                <wp:extent cx="372110" cy="381635"/>
                <wp:effectExtent l="13970" t="13970" r="25400" b="15875"/>
                <wp:wrapNone/>
                <wp:docPr id="178" name="矩形 65"/>
                <wp:cNvGraphicFramePr/>
                <a:graphic xmlns:a="http://schemas.openxmlformats.org/drawingml/2006/main">
                  <a:graphicData uri="http://schemas.microsoft.com/office/word/2010/wordprocessingShape">
                    <wps:wsp>
                      <wps:cNvSpPr/>
                      <wps:spPr>
                        <a:xfrm>
                          <a:off x="0" y="0"/>
                          <a:ext cx="372110" cy="381635"/>
                        </a:xfrm>
                        <a:prstGeom prst="rect">
                          <a:avLst/>
                        </a:prstGeom>
                        <a:noFill/>
                        <a:ln w="28575" cap="flat" cmpd="sng">
                          <a:solidFill>
                            <a:srgbClr val="000000"/>
                          </a:solidFill>
                          <a:prstDash val="solid"/>
                          <a:miter/>
                          <a:headEnd type="none" w="med" len="med"/>
                          <a:tailEnd type="none" w="med" len="med"/>
                        </a:ln>
                      </wps:spPr>
                      <wps:bodyPr upright="1"/>
                    </wps:wsp>
                  </a:graphicData>
                </a:graphic>
              </wp:anchor>
            </w:drawing>
          </mc:Choice>
          <mc:Fallback>
            <w:pict>
              <v:rect id="矩形 65" o:spid="_x0000_s1026" o:spt="1" style="position:absolute;left:0pt;margin-left:123.5pt;margin-top:59.5pt;height:30.05pt;width:29.3pt;z-index:251668480;mso-width-relative:page;mso-height-relative:page;" filled="f" stroked="t" coordsize="21600,21600" o:gfxdata="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NoVuNoAAAALAQAADwAAAAAAAAABACAAAAAiAAAAZHJzL2Rvd25yZXYu&#10;eG1sUEsBAhQAFAAAAAgAh07iQMELPi75AQAA+AMAAA4AAAAAAAAAAQAgAAAAKQEAAGRycy9lMm9E&#10;b2MueG1sUEsFBgAAAAAGAAYAWQEAAJQFAAAAAA==&#10;">
                <v:fill on="f" focussize="0,0"/>
                <v:stroke weight="2.25pt" color="#000000" joinstyle="miter"/>
                <v:imagedata o:title=""/>
                <o:lock v:ext="edit" aspectratio="f"/>
              </v:rect>
            </w:pict>
          </mc:Fallback>
        </mc:AlternateContent>
      </w:r>
      <w:r>
        <w:drawing>
          <wp:inline distT="0" distB="0" distL="0" distR="0">
            <wp:extent cx="3932555" cy="1698625"/>
            <wp:effectExtent l="0" t="0" r="14605" b="8255"/>
            <wp:docPr id="14" name="图片 14" descr="C:\Users\SMK\Desktop\1\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SMK\Desktop\1\7.png7"/>
                    <pic:cNvPicPr>
                      <a:picLocks noChangeAspect="1"/>
                    </pic:cNvPicPr>
                  </pic:nvPicPr>
                  <pic:blipFill>
                    <a:blip r:embed="rId23"/>
                    <a:srcRect/>
                    <a:stretch>
                      <a:fillRect/>
                    </a:stretch>
                  </pic:blipFill>
                  <pic:spPr>
                    <a:xfrm>
                      <a:off x="0" y="0"/>
                      <a:ext cx="3932555" cy="1698625"/>
                    </a:xfrm>
                    <a:prstGeom prst="rect">
                      <a:avLst/>
                    </a:prstGeom>
                  </pic:spPr>
                </pic:pic>
              </a:graphicData>
            </a:graphic>
          </wp:inline>
        </w:drawing>
      </w:r>
      <w:r>
        <mc:AlternateContent>
          <mc:Choice Requires="wps">
            <w:drawing>
              <wp:anchor distT="0" distB="0" distL="114300" distR="114300" simplePos="0" relativeHeight="251669504" behindDoc="0" locked="0" layoutInCell="1" allowOverlap="1">
                <wp:simplePos x="0" y="0"/>
                <wp:positionH relativeFrom="column">
                  <wp:posOffset>2341245</wp:posOffset>
                </wp:positionH>
                <wp:positionV relativeFrom="paragraph">
                  <wp:posOffset>764540</wp:posOffset>
                </wp:positionV>
                <wp:extent cx="1697990" cy="154305"/>
                <wp:effectExtent l="4445" t="5715" r="31115" b="11430"/>
                <wp:wrapNone/>
                <wp:docPr id="180" name="自选图形 66"/>
                <wp:cNvGraphicFramePr/>
                <a:graphic xmlns:a="http://schemas.openxmlformats.org/drawingml/2006/main">
                  <a:graphicData uri="http://schemas.microsoft.com/office/word/2010/wordprocessingShape">
                    <wps:wsp>
                      <wps:cNvSpPr/>
                      <wps:spPr>
                        <a:xfrm>
                          <a:off x="0" y="0"/>
                          <a:ext cx="1697990" cy="154305"/>
                        </a:xfrm>
                        <a:prstGeom prst="rightArrow">
                          <a:avLst>
                            <a:gd name="adj1" fmla="val 50000"/>
                            <a:gd name="adj2" fmla="val 275102"/>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66" o:spid="_x0000_s1026" o:spt="13" type="#_x0000_t13" style="position:absolute;left:0pt;margin-left:184.35pt;margin-top:60.2pt;height:12.15pt;width:133.7pt;z-index:251669504;mso-width-relative:page;mso-height-relative:page;" fillcolor="#000000" filled="t" stroked="t" coordsize="21600,21600" o:gfxdata="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wwEzraAAAACwEAAA8AAAAAAAAAAQAgAAAAIgAAAGRycy9kb3ducmV2LnhtbFBLAQIU&#10;ABQAAAAIAIdO4kCyz6adKgIAAH8EAAAOAAAAAAAAAAEAIAAAACkBAABkcnMvZTJvRG9jLnhtbFBL&#10;BQYAAAAABgAGAFkBAADFBQAAAAA=&#10;" adj="16201,5400">
                <v:fill on="t" focussize="0,0"/>
                <v:stroke color="#000000" joinstyle="miter"/>
                <v:imagedata o:title=""/>
                <o:lock v:ext="edit" aspectratio="f"/>
              </v:shape>
            </w:pict>
          </mc:Fallback>
        </mc:AlternateContent>
      </w:r>
    </w:p>
    <w:tbl>
      <w:tblPr>
        <w:tblStyle w:val="15"/>
        <w:tblW w:w="9929" w:type="dxa"/>
        <w:tblInd w:w="3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4"/>
        <w:gridCol w:w="87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44" w:type="dxa"/>
          </w:tcPr>
          <w:p>
            <w:pPr>
              <w:pStyle w:val="17"/>
              <w:spacing w:before="3"/>
              <w:rPr>
                <w:b/>
                <w:sz w:val="10"/>
              </w:rPr>
            </w:pPr>
          </w:p>
          <w:p>
            <w:pPr>
              <w:pStyle w:val="17"/>
              <w:ind w:left="104"/>
              <w:rPr>
                <w:sz w:val="20"/>
              </w:rPr>
            </w:pPr>
            <w:r>
              <w:rPr>
                <w:sz w:val="20"/>
              </w:rPr>
              <w:drawing>
                <wp:inline distT="0" distB="0" distL="0" distR="0">
                  <wp:extent cx="268605" cy="237490"/>
                  <wp:effectExtent l="0" t="0" r="17145" b="10160"/>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0.jpeg"/>
                          <pic:cNvPicPr>
                            <a:picLocks noChangeAspect="1"/>
                          </pic:cNvPicPr>
                        </pic:nvPicPr>
                        <pic:blipFill>
                          <a:blip r:embed="rId20" cstate="print"/>
                          <a:stretch>
                            <a:fillRect/>
                          </a:stretch>
                        </pic:blipFill>
                        <pic:spPr>
                          <a:xfrm>
                            <a:off x="0" y="0"/>
                            <a:ext cx="268743" cy="238029"/>
                          </a:xfrm>
                          <a:prstGeom prst="rect">
                            <a:avLst/>
                          </a:prstGeom>
                        </pic:spPr>
                      </pic:pic>
                    </a:graphicData>
                  </a:graphic>
                </wp:inline>
              </w:drawing>
            </w:r>
          </w:p>
        </w:tc>
        <w:tc>
          <w:tcPr>
            <w:tcW w:w="8785" w:type="dxa"/>
          </w:tcPr>
          <w:p>
            <w:pPr>
              <w:pStyle w:val="17"/>
              <w:spacing w:before="35"/>
              <w:ind w:left="105"/>
              <w:rPr>
                <w:b/>
                <w:sz w:val="20"/>
              </w:rPr>
            </w:pPr>
            <w:r>
              <w:rPr>
                <w:b/>
                <w:sz w:val="20"/>
              </w:rPr>
              <w:t>WARNING:</w:t>
            </w:r>
          </w:p>
          <w:p>
            <w:pPr>
              <w:pStyle w:val="17"/>
              <w:spacing w:before="70"/>
              <w:ind w:left="105"/>
              <w:rPr>
                <w:sz w:val="20"/>
              </w:rPr>
            </w:pPr>
            <w:r>
              <w:rPr>
                <w:sz w:val="20"/>
              </w:rPr>
              <w:t>Be sure that AC power source is disconnected before attempting to hardwire it to the unit.</w:t>
            </w:r>
          </w:p>
        </w:tc>
      </w:tr>
    </w:tbl>
    <w:p>
      <w:pPr>
        <w:pStyle w:val="6"/>
        <w:spacing w:before="9"/>
        <w:rPr>
          <w:b/>
          <w:sz w:val="14"/>
        </w:rPr>
      </w:pPr>
    </w:p>
    <w:p>
      <w:pPr>
        <w:pStyle w:val="16"/>
        <w:numPr>
          <w:ilvl w:val="0"/>
          <w:numId w:val="5"/>
        </w:numPr>
        <w:tabs>
          <w:tab w:val="left" w:pos="699"/>
        </w:tabs>
        <w:spacing w:before="99"/>
        <w:ind w:left="698" w:right="562" w:firstLine="400"/>
        <w:rPr>
          <w:sz w:val="20"/>
        </w:rPr>
      </w:pPr>
      <w:r>
        <w:rPr>
          <w:sz w:val="20"/>
        </w:rPr>
        <w:t>Then,</w:t>
      </w:r>
      <w:r>
        <w:rPr>
          <w:spacing w:val="-15"/>
          <w:sz w:val="20"/>
        </w:rPr>
        <w:t xml:space="preserve"> </w:t>
      </w:r>
      <w:r>
        <w:rPr>
          <w:sz w:val="20"/>
        </w:rPr>
        <w:t>insert</w:t>
      </w:r>
      <w:r>
        <w:rPr>
          <w:spacing w:val="-13"/>
          <w:sz w:val="20"/>
        </w:rPr>
        <w:t xml:space="preserve"> </w:t>
      </w:r>
      <w:r>
        <w:rPr>
          <w:sz w:val="20"/>
        </w:rPr>
        <w:t>AC</w:t>
      </w:r>
      <w:r>
        <w:rPr>
          <w:spacing w:val="-15"/>
          <w:sz w:val="20"/>
        </w:rPr>
        <w:t xml:space="preserve"> </w:t>
      </w:r>
      <w:r>
        <w:rPr>
          <w:sz w:val="20"/>
        </w:rPr>
        <w:t>output</w:t>
      </w:r>
      <w:r>
        <w:rPr>
          <w:spacing w:val="-13"/>
          <w:sz w:val="20"/>
        </w:rPr>
        <w:t xml:space="preserve"> </w:t>
      </w:r>
      <w:r>
        <w:rPr>
          <w:sz w:val="20"/>
        </w:rPr>
        <w:t>wires</w:t>
      </w:r>
      <w:r>
        <w:rPr>
          <w:spacing w:val="-16"/>
          <w:sz w:val="20"/>
        </w:rPr>
        <w:t xml:space="preserve"> </w:t>
      </w:r>
      <w:r>
        <w:rPr>
          <w:sz w:val="20"/>
        </w:rPr>
        <w:t>according</w:t>
      </w:r>
      <w:r>
        <w:rPr>
          <w:spacing w:val="-15"/>
          <w:sz w:val="20"/>
        </w:rPr>
        <w:t xml:space="preserve"> </w:t>
      </w:r>
      <w:r>
        <w:rPr>
          <w:sz w:val="20"/>
        </w:rPr>
        <w:t>to</w:t>
      </w:r>
      <w:r>
        <w:rPr>
          <w:spacing w:val="-16"/>
          <w:sz w:val="20"/>
        </w:rPr>
        <w:t xml:space="preserve"> </w:t>
      </w:r>
      <w:r>
        <w:rPr>
          <w:sz w:val="20"/>
        </w:rPr>
        <w:t>polarities</w:t>
      </w:r>
      <w:r>
        <w:rPr>
          <w:spacing w:val="-15"/>
          <w:sz w:val="20"/>
        </w:rPr>
        <w:t xml:space="preserve"> </w:t>
      </w:r>
      <w:r>
        <w:rPr>
          <w:sz w:val="20"/>
        </w:rPr>
        <w:t>indicated</w:t>
      </w:r>
      <w:r>
        <w:rPr>
          <w:spacing w:val="-15"/>
          <w:sz w:val="20"/>
        </w:rPr>
        <w:t xml:space="preserve"> </w:t>
      </w:r>
      <w:r>
        <w:rPr>
          <w:sz w:val="20"/>
        </w:rPr>
        <w:t>on</w:t>
      </w:r>
      <w:r>
        <w:rPr>
          <w:spacing w:val="-16"/>
          <w:sz w:val="20"/>
        </w:rPr>
        <w:t xml:space="preserve"> </w:t>
      </w:r>
      <w:r>
        <w:rPr>
          <w:sz w:val="20"/>
        </w:rPr>
        <w:t>terminal</w:t>
      </w:r>
      <w:r>
        <w:rPr>
          <w:spacing w:val="-15"/>
          <w:sz w:val="20"/>
        </w:rPr>
        <w:t xml:space="preserve"> </w:t>
      </w:r>
      <w:r>
        <w:rPr>
          <w:sz w:val="20"/>
        </w:rPr>
        <w:t>block</w:t>
      </w:r>
      <w:r>
        <w:rPr>
          <w:spacing w:val="-10"/>
          <w:sz w:val="20"/>
        </w:rPr>
        <w:t xml:space="preserve"> </w:t>
      </w:r>
      <w:r>
        <w:rPr>
          <w:sz w:val="20"/>
        </w:rPr>
        <w:t>and</w:t>
      </w:r>
      <w:r>
        <w:rPr>
          <w:spacing w:val="-13"/>
          <w:sz w:val="20"/>
        </w:rPr>
        <w:t xml:space="preserve"> </w:t>
      </w:r>
      <w:r>
        <w:rPr>
          <w:sz w:val="20"/>
        </w:rPr>
        <w:t>tighten</w:t>
      </w:r>
      <w:r>
        <w:rPr>
          <w:spacing w:val="-15"/>
          <w:sz w:val="20"/>
        </w:rPr>
        <w:t xml:space="preserve"> </w:t>
      </w:r>
      <w:r>
        <w:rPr>
          <w:sz w:val="20"/>
        </w:rPr>
        <w:t>terminal</w:t>
      </w:r>
      <w:r>
        <w:rPr>
          <w:spacing w:val="-14"/>
          <w:sz w:val="20"/>
        </w:rPr>
        <w:t xml:space="preserve"> </w:t>
      </w:r>
      <w:r>
        <w:rPr>
          <w:sz w:val="20"/>
        </w:rPr>
        <w:t>screws. Be</w:t>
      </w:r>
      <w:r>
        <w:rPr>
          <w:spacing w:val="-4"/>
          <w:sz w:val="20"/>
        </w:rPr>
        <w:t xml:space="preserve"> </w:t>
      </w:r>
      <w:r>
        <w:rPr>
          <w:sz w:val="20"/>
        </w:rPr>
        <w:t>sure</w:t>
      </w:r>
      <w:r>
        <w:rPr>
          <w:spacing w:val="-3"/>
          <w:sz w:val="20"/>
        </w:rPr>
        <w:t xml:space="preserve"> </w:t>
      </w:r>
      <w:r>
        <w:rPr>
          <w:sz w:val="20"/>
        </w:rPr>
        <w:t>to</w:t>
      </w:r>
      <w:r>
        <w:rPr>
          <w:spacing w:val="-4"/>
          <w:sz w:val="20"/>
        </w:rPr>
        <w:t xml:space="preserve"> </w:t>
      </w:r>
      <w:r>
        <w:rPr>
          <w:sz w:val="20"/>
        </w:rPr>
        <w:t>connect</w:t>
      </w:r>
      <w:r>
        <w:rPr>
          <w:spacing w:val="-4"/>
          <w:sz w:val="20"/>
        </w:rPr>
        <w:t xml:space="preserve"> </w:t>
      </w:r>
      <w:r>
        <w:rPr>
          <w:sz w:val="20"/>
        </w:rPr>
        <w:t>PE</w:t>
      </w:r>
      <w:r>
        <w:rPr>
          <w:spacing w:val="-3"/>
          <w:sz w:val="20"/>
        </w:rPr>
        <w:t xml:space="preserve"> </w:t>
      </w:r>
      <w:r>
        <w:rPr>
          <w:sz w:val="20"/>
        </w:rPr>
        <w:t>protective</w:t>
      </w:r>
      <w:r>
        <w:rPr>
          <w:spacing w:val="-3"/>
          <w:sz w:val="20"/>
        </w:rPr>
        <w:t xml:space="preserve"> </w:t>
      </w:r>
      <w:r>
        <w:rPr>
          <w:sz w:val="20"/>
        </w:rPr>
        <w:t>conductor</w:t>
      </w:r>
      <w:r>
        <w:rPr>
          <w:spacing w:val="-5"/>
          <w:sz w:val="20"/>
        </w:rPr>
        <w:t xml:space="preserve"> </w:t>
      </w:r>
      <w:r>
        <w:rPr>
          <w:spacing w:val="5"/>
          <w:sz w:val="20"/>
        </w:rPr>
        <w:t>(</w:t>
      </w:r>
      <w:r>
        <w:rPr>
          <w:spacing w:val="5"/>
          <w:w w:val="99"/>
          <w:sz w:val="20"/>
        </w:rPr>
        <w:drawing>
          <wp:inline distT="0" distB="0" distL="0" distR="0">
            <wp:extent cx="169545" cy="168275"/>
            <wp:effectExtent l="0" t="0" r="1905" b="3175"/>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jpeg"/>
                    <pic:cNvPicPr>
                      <a:picLocks noChangeAspect="1"/>
                    </pic:cNvPicPr>
                  </pic:nvPicPr>
                  <pic:blipFill>
                    <a:blip r:embed="rId24" cstate="print"/>
                    <a:stretch>
                      <a:fillRect/>
                    </a:stretch>
                  </pic:blipFill>
                  <pic:spPr>
                    <a:xfrm>
                      <a:off x="0" y="0"/>
                      <a:ext cx="169545" cy="168909"/>
                    </a:xfrm>
                    <a:prstGeom prst="rect">
                      <a:avLst/>
                    </a:prstGeom>
                  </pic:spPr>
                </pic:pic>
              </a:graphicData>
            </a:graphic>
          </wp:inline>
        </w:drawing>
      </w:r>
      <w:r>
        <w:rPr>
          <w:b/>
          <w:sz w:val="20"/>
        </w:rPr>
        <w:t xml:space="preserve">) </w:t>
      </w:r>
      <w:r>
        <w:rPr>
          <w:sz w:val="20"/>
        </w:rPr>
        <w:t>first.</w:t>
      </w:r>
    </w:p>
    <w:p>
      <w:pPr>
        <w:pStyle w:val="5"/>
        <w:spacing w:before="11" w:line="223" w:lineRule="auto"/>
        <w:ind w:left="698" w:right="7145" w:hanging="1"/>
      </w:pPr>
      <w:r>
        <w:rPr>
          <w:b w:val="0"/>
        </w:rPr>
        <w:drawing>
          <wp:inline distT="0" distB="0" distL="0" distR="0">
            <wp:extent cx="168275" cy="169545"/>
            <wp:effectExtent l="0" t="0" r="3175" b="1905"/>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eg"/>
                    <pic:cNvPicPr>
                      <a:picLocks noChangeAspect="1"/>
                    </pic:cNvPicPr>
                  </pic:nvPicPr>
                  <pic:blipFill>
                    <a:blip r:embed="rId25" cstate="print"/>
                    <a:stretch>
                      <a:fillRect/>
                    </a:stretch>
                  </pic:blipFill>
                  <pic:spPr>
                    <a:xfrm>
                      <a:off x="0" y="0"/>
                      <a:ext cx="168909" cy="169545"/>
                    </a:xfrm>
                    <a:prstGeom prst="rect">
                      <a:avLst/>
                    </a:prstGeom>
                  </pic:spPr>
                </pic:pic>
              </a:graphicData>
            </a:graphic>
          </wp:inline>
        </w:drawing>
      </w:r>
      <w:r>
        <w:rPr>
          <w:rFonts w:ascii="Microsoft JhengHei UI" w:hAnsi="Microsoft JhengHei UI"/>
        </w:rPr>
        <w:t>→</w:t>
      </w:r>
      <w:r>
        <w:t>Ground (yellow-green) L</w:t>
      </w:r>
      <w:r>
        <w:rPr>
          <w:rFonts w:ascii="Microsoft JhengHei UI" w:hAnsi="Microsoft JhengHei UI"/>
        </w:rPr>
        <w:t>→</w:t>
      </w:r>
      <w:r>
        <w:t>LINE (brown or</w:t>
      </w:r>
      <w:r>
        <w:rPr>
          <w:spacing w:val="-4"/>
        </w:rPr>
        <w:t xml:space="preserve"> </w:t>
      </w:r>
      <w:r>
        <w:t>black)</w:t>
      </w:r>
    </w:p>
    <w:p>
      <w:pPr>
        <w:pStyle w:val="5"/>
        <w:spacing w:before="130"/>
        <w:ind w:left="698"/>
      </w:pPr>
      <w:r>
        <w:t>N</w:t>
      </w:r>
      <w:r>
        <w:rPr>
          <w:rFonts w:ascii="Microsoft JhengHei UI" w:hAnsi="Microsoft JhengHei UI"/>
        </w:rPr>
        <w:t>→</w:t>
      </w:r>
      <w:r>
        <w:t>Neutral (blue)</w:t>
      </w:r>
    </w:p>
    <w:p>
      <w:pPr>
        <w:pStyle w:val="6"/>
        <w:spacing w:before="11"/>
        <w:jc w:val="center"/>
        <w:rPr>
          <w:b/>
          <w:sz w:val="14"/>
        </w:rPr>
      </w:pPr>
      <w:r>
        <mc:AlternateContent>
          <mc:Choice Requires="wps">
            <w:drawing>
              <wp:anchor distT="0" distB="0" distL="114300" distR="114300" simplePos="0" relativeHeight="251670528" behindDoc="0" locked="0" layoutInCell="1" allowOverlap="1">
                <wp:simplePos x="0" y="0"/>
                <wp:positionH relativeFrom="column">
                  <wp:posOffset>1854835</wp:posOffset>
                </wp:positionH>
                <wp:positionV relativeFrom="paragraph">
                  <wp:posOffset>719455</wp:posOffset>
                </wp:positionV>
                <wp:extent cx="204470" cy="317500"/>
                <wp:effectExtent l="13970" t="13970" r="25400" b="19050"/>
                <wp:wrapNone/>
                <wp:docPr id="182" name="矩形 67"/>
                <wp:cNvGraphicFramePr/>
                <a:graphic xmlns:a="http://schemas.openxmlformats.org/drawingml/2006/main">
                  <a:graphicData uri="http://schemas.microsoft.com/office/word/2010/wordprocessingShape">
                    <wps:wsp>
                      <wps:cNvSpPr/>
                      <wps:spPr>
                        <a:xfrm>
                          <a:off x="0" y="0"/>
                          <a:ext cx="204470" cy="317500"/>
                        </a:xfrm>
                        <a:prstGeom prst="rect">
                          <a:avLst/>
                        </a:prstGeom>
                        <a:noFill/>
                        <a:ln w="28575" cap="flat" cmpd="sng">
                          <a:solidFill>
                            <a:srgbClr val="000000"/>
                          </a:solidFill>
                          <a:prstDash val="solid"/>
                          <a:miter/>
                          <a:headEnd type="none" w="med" len="med"/>
                          <a:tailEnd type="none" w="med" len="med"/>
                        </a:ln>
                      </wps:spPr>
                      <wps:bodyPr upright="1"/>
                    </wps:wsp>
                  </a:graphicData>
                </a:graphic>
              </wp:anchor>
            </w:drawing>
          </mc:Choice>
          <mc:Fallback>
            <w:pict>
              <v:rect id="矩形 67" o:spid="_x0000_s1026" o:spt="1" style="position:absolute;left:0pt;margin-left:146.05pt;margin-top:56.65pt;height:25pt;width:16.1pt;z-index:251670528;mso-width-relative:page;mso-height-relative:page;" filled="f" stroked="t" coordsize="21600,21600" o:gfxdata="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hVQeg2QAAAAsBAAAPAAAAAAAAAAEAIAAAACIAAABkcnMvZG93bnJldi54&#10;bWxQSwECFAAUAAAACACHTuJA3P3NRvkBAAD4AwAADgAAAAAAAAABACAAAAAoAQAAZHJzL2Uyb0Rv&#10;Yy54bWxQSwUGAAAAAAYABgBZAQAAkwUAAAAA&#10;">
                <v:fill on="f" focussize="0,0"/>
                <v:stroke weight="2.25pt" color="#000000" joinstyle="miter"/>
                <v:imagedata o:title=""/>
                <o:lock v:ext="edit" aspectratio="f"/>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2611120</wp:posOffset>
                </wp:positionH>
                <wp:positionV relativeFrom="paragraph">
                  <wp:posOffset>831215</wp:posOffset>
                </wp:positionV>
                <wp:extent cx="1385570" cy="154305"/>
                <wp:effectExtent l="4445" t="5715" r="38735" b="11430"/>
                <wp:wrapNone/>
                <wp:docPr id="184" name="自选图形 68"/>
                <wp:cNvGraphicFramePr/>
                <a:graphic xmlns:a="http://schemas.openxmlformats.org/drawingml/2006/main">
                  <a:graphicData uri="http://schemas.microsoft.com/office/word/2010/wordprocessingShape">
                    <wps:wsp>
                      <wps:cNvSpPr/>
                      <wps:spPr>
                        <a:xfrm>
                          <a:off x="0" y="0"/>
                          <a:ext cx="1385570" cy="154305"/>
                        </a:xfrm>
                        <a:prstGeom prst="rightArrow">
                          <a:avLst>
                            <a:gd name="adj1" fmla="val 50000"/>
                            <a:gd name="adj2" fmla="val 224485"/>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68" o:spid="_x0000_s1026" o:spt="13" type="#_x0000_t13" style="position:absolute;left:0pt;margin-left:205.6pt;margin-top:65.45pt;height:12.15pt;width:109.1pt;z-index:251671552;mso-width-relative:page;mso-height-relative:page;" fillcolor="#000000" filled="t" stroked="t" coordsize="21600,21600" o:gfxdata="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SyigNoAAAALAQAADwAAAAAAAAABACAAAAAiAAAAZHJzL2Rvd25yZXYueG1sUEsBAhQA&#10;FAAAAAgAh07iQI42vuMpAgAAfwQAAA4AAAAAAAAAAQAgAAAAKQEAAGRycy9lMm9Eb2MueG1sUEsF&#10;BgAAAAAGAAYAWQEAAMQFAAAAAA==&#10;" adj="16201,5400">
                <v:fill on="t" focussize="0,0"/>
                <v:stroke color="#000000" joinstyle="miter"/>
                <v:imagedata o:title=""/>
                <o:lock v:ext="edit" aspectratio="f"/>
              </v:shape>
            </w:pict>
          </mc:Fallback>
        </mc:AlternateContent>
      </w:r>
      <w:r>
        <w:rPr>
          <w:b/>
          <w:sz w:val="14"/>
        </w:rPr>
        <w:drawing>
          <wp:inline distT="0" distB="0" distL="0" distR="0">
            <wp:extent cx="3953510" cy="1647190"/>
            <wp:effectExtent l="0" t="0" r="8890" b="13970"/>
            <wp:docPr id="15" name="图片 15" descr="C:\Users\SMK\Desktop\1\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SMK\Desktop\1\8.png8"/>
                    <pic:cNvPicPr>
                      <a:picLocks noChangeAspect="1"/>
                    </pic:cNvPicPr>
                  </pic:nvPicPr>
                  <pic:blipFill>
                    <a:blip r:embed="rId26"/>
                    <a:srcRect/>
                    <a:stretch>
                      <a:fillRect/>
                    </a:stretch>
                  </pic:blipFill>
                  <pic:spPr>
                    <a:xfrm>
                      <a:off x="0" y="0"/>
                      <a:ext cx="3953510" cy="1647190"/>
                    </a:xfrm>
                    <a:prstGeom prst="rect">
                      <a:avLst/>
                    </a:prstGeom>
                  </pic:spPr>
                </pic:pic>
              </a:graphicData>
            </a:graphic>
          </wp:inline>
        </w:drawing>
      </w:r>
    </w:p>
    <w:p>
      <w:pPr>
        <w:pStyle w:val="16"/>
        <w:numPr>
          <w:ilvl w:val="0"/>
          <w:numId w:val="5"/>
        </w:numPr>
        <w:tabs>
          <w:tab w:val="left" w:pos="699"/>
        </w:tabs>
        <w:spacing w:before="42" w:after="3"/>
        <w:ind w:left="698" w:firstLine="400"/>
        <w:rPr>
          <w:sz w:val="20"/>
        </w:rPr>
      </w:pPr>
      <w:r>
        <w:rPr>
          <w:sz w:val="20"/>
        </w:rPr>
        <w:t>Make sure the wires are securely</w:t>
      </w:r>
      <w:r>
        <w:rPr>
          <w:spacing w:val="-4"/>
          <w:sz w:val="20"/>
        </w:rPr>
        <w:t xml:space="preserve"> </w:t>
      </w:r>
      <w:r>
        <w:rPr>
          <w:sz w:val="20"/>
        </w:rPr>
        <w:t>connected.</w:t>
      </w:r>
    </w:p>
    <w:p>
      <w:pPr>
        <w:pStyle w:val="6"/>
        <w:ind w:left="341"/>
      </w:pPr>
      <w:r>
        <mc:AlternateContent>
          <mc:Choice Requires="wps">
            <w:drawing>
              <wp:inline distT="0" distB="0" distL="114300" distR="114300">
                <wp:extent cx="6304280" cy="690245"/>
                <wp:effectExtent l="4445" t="4445" r="15875" b="10160"/>
                <wp:docPr id="13" name="文本框 72"/>
                <wp:cNvGraphicFramePr/>
                <a:graphic xmlns:a="http://schemas.openxmlformats.org/drawingml/2006/main">
                  <a:graphicData uri="http://schemas.microsoft.com/office/word/2010/wordprocessingShape">
                    <wps:wsp>
                      <wps:cNvSpPr txBox="1"/>
                      <wps:spPr>
                        <a:xfrm>
                          <a:off x="0" y="0"/>
                          <a:ext cx="6304280" cy="690245"/>
                        </a:xfrm>
                        <a:prstGeom prst="rect">
                          <a:avLst/>
                        </a:prstGeom>
                        <a:noFill/>
                        <a:ln w="9525" cap="flat" cmpd="sng">
                          <a:solidFill>
                            <a:srgbClr val="000000"/>
                          </a:solidFill>
                          <a:prstDash val="solid"/>
                          <a:miter/>
                          <a:headEnd type="none" w="med" len="med"/>
                          <a:tailEnd type="none" w="med" len="med"/>
                        </a:ln>
                      </wps:spPr>
                      <wps:txbx>
                        <w:txbxContent>
                          <w:p>
                            <w:pPr>
                              <w:spacing w:before="104"/>
                              <w:ind w:left="144"/>
                              <w:rPr>
                                <w:b/>
                                <w:sz w:val="21"/>
                              </w:rPr>
                            </w:pPr>
                            <w:r>
                              <w:rPr>
                                <w:b/>
                                <w:sz w:val="21"/>
                              </w:rPr>
                              <w:t>CAUTION: Important</w:t>
                            </w:r>
                          </w:p>
                          <w:p>
                            <w:pPr>
                              <w:spacing w:before="59" w:line="295" w:lineRule="auto"/>
                              <w:ind w:left="144"/>
                              <w:rPr>
                                <w:sz w:val="21"/>
                              </w:rPr>
                            </w:pPr>
                            <w:r>
                              <w:rPr>
                                <w:sz w:val="21"/>
                              </w:rPr>
                              <w:t>Be sure to connect AC wires with correct polarity. If L and N wires are connected reversely, it may cause utility short-circuited when these inverters are worked in parallel operation.</w:t>
                            </w:r>
                          </w:p>
                        </w:txbxContent>
                      </wps:txbx>
                      <wps:bodyPr lIns="0" tIns="0" rIns="0" bIns="0" upright="1"/>
                    </wps:wsp>
                  </a:graphicData>
                </a:graphic>
              </wp:inline>
            </w:drawing>
          </mc:Choice>
          <mc:Fallback>
            <w:pict>
              <v:shape id="文本框 72" o:spid="_x0000_s1026" o:spt="202" type="#_x0000_t202" style="height:54.35pt;width:496.4pt;" filled="f" stroked="t" coordsize="21600,21600" o:gfxdata="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hIWlTVAAAABQEAAA8AAAAAAAAA&#10;AQAgAAAAIgAAAGRycy9kb3ducmV2LnhtbFBLAQIUABQAAAAIAIdO4kBPsylHFAIAADMEAAAOAAAA&#10;AAAAAAEAIAAAACQBAABkcnMvZTJvRG9jLnhtbFBLBQYAAAAABgAGAFkBAACqBQAAAAA=&#10;">
                <v:fill on="f" focussize="0,0"/>
                <v:stroke color="#000000" joinstyle="miter"/>
                <v:imagedata o:title=""/>
                <o:lock v:ext="edit" aspectratio="f"/>
                <v:textbox inset="0mm,0mm,0mm,0mm">
                  <w:txbxContent>
                    <w:p>
                      <w:pPr>
                        <w:spacing w:before="104"/>
                        <w:ind w:left="144"/>
                        <w:rPr>
                          <w:b/>
                          <w:sz w:val="21"/>
                        </w:rPr>
                      </w:pPr>
                      <w:r>
                        <w:rPr>
                          <w:b/>
                          <w:sz w:val="21"/>
                        </w:rPr>
                        <w:t>CAUTION: Important</w:t>
                      </w:r>
                    </w:p>
                    <w:p>
                      <w:pPr>
                        <w:spacing w:before="59" w:line="295" w:lineRule="auto"/>
                        <w:ind w:left="144"/>
                        <w:rPr>
                          <w:sz w:val="21"/>
                        </w:rPr>
                      </w:pPr>
                      <w:r>
                        <w:rPr>
                          <w:sz w:val="21"/>
                        </w:rPr>
                        <w:t>Be sure to connect AC wires with correct polarity. If L and N wires are connected reversely, it may cause utility short-circuited when these inverters are worked in parallel operation.</w:t>
                      </w:r>
                    </w:p>
                  </w:txbxContent>
                </v:textbox>
                <w10:wrap type="none"/>
                <w10:anchorlock/>
              </v:shape>
            </w:pict>
          </mc:Fallback>
        </mc:AlternateContent>
      </w:r>
    </w:p>
    <w:p>
      <w:pPr>
        <w:pStyle w:val="6"/>
        <w:spacing w:before="10"/>
        <w:rPr>
          <w:sz w:val="2"/>
        </w:rPr>
      </w:pPr>
    </w:p>
    <w:p>
      <w:pPr>
        <w:pStyle w:val="6"/>
        <w:ind w:left="341"/>
      </w:pPr>
      <w:r>
        <mc:AlternateContent>
          <mc:Choice Requires="wps">
            <w:drawing>
              <wp:inline distT="0" distB="0" distL="114300" distR="114300">
                <wp:extent cx="6296660" cy="1305560"/>
                <wp:effectExtent l="4445" t="4445" r="23495" b="23495"/>
                <wp:docPr id="62" name="文本框 71"/>
                <wp:cNvGraphicFramePr/>
                <a:graphic xmlns:a="http://schemas.openxmlformats.org/drawingml/2006/main">
                  <a:graphicData uri="http://schemas.microsoft.com/office/word/2010/wordprocessingShape">
                    <wps:wsp>
                      <wps:cNvSpPr txBox="1"/>
                      <wps:spPr>
                        <a:xfrm>
                          <a:off x="0" y="0"/>
                          <a:ext cx="6296660" cy="1305560"/>
                        </a:xfrm>
                        <a:prstGeom prst="rect">
                          <a:avLst/>
                        </a:prstGeom>
                        <a:noFill/>
                        <a:ln w="9525" cap="flat" cmpd="sng">
                          <a:solidFill>
                            <a:srgbClr val="000000"/>
                          </a:solidFill>
                          <a:prstDash val="solid"/>
                          <a:miter/>
                          <a:headEnd type="none" w="med" len="med"/>
                          <a:tailEnd type="none" w="med" len="med"/>
                        </a:ln>
                      </wps:spPr>
                      <wps:txbx>
                        <w:txbxContent>
                          <w:p>
                            <w:pPr>
                              <w:pStyle w:val="6"/>
                              <w:spacing w:before="109" w:line="309" w:lineRule="auto"/>
                              <w:ind w:left="144" w:right="138"/>
                              <w:jc w:val="both"/>
                            </w:pPr>
                            <w:r>
                              <w:rPr>
                                <w:b/>
                              </w:rPr>
                              <w:t xml:space="preserve">CAUTION: </w:t>
                            </w:r>
                            <w:r>
                              <w:t xml:space="preserve">Appliances such as air conditioner are required at least 2~3 minutes to restart because it’s required to have enough time to balance refrigerant gas inside of circuits. If a power shortage occurs and recovers in a short time, it will cause damage to your connected appliances. </w:t>
                            </w:r>
                            <w:r>
                              <w:rPr>
                                <w:spacing w:val="-12"/>
                              </w:rPr>
                              <w:t xml:space="preserve">To </w:t>
                            </w:r>
                            <w:r>
                              <w:t>prevent this kind of damage, please check manufacturer of air conditioner if it’s equipped with time-delay function before installation. Otherwise, this inverter/charger</w:t>
                            </w:r>
                            <w:r>
                              <w:rPr>
                                <w:spacing w:val="-4"/>
                              </w:rPr>
                              <w:t xml:space="preserve"> </w:t>
                            </w:r>
                            <w:r>
                              <w:t>will</w:t>
                            </w:r>
                            <w:r>
                              <w:rPr>
                                <w:spacing w:val="-3"/>
                              </w:rPr>
                              <w:t xml:space="preserve"> </w:t>
                            </w:r>
                            <w:r>
                              <w:t>trig</w:t>
                            </w:r>
                            <w:r>
                              <w:rPr>
                                <w:spacing w:val="-4"/>
                              </w:rPr>
                              <w:t xml:space="preserve"> </w:t>
                            </w:r>
                            <w:r>
                              <w:t>overload</w:t>
                            </w:r>
                            <w:r>
                              <w:rPr>
                                <w:spacing w:val="-2"/>
                              </w:rPr>
                              <w:t xml:space="preserve"> </w:t>
                            </w:r>
                            <w:r>
                              <w:t>fault</w:t>
                            </w:r>
                            <w:r>
                              <w:rPr>
                                <w:spacing w:val="-3"/>
                              </w:rPr>
                              <w:t xml:space="preserve"> </w:t>
                            </w:r>
                            <w:r>
                              <w:t>and</w:t>
                            </w:r>
                            <w:r>
                              <w:rPr>
                                <w:spacing w:val="-2"/>
                              </w:rPr>
                              <w:t xml:space="preserve"> </w:t>
                            </w:r>
                            <w:r>
                              <w:t>cut</w:t>
                            </w:r>
                            <w:r>
                              <w:rPr>
                                <w:spacing w:val="-3"/>
                              </w:rPr>
                              <w:t xml:space="preserve"> </w:t>
                            </w:r>
                            <w:r>
                              <w:t>off</w:t>
                            </w:r>
                            <w:r>
                              <w:rPr>
                                <w:spacing w:val="-5"/>
                              </w:rPr>
                              <w:t xml:space="preserve"> </w:t>
                            </w:r>
                            <w:r>
                              <w:t>output</w:t>
                            </w:r>
                            <w:r>
                              <w:rPr>
                                <w:spacing w:val="-4"/>
                              </w:rPr>
                              <w:t xml:space="preserve"> </w:t>
                            </w:r>
                            <w:r>
                              <w:t>to</w:t>
                            </w:r>
                            <w:r>
                              <w:rPr>
                                <w:spacing w:val="-4"/>
                              </w:rPr>
                              <w:t xml:space="preserve"> </w:t>
                            </w:r>
                            <w:r>
                              <w:t>protect</w:t>
                            </w:r>
                            <w:r>
                              <w:rPr>
                                <w:spacing w:val="-3"/>
                              </w:rPr>
                              <w:t xml:space="preserve"> </w:t>
                            </w:r>
                            <w:r>
                              <w:t>your</w:t>
                            </w:r>
                            <w:r>
                              <w:rPr>
                                <w:spacing w:val="-4"/>
                              </w:rPr>
                              <w:t xml:space="preserve"> </w:t>
                            </w:r>
                            <w:r>
                              <w:t>appliance</w:t>
                            </w:r>
                            <w:r>
                              <w:rPr>
                                <w:spacing w:val="-3"/>
                              </w:rPr>
                              <w:t xml:space="preserve"> </w:t>
                            </w:r>
                            <w:r>
                              <w:t>but</w:t>
                            </w:r>
                            <w:r>
                              <w:rPr>
                                <w:spacing w:val="-5"/>
                              </w:rPr>
                              <w:t xml:space="preserve"> </w:t>
                            </w:r>
                            <w:r>
                              <w:t>sometimes</w:t>
                            </w:r>
                            <w:r>
                              <w:rPr>
                                <w:spacing w:val="-4"/>
                              </w:rPr>
                              <w:t xml:space="preserve"> </w:t>
                            </w:r>
                            <w:r>
                              <w:t>it</w:t>
                            </w:r>
                            <w:r>
                              <w:rPr>
                                <w:spacing w:val="1"/>
                              </w:rPr>
                              <w:t xml:space="preserve"> </w:t>
                            </w:r>
                            <w:r>
                              <w:t>still</w:t>
                            </w:r>
                            <w:r>
                              <w:rPr>
                                <w:spacing w:val="-1"/>
                              </w:rPr>
                              <w:t xml:space="preserve"> </w:t>
                            </w:r>
                            <w:r>
                              <w:t>causes internal damage to the air</w:t>
                            </w:r>
                            <w:r>
                              <w:rPr>
                                <w:spacing w:val="-3"/>
                              </w:rPr>
                              <w:t xml:space="preserve"> conditioner.</w:t>
                            </w:r>
                          </w:p>
                        </w:txbxContent>
                      </wps:txbx>
                      <wps:bodyPr lIns="0" tIns="0" rIns="0" bIns="0" upright="1"/>
                    </wps:wsp>
                  </a:graphicData>
                </a:graphic>
              </wp:inline>
            </w:drawing>
          </mc:Choice>
          <mc:Fallback>
            <w:pict>
              <v:shape id="文本框 71" o:spid="_x0000_s1026" o:spt="202" type="#_x0000_t202" style="height:102.8pt;width:495.8pt;" filled="f" stroked="t" coordsize="21600,21600" o:gfxdata="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7oqh1gAAAAUBAAAPAAAAAAAA&#10;AAEAIAAAACIAAABkcnMvZG93bnJldi54bWxQSwECFAAUAAAACACHTuJAokb8mxQCAAA0BAAADgAA&#10;AAAAAAABACAAAAAlAQAAZHJzL2Uyb0RvYy54bWxQSwUGAAAAAAYABgBZAQAAqwUAAAAA&#10;">
                <v:fill on="f" focussize="0,0"/>
                <v:stroke color="#000000" joinstyle="miter"/>
                <v:imagedata o:title=""/>
                <o:lock v:ext="edit" aspectratio="f"/>
                <v:textbox inset="0mm,0mm,0mm,0mm">
                  <w:txbxContent>
                    <w:p>
                      <w:pPr>
                        <w:pStyle w:val="6"/>
                        <w:spacing w:before="109" w:line="309" w:lineRule="auto"/>
                        <w:ind w:left="144" w:right="138"/>
                        <w:jc w:val="both"/>
                      </w:pPr>
                      <w:r>
                        <w:rPr>
                          <w:b/>
                        </w:rPr>
                        <w:t xml:space="preserve">CAUTION: </w:t>
                      </w:r>
                      <w:r>
                        <w:t xml:space="preserve">Appliances such as air conditioner are required at least 2~3 minutes to restart because it’s required to have enough time to balance refrigerant gas inside of circuits. If a power shortage occurs and recovers in a short time, it will cause damage to your connected appliances. </w:t>
                      </w:r>
                      <w:r>
                        <w:rPr>
                          <w:spacing w:val="-12"/>
                        </w:rPr>
                        <w:t xml:space="preserve">To </w:t>
                      </w:r>
                      <w:r>
                        <w:t>prevent this kind of damage, please check manufacturer of air conditioner if it’s equipped with time-delay function before installation. Otherwise, this inverter/charger</w:t>
                      </w:r>
                      <w:r>
                        <w:rPr>
                          <w:spacing w:val="-4"/>
                        </w:rPr>
                        <w:t xml:space="preserve"> </w:t>
                      </w:r>
                      <w:r>
                        <w:t>will</w:t>
                      </w:r>
                      <w:r>
                        <w:rPr>
                          <w:spacing w:val="-3"/>
                        </w:rPr>
                        <w:t xml:space="preserve"> </w:t>
                      </w:r>
                      <w:r>
                        <w:t>trig</w:t>
                      </w:r>
                      <w:r>
                        <w:rPr>
                          <w:spacing w:val="-4"/>
                        </w:rPr>
                        <w:t xml:space="preserve"> </w:t>
                      </w:r>
                      <w:r>
                        <w:t>overload</w:t>
                      </w:r>
                      <w:r>
                        <w:rPr>
                          <w:spacing w:val="-2"/>
                        </w:rPr>
                        <w:t xml:space="preserve"> </w:t>
                      </w:r>
                      <w:r>
                        <w:t>fault</w:t>
                      </w:r>
                      <w:r>
                        <w:rPr>
                          <w:spacing w:val="-3"/>
                        </w:rPr>
                        <w:t xml:space="preserve"> </w:t>
                      </w:r>
                      <w:r>
                        <w:t>and</w:t>
                      </w:r>
                      <w:r>
                        <w:rPr>
                          <w:spacing w:val="-2"/>
                        </w:rPr>
                        <w:t xml:space="preserve"> </w:t>
                      </w:r>
                      <w:r>
                        <w:t>cut</w:t>
                      </w:r>
                      <w:r>
                        <w:rPr>
                          <w:spacing w:val="-3"/>
                        </w:rPr>
                        <w:t xml:space="preserve"> </w:t>
                      </w:r>
                      <w:r>
                        <w:t>off</w:t>
                      </w:r>
                      <w:r>
                        <w:rPr>
                          <w:spacing w:val="-5"/>
                        </w:rPr>
                        <w:t xml:space="preserve"> </w:t>
                      </w:r>
                      <w:r>
                        <w:t>output</w:t>
                      </w:r>
                      <w:r>
                        <w:rPr>
                          <w:spacing w:val="-4"/>
                        </w:rPr>
                        <w:t xml:space="preserve"> </w:t>
                      </w:r>
                      <w:r>
                        <w:t>to</w:t>
                      </w:r>
                      <w:r>
                        <w:rPr>
                          <w:spacing w:val="-4"/>
                        </w:rPr>
                        <w:t xml:space="preserve"> </w:t>
                      </w:r>
                      <w:r>
                        <w:t>protect</w:t>
                      </w:r>
                      <w:r>
                        <w:rPr>
                          <w:spacing w:val="-3"/>
                        </w:rPr>
                        <w:t xml:space="preserve"> </w:t>
                      </w:r>
                      <w:r>
                        <w:t>your</w:t>
                      </w:r>
                      <w:r>
                        <w:rPr>
                          <w:spacing w:val="-4"/>
                        </w:rPr>
                        <w:t xml:space="preserve"> </w:t>
                      </w:r>
                      <w:r>
                        <w:t>appliance</w:t>
                      </w:r>
                      <w:r>
                        <w:rPr>
                          <w:spacing w:val="-3"/>
                        </w:rPr>
                        <w:t xml:space="preserve"> </w:t>
                      </w:r>
                      <w:r>
                        <w:t>but</w:t>
                      </w:r>
                      <w:r>
                        <w:rPr>
                          <w:spacing w:val="-5"/>
                        </w:rPr>
                        <w:t xml:space="preserve"> </w:t>
                      </w:r>
                      <w:r>
                        <w:t>sometimes</w:t>
                      </w:r>
                      <w:r>
                        <w:rPr>
                          <w:spacing w:val="-4"/>
                        </w:rPr>
                        <w:t xml:space="preserve"> </w:t>
                      </w:r>
                      <w:r>
                        <w:t>it</w:t>
                      </w:r>
                      <w:r>
                        <w:rPr>
                          <w:spacing w:val="1"/>
                        </w:rPr>
                        <w:t xml:space="preserve"> </w:t>
                      </w:r>
                      <w:r>
                        <w:t>still</w:t>
                      </w:r>
                      <w:r>
                        <w:rPr>
                          <w:spacing w:val="-1"/>
                        </w:rPr>
                        <w:t xml:space="preserve"> </w:t>
                      </w:r>
                      <w:r>
                        <w:t>causes internal damage to the air</w:t>
                      </w:r>
                      <w:r>
                        <w:rPr>
                          <w:spacing w:val="-3"/>
                        </w:rPr>
                        <w:t xml:space="preserve"> conditioner.</w:t>
                      </w:r>
                    </w:p>
                  </w:txbxContent>
                </v:textbox>
                <w10:wrap type="none"/>
                <w10:anchorlock/>
              </v:shape>
            </w:pict>
          </mc:Fallback>
        </mc:AlternateContent>
      </w:r>
    </w:p>
    <w:p>
      <w:pPr>
        <w:pStyle w:val="3"/>
        <w:spacing w:before="165"/>
      </w:pPr>
      <w:bookmarkStart w:id="10" w:name="_Toc2905"/>
    </w:p>
    <w:p/>
    <w:p/>
    <w:p/>
    <w:p>
      <w:pPr>
        <w:pStyle w:val="3"/>
        <w:spacing w:before="165"/>
      </w:pPr>
      <w:bookmarkStart w:id="11" w:name="_Toc3204"/>
      <w:r>
        <w:t>PV Connection</w:t>
      </w:r>
      <w:bookmarkEnd w:id="10"/>
      <w:bookmarkEnd w:id="11"/>
    </w:p>
    <w:p>
      <w:pPr>
        <w:pStyle w:val="6"/>
        <w:spacing w:before="143"/>
        <w:ind w:left="337" w:right="256"/>
      </w:pPr>
      <w:r>
        <w:rPr>
          <w:b/>
        </w:rPr>
        <w:t xml:space="preserve">CAUTION: </w:t>
      </w:r>
      <w:r>
        <w:t xml:space="preserve">Before connecting to PV modules, please install </w:t>
      </w:r>
      <w:r>
        <w:rPr>
          <w:b/>
        </w:rPr>
        <w:t xml:space="preserve">separately </w:t>
      </w:r>
      <w:r>
        <w:t>a DC circuit breaker between inverter and PV modules.</w:t>
      </w:r>
    </w:p>
    <w:p>
      <w:pPr>
        <w:pStyle w:val="6"/>
        <w:spacing w:before="1"/>
      </w:pPr>
    </w:p>
    <w:p>
      <w:pPr>
        <w:pStyle w:val="6"/>
        <w:spacing w:line="241" w:lineRule="exact"/>
        <w:ind w:left="337"/>
      </w:pPr>
      <w:r>
        <w:rPr>
          <w:b/>
        </w:rPr>
        <w:t xml:space="preserve">WARNING! </w:t>
      </w:r>
      <w:r>
        <w:t>All wiring must be performed by a qualified personnel.</w:t>
      </w:r>
    </w:p>
    <w:p>
      <w:pPr>
        <w:pStyle w:val="6"/>
        <w:ind w:left="337"/>
      </w:pPr>
      <w:r>
        <w:rPr>
          <w:b/>
        </w:rPr>
        <w:t>WARNING!</w:t>
      </w:r>
      <w:r>
        <w:rPr>
          <w:b/>
          <w:spacing w:val="-13"/>
        </w:rPr>
        <w:t xml:space="preserve"> </w:t>
      </w:r>
      <w:r>
        <w:t>It'’</w:t>
      </w:r>
      <w:r>
        <w:rPr>
          <w:spacing w:val="-12"/>
        </w:rPr>
        <w:t xml:space="preserve"> </w:t>
      </w:r>
      <w:r>
        <w:t>very</w:t>
      </w:r>
      <w:r>
        <w:rPr>
          <w:spacing w:val="-14"/>
        </w:rPr>
        <w:t xml:space="preserve"> </w:t>
      </w:r>
      <w:r>
        <w:t>important</w:t>
      </w:r>
      <w:r>
        <w:rPr>
          <w:spacing w:val="-13"/>
        </w:rPr>
        <w:t xml:space="preserve"> </w:t>
      </w:r>
      <w:r>
        <w:t>for</w:t>
      </w:r>
      <w:r>
        <w:rPr>
          <w:spacing w:val="-13"/>
        </w:rPr>
        <w:t xml:space="preserve"> </w:t>
      </w:r>
      <w:r>
        <w:t>system</w:t>
      </w:r>
      <w:r>
        <w:rPr>
          <w:spacing w:val="-13"/>
        </w:rPr>
        <w:t xml:space="preserve"> </w:t>
      </w:r>
      <w:r>
        <w:t>safety</w:t>
      </w:r>
      <w:r>
        <w:rPr>
          <w:spacing w:val="-15"/>
        </w:rPr>
        <w:t xml:space="preserve"> </w:t>
      </w:r>
      <w:r>
        <w:t>and</w:t>
      </w:r>
      <w:r>
        <w:rPr>
          <w:spacing w:val="-13"/>
        </w:rPr>
        <w:t xml:space="preserve"> </w:t>
      </w:r>
      <w:r>
        <w:t>efficient</w:t>
      </w:r>
      <w:r>
        <w:rPr>
          <w:spacing w:val="-13"/>
        </w:rPr>
        <w:t xml:space="preserve"> </w:t>
      </w:r>
      <w:r>
        <w:t>operation</w:t>
      </w:r>
      <w:r>
        <w:rPr>
          <w:spacing w:val="-14"/>
        </w:rPr>
        <w:t xml:space="preserve"> </w:t>
      </w:r>
      <w:r>
        <w:t>to</w:t>
      </w:r>
      <w:r>
        <w:rPr>
          <w:spacing w:val="-13"/>
        </w:rPr>
        <w:t xml:space="preserve"> </w:t>
      </w:r>
      <w:r>
        <w:t>use</w:t>
      </w:r>
      <w:r>
        <w:rPr>
          <w:spacing w:val="-14"/>
        </w:rPr>
        <w:t xml:space="preserve"> </w:t>
      </w:r>
      <w:r>
        <w:t>appropriate</w:t>
      </w:r>
      <w:r>
        <w:rPr>
          <w:spacing w:val="-13"/>
        </w:rPr>
        <w:t xml:space="preserve"> </w:t>
      </w:r>
      <w:r>
        <w:t>cable</w:t>
      </w:r>
      <w:r>
        <w:rPr>
          <w:spacing w:val="-12"/>
        </w:rPr>
        <w:t xml:space="preserve"> </w:t>
      </w:r>
      <w:r>
        <w:t>for</w:t>
      </w:r>
      <w:r>
        <w:rPr>
          <w:spacing w:val="-13"/>
        </w:rPr>
        <w:t xml:space="preserve"> </w:t>
      </w:r>
      <w:r>
        <w:t>PV</w:t>
      </w:r>
      <w:r>
        <w:rPr>
          <w:spacing w:val="-12"/>
        </w:rPr>
        <w:t xml:space="preserve"> </w:t>
      </w:r>
      <w:r>
        <w:t xml:space="preserve">module connection. </w:t>
      </w:r>
      <w:r>
        <w:rPr>
          <w:spacing w:val="-12"/>
        </w:rPr>
        <w:t xml:space="preserve">To </w:t>
      </w:r>
      <w:r>
        <w:t xml:space="preserve">reduce risk of </w:t>
      </w:r>
      <w:r>
        <w:rPr>
          <w:spacing w:val="-3"/>
        </w:rPr>
        <w:t xml:space="preserve">injury, </w:t>
      </w:r>
      <w:r>
        <w:t>please use the proper recommended cable size as</w:t>
      </w:r>
      <w:r>
        <w:rPr>
          <w:spacing w:val="5"/>
        </w:rPr>
        <w:t xml:space="preserve"> </w:t>
      </w:r>
      <w:r>
        <w:t>below.</w:t>
      </w:r>
    </w:p>
    <w:p>
      <w:pPr>
        <w:pStyle w:val="6"/>
        <w:ind w:left="337"/>
      </w:pPr>
    </w:p>
    <w:tbl>
      <w:tblPr>
        <w:tblStyle w:val="15"/>
        <w:tblW w:w="892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5"/>
        <w:gridCol w:w="2372"/>
        <w:gridCol w:w="1738"/>
        <w:gridCol w:w="25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285" w:type="dxa"/>
          </w:tcPr>
          <w:p>
            <w:pPr>
              <w:pStyle w:val="17"/>
              <w:spacing w:before="35"/>
              <w:ind w:left="815" w:right="811"/>
              <w:jc w:val="center"/>
              <w:rPr>
                <w:b/>
                <w:sz w:val="20"/>
              </w:rPr>
            </w:pPr>
            <w:r>
              <w:rPr>
                <w:b/>
                <w:sz w:val="20"/>
              </w:rPr>
              <w:t>Model</w:t>
            </w:r>
          </w:p>
        </w:tc>
        <w:tc>
          <w:tcPr>
            <w:tcW w:w="2372" w:type="dxa"/>
          </w:tcPr>
          <w:p>
            <w:pPr>
              <w:pStyle w:val="17"/>
              <w:spacing w:before="35"/>
              <w:ind w:left="265" w:right="264"/>
              <w:jc w:val="center"/>
              <w:rPr>
                <w:b/>
                <w:sz w:val="20"/>
              </w:rPr>
            </w:pPr>
            <w:r>
              <w:rPr>
                <w:b/>
                <w:sz w:val="20"/>
              </w:rPr>
              <w:t>Typical Amperage</w:t>
            </w:r>
          </w:p>
        </w:tc>
        <w:tc>
          <w:tcPr>
            <w:tcW w:w="1738" w:type="dxa"/>
          </w:tcPr>
          <w:p>
            <w:pPr>
              <w:pStyle w:val="17"/>
              <w:spacing w:before="35"/>
              <w:ind w:left="330" w:right="329"/>
              <w:jc w:val="center"/>
              <w:rPr>
                <w:b/>
                <w:sz w:val="20"/>
              </w:rPr>
            </w:pPr>
            <w:r>
              <w:rPr>
                <w:b/>
                <w:sz w:val="20"/>
              </w:rPr>
              <w:t>Cable Size</w:t>
            </w:r>
          </w:p>
        </w:tc>
        <w:tc>
          <w:tcPr>
            <w:tcW w:w="2530" w:type="dxa"/>
          </w:tcPr>
          <w:p>
            <w:pPr>
              <w:pStyle w:val="17"/>
              <w:spacing w:before="35"/>
              <w:ind w:left="706" w:right="705"/>
              <w:jc w:val="center"/>
              <w:rPr>
                <w:b/>
                <w:sz w:val="20"/>
              </w:rPr>
            </w:pPr>
            <w:r>
              <w:rPr>
                <w:b/>
                <w:sz w:val="20"/>
              </w:rPr>
              <w:t>Torque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2285" w:type="dxa"/>
            <w:vAlign w:val="center"/>
          </w:tcPr>
          <w:p>
            <w:pPr>
              <w:pStyle w:val="17"/>
              <w:jc w:val="center"/>
              <w:rPr>
                <w:rFonts w:eastAsia="宋体"/>
                <w:sz w:val="20"/>
                <w:lang w:eastAsia="zh-CN"/>
              </w:rPr>
            </w:pPr>
            <w:r>
              <w:rPr>
                <w:rFonts w:eastAsia="宋体"/>
                <w:sz w:val="20"/>
                <w:lang w:eastAsia="zh-CN"/>
              </w:rPr>
              <w:t>1</w:t>
            </w:r>
            <w:r>
              <w:rPr>
                <w:rFonts w:hint="eastAsia" w:eastAsia="宋体"/>
                <w:sz w:val="20"/>
                <w:lang w:eastAsia="zh-CN"/>
              </w:rPr>
              <w:t>.5KVA（</w:t>
            </w:r>
            <w:r>
              <w:rPr>
                <w:rFonts w:eastAsia="宋体"/>
                <w:sz w:val="20"/>
                <w:lang w:eastAsia="zh-CN"/>
              </w:rPr>
              <w:t>PV</w:t>
            </w:r>
            <w:r>
              <w:rPr>
                <w:rFonts w:hint="eastAsia" w:eastAsia="宋体"/>
                <w:sz w:val="20"/>
                <w:lang w:eastAsia="zh-CN"/>
              </w:rPr>
              <w:t>max=</w:t>
            </w:r>
            <w:r>
              <w:rPr>
                <w:rFonts w:eastAsia="宋体"/>
                <w:sz w:val="20"/>
                <w:lang w:eastAsia="zh-CN"/>
              </w:rPr>
              <w:t>160V</w:t>
            </w:r>
            <w:r>
              <w:rPr>
                <w:rFonts w:hint="eastAsia" w:eastAsia="宋体"/>
                <w:sz w:val="20"/>
                <w:lang w:eastAsia="zh-CN"/>
              </w:rPr>
              <w:t>）</w:t>
            </w:r>
          </w:p>
        </w:tc>
        <w:tc>
          <w:tcPr>
            <w:tcW w:w="2372" w:type="dxa"/>
          </w:tcPr>
          <w:p>
            <w:pPr>
              <w:pStyle w:val="17"/>
              <w:spacing w:before="37"/>
              <w:ind w:left="265" w:right="261"/>
              <w:jc w:val="center"/>
              <w:rPr>
                <w:sz w:val="20"/>
              </w:rPr>
            </w:pPr>
            <w:r>
              <w:rPr>
                <w:sz w:val="20"/>
              </w:rPr>
              <w:t>30A</w:t>
            </w:r>
          </w:p>
        </w:tc>
        <w:tc>
          <w:tcPr>
            <w:tcW w:w="1738" w:type="dxa"/>
          </w:tcPr>
          <w:p>
            <w:pPr>
              <w:pStyle w:val="17"/>
              <w:spacing w:before="37"/>
              <w:ind w:left="330" w:right="328"/>
              <w:jc w:val="center"/>
              <w:rPr>
                <w:sz w:val="20"/>
              </w:rPr>
            </w:pPr>
            <w:r>
              <w:rPr>
                <w:sz w:val="20"/>
              </w:rPr>
              <w:t>10 AWG</w:t>
            </w:r>
          </w:p>
        </w:tc>
        <w:tc>
          <w:tcPr>
            <w:tcW w:w="2530" w:type="dxa"/>
          </w:tcPr>
          <w:p>
            <w:pPr>
              <w:pStyle w:val="17"/>
              <w:spacing w:before="37"/>
              <w:ind w:left="707" w:right="705"/>
              <w:jc w:val="center"/>
              <w:rPr>
                <w:sz w:val="20"/>
              </w:rPr>
            </w:pPr>
            <w:r>
              <w:rPr>
                <w:sz w:val="20"/>
              </w:rPr>
              <w:t>1.4~1.6 Nm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2285" w:type="dxa"/>
            <w:vAlign w:val="center"/>
          </w:tcPr>
          <w:p>
            <w:pPr>
              <w:pStyle w:val="17"/>
              <w:jc w:val="center"/>
              <w:rPr>
                <w:rFonts w:eastAsia="宋体"/>
                <w:sz w:val="20"/>
                <w:lang w:eastAsia="zh-CN"/>
              </w:rPr>
            </w:pPr>
            <w:r>
              <w:rPr>
                <w:rFonts w:hint="eastAsia" w:eastAsia="宋体"/>
                <w:sz w:val="20"/>
                <w:lang w:eastAsia="zh-CN"/>
              </w:rPr>
              <w:t>3.5KVA（</w:t>
            </w:r>
            <w:r>
              <w:rPr>
                <w:rFonts w:eastAsia="宋体"/>
                <w:sz w:val="20"/>
                <w:lang w:eastAsia="zh-CN"/>
              </w:rPr>
              <w:t>PV</w:t>
            </w:r>
            <w:r>
              <w:rPr>
                <w:rFonts w:hint="eastAsia" w:eastAsia="宋体"/>
                <w:sz w:val="20"/>
                <w:lang w:eastAsia="zh-CN"/>
              </w:rPr>
              <w:t>max=</w:t>
            </w:r>
            <w:r>
              <w:rPr>
                <w:rFonts w:eastAsia="宋体"/>
                <w:sz w:val="20"/>
                <w:lang w:eastAsia="zh-CN"/>
              </w:rPr>
              <w:t>160V</w:t>
            </w:r>
            <w:r>
              <w:rPr>
                <w:rFonts w:hint="eastAsia" w:eastAsia="宋体"/>
                <w:sz w:val="20"/>
                <w:lang w:eastAsia="zh-CN"/>
              </w:rPr>
              <w:t>）</w:t>
            </w:r>
          </w:p>
        </w:tc>
        <w:tc>
          <w:tcPr>
            <w:tcW w:w="2372" w:type="dxa"/>
          </w:tcPr>
          <w:p>
            <w:pPr>
              <w:pStyle w:val="17"/>
              <w:spacing w:before="37"/>
              <w:ind w:left="265" w:right="261"/>
              <w:jc w:val="center"/>
              <w:rPr>
                <w:sz w:val="20"/>
              </w:rPr>
            </w:pPr>
            <w:r>
              <w:rPr>
                <w:sz w:val="20"/>
              </w:rPr>
              <w:t>40A</w:t>
            </w:r>
          </w:p>
        </w:tc>
        <w:tc>
          <w:tcPr>
            <w:tcW w:w="1738" w:type="dxa"/>
          </w:tcPr>
          <w:p>
            <w:pPr>
              <w:pStyle w:val="17"/>
              <w:spacing w:before="37"/>
              <w:ind w:left="330" w:right="328"/>
              <w:jc w:val="center"/>
              <w:rPr>
                <w:sz w:val="20"/>
              </w:rPr>
            </w:pPr>
            <w:r>
              <w:rPr>
                <w:sz w:val="20"/>
              </w:rPr>
              <w:t>8 AWG</w:t>
            </w:r>
          </w:p>
        </w:tc>
        <w:tc>
          <w:tcPr>
            <w:tcW w:w="2530" w:type="dxa"/>
          </w:tcPr>
          <w:p>
            <w:pPr>
              <w:pStyle w:val="17"/>
              <w:spacing w:before="37"/>
              <w:ind w:left="707" w:right="705"/>
              <w:jc w:val="center"/>
              <w:rPr>
                <w:sz w:val="20"/>
              </w:rPr>
            </w:pPr>
            <w:r>
              <w:rPr>
                <w:sz w:val="20"/>
              </w:rPr>
              <w:t>1.4~1.6 Nm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2285" w:type="dxa"/>
          </w:tcPr>
          <w:p>
            <w:pPr>
              <w:pStyle w:val="17"/>
              <w:spacing w:before="37"/>
              <w:ind w:left="815" w:right="807"/>
              <w:jc w:val="center"/>
              <w:rPr>
                <w:rFonts w:eastAsia="宋体"/>
                <w:sz w:val="20"/>
                <w:lang w:eastAsia="zh-CN"/>
              </w:rPr>
            </w:pPr>
            <w:r>
              <w:rPr>
                <w:rFonts w:hint="eastAsia" w:eastAsia="宋体"/>
                <w:sz w:val="20"/>
                <w:lang w:eastAsia="zh-CN"/>
              </w:rPr>
              <w:t>3.5KVA</w:t>
            </w:r>
          </w:p>
        </w:tc>
        <w:tc>
          <w:tcPr>
            <w:tcW w:w="2372" w:type="dxa"/>
          </w:tcPr>
          <w:p>
            <w:pPr>
              <w:pStyle w:val="17"/>
              <w:spacing w:before="37"/>
              <w:ind w:left="265" w:right="261"/>
              <w:jc w:val="center"/>
              <w:rPr>
                <w:sz w:val="20"/>
              </w:rPr>
            </w:pPr>
            <w:r>
              <w:rPr>
                <w:sz w:val="20"/>
              </w:rPr>
              <w:t>15A</w:t>
            </w:r>
          </w:p>
        </w:tc>
        <w:tc>
          <w:tcPr>
            <w:tcW w:w="1738" w:type="dxa"/>
          </w:tcPr>
          <w:p>
            <w:pPr>
              <w:pStyle w:val="17"/>
              <w:spacing w:before="37"/>
              <w:ind w:left="330" w:right="328"/>
              <w:jc w:val="center"/>
              <w:rPr>
                <w:sz w:val="20"/>
              </w:rPr>
            </w:pPr>
            <w:r>
              <w:rPr>
                <w:sz w:val="20"/>
              </w:rPr>
              <w:t>12 AWG</w:t>
            </w:r>
          </w:p>
        </w:tc>
        <w:tc>
          <w:tcPr>
            <w:tcW w:w="2530" w:type="dxa"/>
          </w:tcPr>
          <w:p>
            <w:pPr>
              <w:pStyle w:val="17"/>
              <w:spacing w:before="37"/>
              <w:ind w:left="707" w:right="705"/>
              <w:jc w:val="center"/>
              <w:rPr>
                <w:sz w:val="20"/>
              </w:rPr>
            </w:pPr>
            <w:r>
              <w:rPr>
                <w:sz w:val="20"/>
              </w:rPr>
              <w:t>1.4~1.6 Nm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2285" w:type="dxa"/>
          </w:tcPr>
          <w:p>
            <w:pPr>
              <w:pStyle w:val="17"/>
              <w:spacing w:before="37"/>
              <w:ind w:left="815" w:right="807"/>
              <w:jc w:val="center"/>
              <w:rPr>
                <w:rFonts w:eastAsia="宋体"/>
                <w:sz w:val="20"/>
                <w:lang w:eastAsia="zh-CN"/>
              </w:rPr>
            </w:pPr>
            <w:r>
              <w:rPr>
                <w:rFonts w:hint="eastAsia" w:eastAsia="宋体"/>
                <w:sz w:val="20"/>
                <w:lang w:eastAsia="zh-CN"/>
              </w:rPr>
              <w:t>5.5KVA</w:t>
            </w:r>
          </w:p>
        </w:tc>
        <w:tc>
          <w:tcPr>
            <w:tcW w:w="2372" w:type="dxa"/>
          </w:tcPr>
          <w:p>
            <w:pPr>
              <w:pStyle w:val="17"/>
              <w:spacing w:before="37"/>
              <w:ind w:left="265" w:right="261"/>
              <w:jc w:val="center"/>
              <w:rPr>
                <w:sz w:val="20"/>
              </w:rPr>
            </w:pPr>
            <w:r>
              <w:rPr>
                <w:sz w:val="20"/>
              </w:rPr>
              <w:t>18A</w:t>
            </w:r>
          </w:p>
        </w:tc>
        <w:tc>
          <w:tcPr>
            <w:tcW w:w="1738" w:type="dxa"/>
          </w:tcPr>
          <w:p>
            <w:pPr>
              <w:pStyle w:val="17"/>
              <w:spacing w:before="37"/>
              <w:ind w:left="330" w:right="328"/>
              <w:jc w:val="center"/>
              <w:rPr>
                <w:sz w:val="20"/>
              </w:rPr>
            </w:pPr>
            <w:r>
              <w:rPr>
                <w:sz w:val="20"/>
              </w:rPr>
              <w:t>12 AWG</w:t>
            </w:r>
          </w:p>
        </w:tc>
        <w:tc>
          <w:tcPr>
            <w:tcW w:w="2530" w:type="dxa"/>
          </w:tcPr>
          <w:p>
            <w:pPr>
              <w:pStyle w:val="17"/>
              <w:spacing w:before="37"/>
              <w:ind w:left="707" w:right="705"/>
              <w:jc w:val="center"/>
              <w:rPr>
                <w:sz w:val="20"/>
              </w:rPr>
            </w:pPr>
            <w:r>
              <w:rPr>
                <w:sz w:val="20"/>
              </w:rPr>
              <w:t>1.4~1.6 Nm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jc w:val="center"/>
        </w:trPr>
        <w:tc>
          <w:tcPr>
            <w:tcW w:w="2285" w:type="dxa"/>
          </w:tcPr>
          <w:p>
            <w:pPr>
              <w:pStyle w:val="11"/>
              <w:spacing w:before="37"/>
              <w:ind w:left="815" w:right="807"/>
              <w:jc w:val="center"/>
              <w:rPr>
                <w:rFonts w:eastAsia="宋体"/>
                <w:sz w:val="20"/>
                <w:szCs w:val="20"/>
                <w:lang w:eastAsia="zh-CN"/>
              </w:rPr>
            </w:pPr>
            <w:r>
              <w:rPr>
                <w:rFonts w:hint="eastAsia"/>
                <w:sz w:val="20"/>
                <w:szCs w:val="20"/>
                <w:lang w:eastAsia="zh-CN" w:bidi="ar"/>
              </w:rPr>
              <w:t>6.2</w:t>
            </w:r>
            <w:r>
              <w:rPr>
                <w:sz w:val="20"/>
                <w:szCs w:val="20"/>
                <w:lang w:eastAsia="zh-CN" w:bidi="ar"/>
              </w:rPr>
              <w:t>KVA</w:t>
            </w:r>
          </w:p>
        </w:tc>
        <w:tc>
          <w:tcPr>
            <w:tcW w:w="2372" w:type="dxa"/>
          </w:tcPr>
          <w:p>
            <w:pPr>
              <w:pStyle w:val="11"/>
              <w:spacing w:before="37"/>
              <w:ind w:left="265" w:right="261"/>
              <w:jc w:val="center"/>
              <w:rPr>
                <w:sz w:val="20"/>
                <w:szCs w:val="20"/>
              </w:rPr>
            </w:pPr>
            <w:r>
              <w:rPr>
                <w:rFonts w:hint="eastAsia"/>
                <w:sz w:val="20"/>
                <w:szCs w:val="20"/>
                <w:lang w:eastAsia="zh-CN" w:bidi="ar"/>
              </w:rPr>
              <w:t>27</w:t>
            </w:r>
            <w:r>
              <w:rPr>
                <w:sz w:val="20"/>
                <w:szCs w:val="20"/>
                <w:lang w:eastAsia="zh-CN" w:bidi="ar"/>
              </w:rPr>
              <w:t>A</w:t>
            </w:r>
          </w:p>
        </w:tc>
        <w:tc>
          <w:tcPr>
            <w:tcW w:w="1738" w:type="dxa"/>
          </w:tcPr>
          <w:p>
            <w:pPr>
              <w:pStyle w:val="11"/>
              <w:spacing w:before="37"/>
              <w:ind w:left="330" w:right="328"/>
              <w:jc w:val="center"/>
              <w:rPr>
                <w:sz w:val="20"/>
                <w:szCs w:val="20"/>
              </w:rPr>
            </w:pPr>
            <w:r>
              <w:rPr>
                <w:sz w:val="20"/>
                <w:szCs w:val="20"/>
                <w:lang w:eastAsia="zh-CN" w:bidi="ar"/>
              </w:rPr>
              <w:t>12 AWG</w:t>
            </w:r>
          </w:p>
        </w:tc>
        <w:tc>
          <w:tcPr>
            <w:tcW w:w="2530" w:type="dxa"/>
          </w:tcPr>
          <w:p>
            <w:pPr>
              <w:pStyle w:val="11"/>
              <w:spacing w:before="37"/>
              <w:ind w:left="707" w:right="705"/>
              <w:jc w:val="center"/>
              <w:rPr>
                <w:sz w:val="20"/>
                <w:szCs w:val="20"/>
              </w:rPr>
            </w:pPr>
            <w:r>
              <w:rPr>
                <w:sz w:val="20"/>
                <w:szCs w:val="20"/>
                <w:lang w:eastAsia="zh-CN" w:bidi="ar"/>
              </w:rPr>
              <w:t>1.4~1.6 Nm</w:t>
            </w:r>
          </w:p>
        </w:tc>
      </w:tr>
    </w:tbl>
    <w:p>
      <w:pPr>
        <w:pStyle w:val="5"/>
        <w:spacing w:before="88"/>
        <w:ind w:left="0"/>
      </w:pPr>
    </w:p>
    <w:p>
      <w:pPr>
        <w:pStyle w:val="5"/>
        <w:spacing w:before="88"/>
        <w:ind w:left="440" w:leftChars="200"/>
      </w:pPr>
      <w:r>
        <w:t>PV Module Selection:</w:t>
      </w:r>
    </w:p>
    <w:p>
      <w:pPr>
        <w:pStyle w:val="6"/>
        <w:spacing w:before="1"/>
        <w:ind w:left="440" w:leftChars="200"/>
      </w:pPr>
      <w:r>
        <w:t>When selecting proper PV modules, please be sure to consider below parameters:</w:t>
      </w:r>
    </w:p>
    <w:p>
      <w:pPr>
        <w:pStyle w:val="16"/>
        <w:numPr>
          <w:ilvl w:val="0"/>
          <w:numId w:val="6"/>
        </w:numPr>
        <w:tabs>
          <w:tab w:val="left" w:pos="699"/>
        </w:tabs>
        <w:spacing w:before="1" w:line="241" w:lineRule="exact"/>
        <w:ind w:firstLine="400"/>
        <w:rPr>
          <w:sz w:val="20"/>
        </w:rPr>
      </w:pPr>
      <w:r>
        <w:rPr>
          <w:sz w:val="20"/>
        </w:rPr>
        <w:t>Open circuit Voltage (Voc) of PV modules not exceeds max. PV array open circuit voltage of</w:t>
      </w:r>
      <w:r>
        <w:rPr>
          <w:spacing w:val="-28"/>
          <w:sz w:val="20"/>
        </w:rPr>
        <w:t xml:space="preserve"> </w:t>
      </w:r>
      <w:r>
        <w:rPr>
          <w:spacing w:val="-4"/>
          <w:sz w:val="20"/>
        </w:rPr>
        <w:t>inverter.</w:t>
      </w:r>
    </w:p>
    <w:p>
      <w:pPr>
        <w:pStyle w:val="16"/>
        <w:numPr>
          <w:ilvl w:val="0"/>
          <w:numId w:val="6"/>
        </w:numPr>
        <w:tabs>
          <w:tab w:val="left" w:pos="699"/>
        </w:tabs>
        <w:spacing w:before="0" w:after="3" w:line="241" w:lineRule="exact"/>
        <w:ind w:firstLine="400"/>
        <w:rPr>
          <w:sz w:val="20"/>
        </w:rPr>
      </w:pPr>
      <w:r>
        <w:rPr>
          <w:sz w:val="20"/>
        </w:rPr>
        <w:t>Open circuit Voltage (Voc) of PV modules should be higher than min. battery</w:t>
      </w:r>
      <w:r>
        <w:rPr>
          <w:spacing w:val="-7"/>
          <w:sz w:val="20"/>
        </w:rPr>
        <w:t xml:space="preserve"> </w:t>
      </w:r>
      <w:r>
        <w:rPr>
          <w:sz w:val="20"/>
        </w:rPr>
        <w:t>voltage.</w:t>
      </w:r>
    </w:p>
    <w:tbl>
      <w:tblPr>
        <w:tblStyle w:val="13"/>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4"/>
        <w:gridCol w:w="973"/>
        <w:gridCol w:w="870"/>
        <w:gridCol w:w="992"/>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7" w:type="dxa"/>
            <w:gridSpan w:val="6"/>
          </w:tcPr>
          <w:p>
            <w:pPr>
              <w:tabs>
                <w:tab w:val="left" w:pos="699"/>
              </w:tabs>
              <w:spacing w:after="3" w:line="241" w:lineRule="exact"/>
              <w:rPr>
                <w:sz w:val="20"/>
              </w:rPr>
            </w:pPr>
            <w:r>
              <w:rPr>
                <w:b/>
                <w:sz w:val="20"/>
              </w:rPr>
              <w:t>Solar Charging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4" w:type="dxa"/>
          </w:tcPr>
          <w:p>
            <w:pPr>
              <w:tabs>
                <w:tab w:val="left" w:pos="699"/>
              </w:tabs>
              <w:spacing w:after="3" w:line="241" w:lineRule="exact"/>
              <w:rPr>
                <w:sz w:val="20"/>
              </w:rPr>
            </w:pPr>
            <w:r>
              <w:rPr>
                <w:b/>
                <w:sz w:val="20"/>
              </w:rPr>
              <w:t>INVERTER MODEL</w:t>
            </w:r>
          </w:p>
        </w:tc>
        <w:tc>
          <w:tcPr>
            <w:tcW w:w="973" w:type="dxa"/>
          </w:tcPr>
          <w:p>
            <w:pPr>
              <w:tabs>
                <w:tab w:val="left" w:pos="699"/>
              </w:tabs>
              <w:spacing w:after="3" w:line="241" w:lineRule="exact"/>
              <w:jc w:val="center"/>
              <w:rPr>
                <w:rFonts w:eastAsiaTheme="minorEastAsia"/>
                <w:sz w:val="20"/>
                <w:lang w:eastAsia="zh-CN"/>
              </w:rPr>
            </w:pPr>
            <w:r>
              <w:rPr>
                <w:rFonts w:hint="eastAsia" w:eastAsiaTheme="minorEastAsia"/>
                <w:sz w:val="20"/>
                <w:lang w:eastAsia="zh-CN"/>
              </w:rPr>
              <w:t>3.5KVA</w:t>
            </w:r>
          </w:p>
        </w:tc>
        <w:tc>
          <w:tcPr>
            <w:tcW w:w="870" w:type="dxa"/>
          </w:tcPr>
          <w:p>
            <w:pPr>
              <w:tabs>
                <w:tab w:val="left" w:pos="699"/>
              </w:tabs>
              <w:spacing w:after="3" w:line="241" w:lineRule="exact"/>
              <w:jc w:val="center"/>
              <w:rPr>
                <w:rFonts w:eastAsiaTheme="minorEastAsia"/>
                <w:sz w:val="20"/>
                <w:lang w:eastAsia="zh-CN"/>
              </w:rPr>
            </w:pPr>
            <w:r>
              <w:rPr>
                <w:rFonts w:hint="eastAsia" w:eastAsiaTheme="minorEastAsia"/>
                <w:sz w:val="20"/>
                <w:lang w:eastAsia="zh-CN"/>
              </w:rPr>
              <w:t>5.5KV</w:t>
            </w:r>
            <w:r>
              <w:rPr>
                <w:rFonts w:eastAsiaTheme="minorEastAsia"/>
                <w:sz w:val="20"/>
                <w:lang w:eastAsia="zh-CN"/>
              </w:rPr>
              <w:t>A</w:t>
            </w:r>
          </w:p>
        </w:tc>
        <w:tc>
          <w:tcPr>
            <w:tcW w:w="992" w:type="dxa"/>
          </w:tcPr>
          <w:p>
            <w:pPr>
              <w:tabs>
                <w:tab w:val="left" w:pos="699"/>
              </w:tabs>
              <w:spacing w:after="3" w:line="241" w:lineRule="exact"/>
              <w:jc w:val="center"/>
              <w:rPr>
                <w:rFonts w:eastAsiaTheme="minorEastAsia"/>
                <w:sz w:val="20"/>
                <w:lang w:eastAsia="zh-CN"/>
              </w:rPr>
            </w:pPr>
            <w:r>
              <w:rPr>
                <w:rFonts w:eastAsiaTheme="minorEastAsia"/>
                <w:sz w:val="20"/>
                <w:lang w:eastAsia="zh-CN"/>
              </w:rPr>
              <w:t>6</w:t>
            </w:r>
            <w:r>
              <w:rPr>
                <w:rFonts w:hint="eastAsia" w:eastAsiaTheme="minorEastAsia"/>
                <w:sz w:val="20"/>
                <w:lang w:eastAsia="zh-CN"/>
              </w:rPr>
              <w:t>.</w:t>
            </w:r>
            <w:r>
              <w:rPr>
                <w:rFonts w:eastAsiaTheme="minorEastAsia"/>
                <w:sz w:val="20"/>
                <w:lang w:eastAsia="zh-CN"/>
              </w:rPr>
              <w:t>2</w:t>
            </w:r>
            <w:r>
              <w:rPr>
                <w:rFonts w:hint="eastAsia" w:eastAsiaTheme="minorEastAsia"/>
                <w:sz w:val="20"/>
                <w:lang w:eastAsia="zh-CN"/>
              </w:rPr>
              <w:t>KVA</w:t>
            </w:r>
          </w:p>
        </w:tc>
        <w:tc>
          <w:tcPr>
            <w:tcW w:w="2268" w:type="dxa"/>
            <w:gridSpan w:val="2"/>
          </w:tcPr>
          <w:p>
            <w:pPr>
              <w:tabs>
                <w:tab w:val="left" w:pos="699"/>
              </w:tabs>
              <w:spacing w:after="3" w:line="241" w:lineRule="exact"/>
              <w:jc w:val="center"/>
              <w:rPr>
                <w:rFonts w:eastAsiaTheme="minorEastAsia"/>
                <w:sz w:val="20"/>
                <w:lang w:eastAsia="zh-CN"/>
              </w:rPr>
            </w:pPr>
            <w:r>
              <w:rPr>
                <w:rFonts w:eastAsiaTheme="minorEastAsia"/>
                <w:sz w:val="20"/>
                <w:lang w:eastAsia="zh-CN"/>
              </w:rPr>
              <w:t>1.5K</w:t>
            </w:r>
            <w:r>
              <w:rPr>
                <w:rFonts w:hint="eastAsia" w:eastAsiaTheme="minorEastAsia"/>
                <w:sz w:val="20"/>
                <w:lang w:eastAsia="zh-CN"/>
              </w:rPr>
              <w:t>~3.5KVA</w:t>
            </w:r>
          </w:p>
          <w:p>
            <w:pPr>
              <w:tabs>
                <w:tab w:val="left" w:pos="699"/>
              </w:tabs>
              <w:spacing w:after="3" w:line="241" w:lineRule="exact"/>
              <w:jc w:val="center"/>
              <w:rPr>
                <w:rFonts w:eastAsiaTheme="minorEastAsia"/>
                <w:sz w:val="20"/>
                <w:lang w:eastAsia="zh-CN"/>
              </w:rPr>
            </w:pPr>
            <w:r>
              <w:rPr>
                <w:rFonts w:eastAsiaTheme="minorEastAsia"/>
                <w:sz w:val="20"/>
                <w:lang w:eastAsia="zh-CN"/>
              </w:rPr>
              <w:t>(</w:t>
            </w:r>
            <w:r>
              <w:rPr>
                <w:rFonts w:eastAsia="宋体"/>
                <w:sz w:val="20"/>
                <w:lang w:eastAsia="zh-CN"/>
              </w:rPr>
              <w:t>PV</w:t>
            </w:r>
            <w:r>
              <w:rPr>
                <w:rFonts w:hint="eastAsia" w:eastAsia="宋体"/>
                <w:sz w:val="20"/>
                <w:lang w:eastAsia="zh-CN"/>
              </w:rPr>
              <w:t>max=</w:t>
            </w:r>
            <w:r>
              <w:rPr>
                <w:rFonts w:eastAsia="宋体"/>
                <w:sz w:val="20"/>
                <w:lang w:eastAsia="zh-CN"/>
              </w:rPr>
              <w:t>160V</w:t>
            </w:r>
            <w:r>
              <w:rPr>
                <w:rFonts w:eastAsiaTheme="minorEastAsia"/>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4" w:type="dxa"/>
          </w:tcPr>
          <w:p>
            <w:pPr>
              <w:tabs>
                <w:tab w:val="left" w:pos="699"/>
              </w:tabs>
              <w:spacing w:after="3" w:line="241" w:lineRule="exact"/>
              <w:rPr>
                <w:sz w:val="20"/>
              </w:rPr>
            </w:pPr>
            <w:r>
              <w:rPr>
                <w:b/>
                <w:sz w:val="20"/>
              </w:rPr>
              <w:t>Max. PV Array Open Circuit Voltage</w:t>
            </w:r>
          </w:p>
        </w:tc>
        <w:tc>
          <w:tcPr>
            <w:tcW w:w="2835" w:type="dxa"/>
            <w:gridSpan w:val="3"/>
          </w:tcPr>
          <w:p>
            <w:pPr>
              <w:tabs>
                <w:tab w:val="left" w:pos="699"/>
              </w:tabs>
              <w:spacing w:after="3" w:line="241" w:lineRule="exact"/>
              <w:jc w:val="center"/>
              <w:rPr>
                <w:sz w:val="20"/>
              </w:rPr>
            </w:pPr>
            <w:r>
              <w:rPr>
                <w:rFonts w:eastAsiaTheme="minorEastAsia"/>
                <w:sz w:val="20"/>
                <w:lang w:eastAsia="zh-CN"/>
              </w:rPr>
              <w:t>500DC</w:t>
            </w:r>
          </w:p>
        </w:tc>
        <w:tc>
          <w:tcPr>
            <w:tcW w:w="2268" w:type="dxa"/>
            <w:gridSpan w:val="2"/>
          </w:tcPr>
          <w:p>
            <w:pPr>
              <w:tabs>
                <w:tab w:val="left" w:pos="699"/>
              </w:tabs>
              <w:spacing w:after="3" w:line="241" w:lineRule="exact"/>
              <w:jc w:val="center"/>
              <w:rPr>
                <w:rFonts w:eastAsiaTheme="minorEastAsia"/>
                <w:sz w:val="20"/>
                <w:lang w:eastAsia="zh-CN"/>
              </w:rPr>
            </w:pPr>
            <w:r>
              <w:rPr>
                <w:rFonts w:hint="eastAsia" w:eastAsiaTheme="minorEastAsia"/>
                <w:sz w:val="20"/>
                <w:lang w:eastAsia="zh-CN"/>
              </w:rPr>
              <w:t>1</w:t>
            </w:r>
            <w:r>
              <w:rPr>
                <w:rFonts w:eastAsiaTheme="minorEastAsia"/>
                <w:sz w:val="20"/>
                <w:lang w:eastAsia="zh-CN"/>
              </w:rPr>
              <w:t>60VDC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4" w:type="dxa"/>
          </w:tcPr>
          <w:p>
            <w:pPr>
              <w:tabs>
                <w:tab w:val="left" w:pos="699"/>
              </w:tabs>
              <w:spacing w:after="3" w:line="241" w:lineRule="exact"/>
              <w:rPr>
                <w:b/>
                <w:sz w:val="20"/>
              </w:rPr>
            </w:pPr>
            <w:r>
              <w:rPr>
                <w:b/>
                <w:sz w:val="20"/>
              </w:rPr>
              <w:t>PV Array MPPT Voltage Range</w:t>
            </w:r>
          </w:p>
        </w:tc>
        <w:tc>
          <w:tcPr>
            <w:tcW w:w="2835" w:type="dxa"/>
            <w:gridSpan w:val="3"/>
          </w:tcPr>
          <w:p>
            <w:pPr>
              <w:tabs>
                <w:tab w:val="left" w:pos="699"/>
              </w:tabs>
              <w:spacing w:after="3" w:line="241" w:lineRule="exact"/>
              <w:jc w:val="center"/>
              <w:rPr>
                <w:sz w:val="20"/>
              </w:rPr>
            </w:pPr>
            <w:r>
              <w:rPr>
                <w:rFonts w:eastAsiaTheme="minorEastAsia"/>
                <w:sz w:val="20"/>
                <w:lang w:eastAsia="zh-CN"/>
              </w:rPr>
              <w:t>60VDC~500VDC</w:t>
            </w:r>
          </w:p>
        </w:tc>
        <w:tc>
          <w:tcPr>
            <w:tcW w:w="2268" w:type="dxa"/>
            <w:gridSpan w:val="2"/>
          </w:tcPr>
          <w:p>
            <w:pPr>
              <w:tabs>
                <w:tab w:val="left" w:pos="699"/>
              </w:tabs>
              <w:spacing w:after="3" w:line="241" w:lineRule="exact"/>
              <w:jc w:val="center"/>
              <w:rPr>
                <w:rFonts w:eastAsiaTheme="minorEastAsia"/>
                <w:sz w:val="20"/>
                <w:lang w:eastAsia="zh-CN"/>
              </w:rPr>
            </w:pPr>
            <w:r>
              <w:rPr>
                <w:rFonts w:hint="eastAsia" w:eastAsiaTheme="minorEastAsia"/>
                <w:sz w:val="20"/>
                <w:lang w:eastAsia="zh-CN"/>
              </w:rPr>
              <w:t>3</w:t>
            </w:r>
            <w:r>
              <w:rPr>
                <w:rFonts w:eastAsiaTheme="minorEastAsia"/>
                <w:sz w:val="20"/>
                <w:lang w:eastAsia="zh-CN"/>
              </w:rPr>
              <w:t>0-160V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4" w:type="dxa"/>
          </w:tcPr>
          <w:p>
            <w:pPr>
              <w:tabs>
                <w:tab w:val="left" w:pos="699"/>
              </w:tabs>
              <w:spacing w:after="3" w:line="241" w:lineRule="exact"/>
              <w:rPr>
                <w:b/>
                <w:sz w:val="20"/>
              </w:rPr>
            </w:pPr>
            <w:r>
              <w:rPr>
                <w:b/>
                <w:sz w:val="20"/>
              </w:rPr>
              <w:t>Max. PV INPUT CURRENT</w:t>
            </w:r>
          </w:p>
        </w:tc>
        <w:tc>
          <w:tcPr>
            <w:tcW w:w="973" w:type="dxa"/>
          </w:tcPr>
          <w:p>
            <w:pPr>
              <w:tabs>
                <w:tab w:val="left" w:pos="699"/>
              </w:tabs>
              <w:spacing w:after="3" w:line="241" w:lineRule="exact"/>
              <w:jc w:val="center"/>
              <w:rPr>
                <w:rFonts w:eastAsiaTheme="minorEastAsia"/>
                <w:sz w:val="20"/>
                <w:lang w:eastAsia="zh-CN"/>
              </w:rPr>
            </w:pPr>
            <w:r>
              <w:rPr>
                <w:rFonts w:hint="eastAsia" w:eastAsiaTheme="minorEastAsia"/>
                <w:sz w:val="20"/>
                <w:lang w:eastAsia="zh-CN"/>
              </w:rPr>
              <w:t>1</w:t>
            </w:r>
            <w:r>
              <w:rPr>
                <w:rFonts w:eastAsiaTheme="minorEastAsia"/>
                <w:sz w:val="20"/>
                <w:lang w:eastAsia="zh-CN"/>
              </w:rPr>
              <w:t>5A</w:t>
            </w:r>
          </w:p>
        </w:tc>
        <w:tc>
          <w:tcPr>
            <w:tcW w:w="870" w:type="dxa"/>
          </w:tcPr>
          <w:p>
            <w:pPr>
              <w:tabs>
                <w:tab w:val="left" w:pos="699"/>
              </w:tabs>
              <w:spacing w:after="3" w:line="241" w:lineRule="exact"/>
              <w:jc w:val="center"/>
              <w:rPr>
                <w:rFonts w:eastAsiaTheme="minorEastAsia"/>
                <w:sz w:val="20"/>
                <w:lang w:eastAsia="zh-CN"/>
              </w:rPr>
            </w:pPr>
            <w:r>
              <w:rPr>
                <w:rFonts w:hint="eastAsia" w:eastAsiaTheme="minorEastAsia"/>
                <w:sz w:val="20"/>
                <w:lang w:eastAsia="zh-CN"/>
              </w:rPr>
              <w:t>1</w:t>
            </w:r>
            <w:r>
              <w:rPr>
                <w:rFonts w:eastAsiaTheme="minorEastAsia"/>
                <w:sz w:val="20"/>
                <w:lang w:eastAsia="zh-CN"/>
              </w:rPr>
              <w:t>8A</w:t>
            </w:r>
          </w:p>
        </w:tc>
        <w:tc>
          <w:tcPr>
            <w:tcW w:w="992" w:type="dxa"/>
          </w:tcPr>
          <w:p>
            <w:pPr>
              <w:tabs>
                <w:tab w:val="left" w:pos="699"/>
              </w:tabs>
              <w:spacing w:after="3" w:line="241" w:lineRule="exact"/>
              <w:jc w:val="center"/>
              <w:rPr>
                <w:rFonts w:eastAsiaTheme="minorEastAsia"/>
                <w:sz w:val="20"/>
                <w:lang w:eastAsia="zh-CN"/>
              </w:rPr>
            </w:pPr>
            <w:r>
              <w:rPr>
                <w:rFonts w:hint="eastAsia" w:eastAsiaTheme="minorEastAsia"/>
                <w:sz w:val="20"/>
                <w:lang w:eastAsia="zh-CN"/>
              </w:rPr>
              <w:t>2</w:t>
            </w:r>
            <w:r>
              <w:rPr>
                <w:rFonts w:eastAsiaTheme="minorEastAsia"/>
                <w:sz w:val="20"/>
                <w:lang w:eastAsia="zh-CN"/>
              </w:rPr>
              <w:t>7A</w:t>
            </w:r>
          </w:p>
        </w:tc>
        <w:tc>
          <w:tcPr>
            <w:tcW w:w="1134" w:type="dxa"/>
          </w:tcPr>
          <w:p>
            <w:pPr>
              <w:tabs>
                <w:tab w:val="left" w:pos="699"/>
              </w:tabs>
              <w:spacing w:after="3" w:line="241" w:lineRule="exact"/>
              <w:jc w:val="center"/>
              <w:rPr>
                <w:rFonts w:eastAsiaTheme="minorEastAsia"/>
                <w:sz w:val="20"/>
                <w:lang w:eastAsia="zh-CN"/>
              </w:rPr>
            </w:pPr>
            <w:r>
              <w:rPr>
                <w:rFonts w:hint="eastAsia" w:eastAsiaTheme="minorEastAsia"/>
                <w:sz w:val="20"/>
                <w:lang w:eastAsia="zh-CN"/>
              </w:rPr>
              <w:t>3</w:t>
            </w:r>
            <w:r>
              <w:rPr>
                <w:rFonts w:eastAsiaTheme="minorEastAsia"/>
                <w:sz w:val="20"/>
                <w:lang w:eastAsia="zh-CN"/>
              </w:rPr>
              <w:t>0A(1.5K)</w:t>
            </w:r>
          </w:p>
        </w:tc>
        <w:tc>
          <w:tcPr>
            <w:tcW w:w="1134" w:type="dxa"/>
          </w:tcPr>
          <w:p>
            <w:pPr>
              <w:tabs>
                <w:tab w:val="left" w:pos="699"/>
              </w:tabs>
              <w:spacing w:after="3" w:line="241" w:lineRule="exact"/>
              <w:jc w:val="center"/>
              <w:rPr>
                <w:rFonts w:eastAsiaTheme="minorEastAsia"/>
                <w:sz w:val="20"/>
                <w:lang w:eastAsia="zh-CN"/>
              </w:rPr>
            </w:pPr>
            <w:r>
              <w:rPr>
                <w:rFonts w:hint="eastAsia" w:eastAsiaTheme="minorEastAsia"/>
                <w:sz w:val="20"/>
                <w:lang w:eastAsia="zh-CN"/>
              </w:rPr>
              <w:t>5</w:t>
            </w:r>
            <w:r>
              <w:rPr>
                <w:rFonts w:eastAsiaTheme="minorEastAsia"/>
                <w:sz w:val="20"/>
                <w:lang w:eastAsia="zh-CN"/>
              </w:rPr>
              <w:t>0A(3.5K)</w:t>
            </w:r>
          </w:p>
        </w:tc>
      </w:tr>
    </w:tbl>
    <w:p>
      <w:r>
        <w:br w:type="page"/>
      </w:r>
    </w:p>
    <w:p>
      <w:pPr>
        <w:pStyle w:val="6"/>
        <w:kinsoku w:val="0"/>
        <w:overflowPunct w:val="0"/>
        <w:ind w:left="220" w:leftChars="100" w:right="485"/>
      </w:pPr>
      <w:r>
        <w:t xml:space="preserve">Take the 450Wp </w:t>
      </w:r>
      <w:r>
        <w:rPr>
          <w:rFonts w:hint="eastAsia"/>
        </w:rPr>
        <w:t>and</w:t>
      </w:r>
      <w:r>
        <w:t xml:space="preserve"> 550W</w:t>
      </w:r>
      <w:r>
        <w:rPr>
          <w:rFonts w:hint="eastAsia"/>
        </w:rPr>
        <w:t>p</w:t>
      </w:r>
      <w:r>
        <w:t xml:space="preserve"> PV module as an example. After considering above two parameters, the recommended module configurations are listed in the table below.</w:t>
      </w:r>
    </w:p>
    <w:p>
      <w:pPr>
        <w:pStyle w:val="6"/>
        <w:kinsoku w:val="0"/>
        <w:overflowPunct w:val="0"/>
        <w:ind w:left="117" w:right="485"/>
      </w:pPr>
    </w:p>
    <w:tbl>
      <w:tblPr>
        <w:tblStyle w:val="12"/>
        <w:tblW w:w="10014" w:type="dxa"/>
        <w:tblInd w:w="329" w:type="dxa"/>
        <w:tblLayout w:type="fixed"/>
        <w:tblCellMar>
          <w:top w:w="0" w:type="dxa"/>
          <w:left w:w="0" w:type="dxa"/>
          <w:bottom w:w="0" w:type="dxa"/>
          <w:right w:w="0" w:type="dxa"/>
        </w:tblCellMar>
      </w:tblPr>
      <w:tblGrid>
        <w:gridCol w:w="1651"/>
        <w:gridCol w:w="3827"/>
        <w:gridCol w:w="851"/>
        <w:gridCol w:w="1134"/>
        <w:gridCol w:w="2551"/>
      </w:tblGrid>
      <w:tr>
        <w:tblPrEx>
          <w:tblCellMar>
            <w:top w:w="0" w:type="dxa"/>
            <w:left w:w="0" w:type="dxa"/>
            <w:bottom w:w="0" w:type="dxa"/>
            <w:right w:w="0" w:type="dxa"/>
          </w:tblCellMar>
        </w:tblPrEx>
        <w:trPr>
          <w:trHeight w:val="575" w:hRule="atLeast"/>
        </w:trPr>
        <w:tc>
          <w:tcPr>
            <w:tcW w:w="1651" w:type="dxa"/>
            <w:vMerge w:val="restart"/>
            <w:tcBorders>
              <w:top w:val="single" w:color="000000" w:sz="4" w:space="0"/>
              <w:left w:val="single" w:color="000000" w:sz="4" w:space="0"/>
              <w:right w:val="single" w:color="000000" w:sz="4" w:space="0"/>
            </w:tcBorders>
            <w:vAlign w:val="center"/>
          </w:tcPr>
          <w:p>
            <w:pPr>
              <w:pStyle w:val="17"/>
              <w:kinsoku w:val="0"/>
              <w:overflowPunct w:val="0"/>
              <w:ind w:left="21"/>
              <w:jc w:val="both"/>
              <w:rPr>
                <w:sz w:val="20"/>
                <w:szCs w:val="20"/>
              </w:rPr>
            </w:pPr>
            <w:r>
              <w:rPr>
                <w:sz w:val="20"/>
                <w:szCs w:val="20"/>
              </w:rPr>
              <w:t>Solar Panel Spec. (reference)</w:t>
            </w:r>
          </w:p>
          <w:p>
            <w:pPr>
              <w:pStyle w:val="17"/>
              <w:kinsoku w:val="0"/>
              <w:overflowPunct w:val="0"/>
              <w:spacing w:before="1" w:line="240" w:lineRule="exact"/>
              <w:ind w:left="21"/>
              <w:jc w:val="both"/>
              <w:rPr>
                <w:sz w:val="20"/>
                <w:szCs w:val="20"/>
              </w:rPr>
            </w:pPr>
            <w:r>
              <w:rPr>
                <w:sz w:val="20"/>
                <w:szCs w:val="20"/>
              </w:rPr>
              <w:t>- 450Wp</w:t>
            </w:r>
          </w:p>
          <w:p>
            <w:pPr>
              <w:pStyle w:val="17"/>
              <w:numPr>
                <w:ilvl w:val="0"/>
                <w:numId w:val="7"/>
              </w:numPr>
              <w:tabs>
                <w:tab w:val="left" w:pos="156"/>
              </w:tabs>
              <w:kinsoku w:val="0"/>
              <w:overflowPunct w:val="0"/>
              <w:adjustRightInd w:val="0"/>
              <w:spacing w:before="1"/>
              <w:ind w:hanging="134"/>
              <w:jc w:val="both"/>
              <w:rPr>
                <w:sz w:val="20"/>
                <w:szCs w:val="20"/>
              </w:rPr>
            </w:pPr>
            <w:r>
              <w:rPr>
                <w:sz w:val="20"/>
                <w:szCs w:val="20"/>
              </w:rPr>
              <w:t>Vmp:</w:t>
            </w:r>
            <w:r>
              <w:rPr>
                <w:spacing w:val="-6"/>
                <w:sz w:val="20"/>
                <w:szCs w:val="20"/>
              </w:rPr>
              <w:t xml:space="preserve"> </w:t>
            </w:r>
            <w:r>
              <w:rPr>
                <w:sz w:val="20"/>
                <w:szCs w:val="20"/>
              </w:rPr>
              <w:t>34.67Vdc</w:t>
            </w:r>
          </w:p>
          <w:p>
            <w:pPr>
              <w:pStyle w:val="17"/>
              <w:numPr>
                <w:ilvl w:val="0"/>
                <w:numId w:val="7"/>
              </w:numPr>
              <w:tabs>
                <w:tab w:val="left" w:pos="156"/>
              </w:tabs>
              <w:kinsoku w:val="0"/>
              <w:overflowPunct w:val="0"/>
              <w:adjustRightInd w:val="0"/>
              <w:spacing w:before="1" w:line="241" w:lineRule="exact"/>
              <w:ind w:hanging="134"/>
              <w:jc w:val="both"/>
              <w:rPr>
                <w:sz w:val="20"/>
                <w:szCs w:val="20"/>
              </w:rPr>
            </w:pPr>
            <w:r>
              <w:rPr>
                <w:sz w:val="20"/>
                <w:szCs w:val="20"/>
              </w:rPr>
              <w:t>Imp:</w:t>
            </w:r>
            <w:r>
              <w:rPr>
                <w:spacing w:val="-7"/>
                <w:sz w:val="20"/>
                <w:szCs w:val="20"/>
              </w:rPr>
              <w:t xml:space="preserve"> </w:t>
            </w:r>
            <w:r>
              <w:rPr>
                <w:sz w:val="20"/>
                <w:szCs w:val="20"/>
              </w:rPr>
              <w:t>13.82A</w:t>
            </w:r>
          </w:p>
          <w:p>
            <w:pPr>
              <w:pStyle w:val="17"/>
              <w:numPr>
                <w:ilvl w:val="0"/>
                <w:numId w:val="7"/>
              </w:numPr>
              <w:tabs>
                <w:tab w:val="left" w:pos="156"/>
              </w:tabs>
              <w:kinsoku w:val="0"/>
              <w:overflowPunct w:val="0"/>
              <w:adjustRightInd w:val="0"/>
              <w:spacing w:line="241" w:lineRule="exact"/>
              <w:ind w:hanging="134"/>
              <w:jc w:val="both"/>
              <w:rPr>
                <w:spacing w:val="-3"/>
                <w:sz w:val="20"/>
                <w:szCs w:val="20"/>
              </w:rPr>
            </w:pPr>
            <w:r>
              <w:rPr>
                <w:spacing w:val="-3"/>
                <w:sz w:val="20"/>
                <w:szCs w:val="20"/>
              </w:rPr>
              <w:t>Voc:</w:t>
            </w:r>
            <w:r>
              <w:rPr>
                <w:spacing w:val="-2"/>
                <w:sz w:val="20"/>
                <w:szCs w:val="20"/>
              </w:rPr>
              <w:t xml:space="preserve"> </w:t>
            </w:r>
            <w:r>
              <w:rPr>
                <w:sz w:val="20"/>
                <w:szCs w:val="20"/>
              </w:rPr>
              <w:t>41.25</w:t>
            </w:r>
            <w:r>
              <w:rPr>
                <w:spacing w:val="-3"/>
                <w:sz w:val="20"/>
                <w:szCs w:val="20"/>
              </w:rPr>
              <w:t>Vdc</w:t>
            </w:r>
          </w:p>
          <w:p>
            <w:pPr>
              <w:pStyle w:val="17"/>
              <w:numPr>
                <w:ilvl w:val="0"/>
                <w:numId w:val="7"/>
              </w:numPr>
              <w:tabs>
                <w:tab w:val="left" w:pos="156"/>
              </w:tabs>
              <w:kinsoku w:val="0"/>
              <w:overflowPunct w:val="0"/>
              <w:adjustRightInd w:val="0"/>
              <w:spacing w:before="1" w:line="241" w:lineRule="exact"/>
              <w:ind w:hanging="134"/>
              <w:jc w:val="both"/>
              <w:rPr>
                <w:sz w:val="20"/>
                <w:szCs w:val="20"/>
              </w:rPr>
            </w:pPr>
            <w:r>
              <w:rPr>
                <w:sz w:val="20"/>
                <w:szCs w:val="20"/>
              </w:rPr>
              <w:t>Isc:</w:t>
            </w:r>
            <w:r>
              <w:rPr>
                <w:spacing w:val="-9"/>
                <w:sz w:val="20"/>
                <w:szCs w:val="20"/>
              </w:rPr>
              <w:t xml:space="preserve"> </w:t>
            </w:r>
            <w:r>
              <w:rPr>
                <w:sz w:val="20"/>
                <w:szCs w:val="20"/>
              </w:rPr>
              <w:t>12.98A</w:t>
            </w:r>
          </w:p>
          <w:p>
            <w:pPr>
              <w:pStyle w:val="17"/>
              <w:tabs>
                <w:tab w:val="left" w:pos="156"/>
              </w:tabs>
              <w:kinsoku w:val="0"/>
              <w:overflowPunct w:val="0"/>
              <w:adjustRightInd w:val="0"/>
              <w:spacing w:line="241" w:lineRule="exact"/>
              <w:jc w:val="both"/>
              <w:rPr>
                <w:rFonts w:eastAsiaTheme="minorEastAsia"/>
                <w:sz w:val="20"/>
                <w:szCs w:val="20"/>
                <w:lang w:eastAsia="zh-CN"/>
              </w:rPr>
            </w:pPr>
          </w:p>
        </w:tc>
        <w:tc>
          <w:tcPr>
            <w:tcW w:w="3827" w:type="dxa"/>
            <w:tcBorders>
              <w:top w:val="single" w:color="000000" w:sz="4" w:space="0"/>
              <w:left w:val="single" w:color="000000" w:sz="4" w:space="0"/>
              <w:right w:val="single" w:color="000000" w:sz="4" w:space="0"/>
            </w:tcBorders>
            <w:vAlign w:val="center"/>
          </w:tcPr>
          <w:p>
            <w:pPr>
              <w:pStyle w:val="17"/>
              <w:kinsoku w:val="0"/>
              <w:overflowPunct w:val="0"/>
              <w:spacing w:before="35"/>
              <w:ind w:left="848" w:right="848"/>
              <w:jc w:val="center"/>
              <w:rPr>
                <w:sz w:val="20"/>
                <w:szCs w:val="20"/>
              </w:rPr>
            </w:pPr>
            <w:r>
              <w:rPr>
                <w:sz w:val="20"/>
                <w:szCs w:val="20"/>
              </w:rPr>
              <w:t>SOLAR INPUT</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Q'ty of panels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Total input power</w:t>
            </w:r>
          </w:p>
        </w:tc>
        <w:tc>
          <w:tcPr>
            <w:tcW w:w="2551"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eastAsiaTheme="minorEastAsia"/>
                <w:lang w:eastAsia="zh-CN"/>
              </w:rPr>
            </w:pPr>
            <w:r>
              <w:rPr>
                <w:rFonts w:hint="eastAsia" w:eastAsiaTheme="minorEastAsia"/>
                <w:lang w:eastAsia="zh-CN"/>
              </w:rPr>
              <w:t>I</w:t>
            </w:r>
            <w:r>
              <w:rPr>
                <w:rFonts w:eastAsiaTheme="minorEastAsia"/>
                <w:lang w:eastAsia="zh-CN"/>
              </w:rPr>
              <w:t>nverter</w:t>
            </w:r>
            <w:r>
              <w:rPr>
                <w:rFonts w:hint="eastAsia" w:eastAsiaTheme="minorEastAsia"/>
                <w:lang w:eastAsia="zh-CN"/>
              </w:rPr>
              <w:t xml:space="preserve"> </w:t>
            </w:r>
            <w:r>
              <w:rPr>
                <w:rFonts w:eastAsiaTheme="minorEastAsia"/>
                <w:lang w:eastAsia="zh-CN"/>
              </w:rPr>
              <w:t>Model</w:t>
            </w: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3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3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eastAsiaTheme="minorEastAsia"/>
                <w:lang w:eastAsia="zh-CN"/>
              </w:rPr>
            </w:pPr>
            <w:r>
              <w:rPr>
                <w:rFonts w:hint="eastAsia" w:eastAsiaTheme="minorEastAsia"/>
                <w:lang w:eastAsia="zh-CN"/>
              </w:rPr>
              <w:t>1</w:t>
            </w:r>
            <w:r>
              <w:rPr>
                <w:rFonts w:eastAsiaTheme="minorEastAsia"/>
                <w:lang w:eastAsia="zh-CN"/>
              </w:rPr>
              <w:t>,350 W</w:t>
            </w:r>
          </w:p>
        </w:tc>
        <w:tc>
          <w:tcPr>
            <w:tcW w:w="2551" w:type="dxa"/>
            <w:vMerge w:val="restart"/>
            <w:tcBorders>
              <w:top w:val="single" w:color="000000" w:sz="4" w:space="0"/>
              <w:left w:val="single" w:color="000000" w:sz="4" w:space="0"/>
              <w:right w:val="single" w:color="000000" w:sz="4" w:space="0"/>
            </w:tcBorders>
            <w:vAlign w:val="center"/>
          </w:tcPr>
          <w:p>
            <w:pPr>
              <w:pStyle w:val="6"/>
              <w:jc w:val="center"/>
              <w:rPr>
                <w:rFonts w:eastAsiaTheme="minorEastAsia"/>
                <w:lang w:eastAsia="zh-CN"/>
              </w:rPr>
            </w:pPr>
            <w:r>
              <w:rPr>
                <w:rFonts w:hint="eastAsia" w:eastAsiaTheme="minorEastAsia"/>
                <w:lang w:eastAsia="zh-CN"/>
              </w:rPr>
              <w:t>3.5KVA/5.5KVA/6.2KVA</w:t>
            </w: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4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4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1,800 W</w:t>
            </w:r>
          </w:p>
        </w:tc>
        <w:tc>
          <w:tcPr>
            <w:tcW w:w="2551" w:type="dxa"/>
            <w:vMerge w:val="continue"/>
            <w:tcBorders>
              <w:left w:val="single" w:color="000000" w:sz="4" w:space="0"/>
              <w:right w:val="single" w:color="000000" w:sz="4" w:space="0"/>
            </w:tcBorders>
          </w:tcPr>
          <w:p>
            <w:pPr>
              <w:pStyle w:val="6"/>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5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5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2,250 W</w:t>
            </w:r>
          </w:p>
        </w:tc>
        <w:tc>
          <w:tcPr>
            <w:tcW w:w="2551" w:type="dxa"/>
            <w:vMerge w:val="continue"/>
            <w:tcBorders>
              <w:left w:val="single" w:color="000000" w:sz="4" w:space="0"/>
              <w:right w:val="single" w:color="000000" w:sz="4" w:space="0"/>
            </w:tcBorders>
          </w:tcPr>
          <w:p>
            <w:pPr>
              <w:pStyle w:val="6"/>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6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6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2,700 W</w:t>
            </w:r>
          </w:p>
        </w:tc>
        <w:tc>
          <w:tcPr>
            <w:tcW w:w="2551" w:type="dxa"/>
            <w:vMerge w:val="continue"/>
            <w:tcBorders>
              <w:left w:val="single" w:color="000000" w:sz="4" w:space="0"/>
              <w:right w:val="single" w:color="000000" w:sz="4" w:space="0"/>
            </w:tcBorders>
          </w:tcPr>
          <w:p>
            <w:pPr>
              <w:pStyle w:val="6"/>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7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7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3,150 W</w:t>
            </w:r>
          </w:p>
        </w:tc>
        <w:tc>
          <w:tcPr>
            <w:tcW w:w="2551" w:type="dxa"/>
            <w:vMerge w:val="continue"/>
            <w:tcBorders>
              <w:left w:val="single" w:color="000000" w:sz="4" w:space="0"/>
              <w:right w:val="single" w:color="000000" w:sz="4" w:space="0"/>
            </w:tcBorders>
          </w:tcPr>
          <w:p>
            <w:pPr>
              <w:pStyle w:val="6"/>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8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8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3,600 W</w:t>
            </w:r>
          </w:p>
        </w:tc>
        <w:tc>
          <w:tcPr>
            <w:tcW w:w="2551" w:type="dxa"/>
            <w:vMerge w:val="continue"/>
            <w:tcBorders>
              <w:left w:val="single" w:color="000000" w:sz="4" w:space="0"/>
              <w:right w:val="single" w:color="000000" w:sz="4" w:space="0"/>
            </w:tcBorders>
          </w:tcPr>
          <w:p>
            <w:pPr>
              <w:pStyle w:val="6"/>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9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9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4,050 W</w:t>
            </w:r>
          </w:p>
        </w:tc>
        <w:tc>
          <w:tcPr>
            <w:tcW w:w="2551" w:type="dxa"/>
            <w:vMerge w:val="continue"/>
            <w:tcBorders>
              <w:left w:val="single" w:color="000000" w:sz="4" w:space="0"/>
              <w:bottom w:val="single" w:color="000000" w:sz="4" w:space="0"/>
              <w:right w:val="single" w:color="000000" w:sz="4" w:space="0"/>
            </w:tcBorders>
          </w:tcPr>
          <w:p>
            <w:pPr>
              <w:pStyle w:val="6"/>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10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10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4,500 W</w:t>
            </w:r>
          </w:p>
        </w:tc>
        <w:tc>
          <w:tcPr>
            <w:tcW w:w="2551" w:type="dxa"/>
            <w:vMerge w:val="restart"/>
            <w:tcBorders>
              <w:top w:val="single" w:color="000000" w:sz="4" w:space="0"/>
              <w:left w:val="single" w:color="000000" w:sz="4" w:space="0"/>
              <w:right w:val="single" w:color="000000" w:sz="4" w:space="0"/>
            </w:tcBorders>
            <w:vAlign w:val="center"/>
          </w:tcPr>
          <w:p>
            <w:pPr>
              <w:pStyle w:val="6"/>
              <w:jc w:val="center"/>
            </w:pPr>
            <w:r>
              <w:rPr>
                <w:rFonts w:hint="eastAsia" w:eastAsiaTheme="minorEastAsia"/>
                <w:lang w:eastAsia="zh-CN"/>
              </w:rPr>
              <w:t>5.5KVA</w:t>
            </w:r>
            <w:r>
              <w:rPr>
                <w:rFonts w:eastAsiaTheme="minorEastAsia"/>
                <w:lang w:eastAsia="zh-CN"/>
              </w:rPr>
              <w:t>/6.2KVA</w:t>
            </w: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11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11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4,950 W</w:t>
            </w:r>
          </w:p>
        </w:tc>
        <w:tc>
          <w:tcPr>
            <w:tcW w:w="2551" w:type="dxa"/>
            <w:vMerge w:val="continue"/>
            <w:tcBorders>
              <w:left w:val="single" w:color="000000" w:sz="4" w:space="0"/>
              <w:right w:val="single" w:color="000000" w:sz="4" w:space="0"/>
            </w:tcBorders>
          </w:tcPr>
          <w:p>
            <w:pPr>
              <w:pStyle w:val="6"/>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12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12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5,400 W</w:t>
            </w:r>
          </w:p>
        </w:tc>
        <w:tc>
          <w:tcPr>
            <w:tcW w:w="2551" w:type="dxa"/>
            <w:vMerge w:val="continue"/>
            <w:tcBorders>
              <w:left w:val="single" w:color="000000" w:sz="4" w:space="0"/>
              <w:bottom w:val="single" w:color="000000" w:sz="4" w:space="0"/>
              <w:right w:val="single" w:color="000000" w:sz="4" w:space="0"/>
            </w:tcBorders>
          </w:tcPr>
          <w:p>
            <w:pPr>
              <w:pStyle w:val="6"/>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6 pieces in serial and 2 sets in parallel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eastAsiaTheme="minorEastAsia"/>
                <w:lang w:eastAsia="zh-CN"/>
              </w:rPr>
            </w:pPr>
            <w:r>
              <w:t>12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5,400 W</w:t>
            </w:r>
          </w:p>
        </w:tc>
        <w:tc>
          <w:tcPr>
            <w:tcW w:w="2551" w:type="dxa"/>
            <w:vMerge w:val="restart"/>
            <w:tcBorders>
              <w:top w:val="single" w:color="000000" w:sz="4" w:space="0"/>
              <w:left w:val="single" w:color="000000" w:sz="4" w:space="0"/>
              <w:right w:val="single" w:color="000000" w:sz="4" w:space="0"/>
            </w:tcBorders>
            <w:vAlign w:val="center"/>
          </w:tcPr>
          <w:p>
            <w:pPr>
              <w:pStyle w:val="6"/>
              <w:jc w:val="center"/>
            </w:pPr>
            <w:r>
              <w:rPr>
                <w:rFonts w:eastAsiaTheme="minorEastAsia"/>
                <w:lang w:eastAsia="zh-CN"/>
              </w:rPr>
              <w:t>6.2KVA</w:t>
            </w: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8 pieces in serial and 2 sets in parallel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eastAsiaTheme="minorEastAsia"/>
                <w:lang w:eastAsia="zh-CN"/>
              </w:rPr>
            </w:pPr>
            <w:r>
              <w:t>14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6,300 W</w:t>
            </w:r>
          </w:p>
        </w:tc>
        <w:tc>
          <w:tcPr>
            <w:tcW w:w="2551" w:type="dxa"/>
            <w:vMerge w:val="continue"/>
            <w:tcBorders>
              <w:left w:val="single" w:color="000000" w:sz="4" w:space="0"/>
              <w:bottom w:val="single" w:color="000000" w:sz="4" w:space="0"/>
              <w:right w:val="single" w:color="000000" w:sz="4" w:space="0"/>
            </w:tcBorders>
            <w:vAlign w:val="center"/>
          </w:tcPr>
          <w:p>
            <w:pPr>
              <w:pStyle w:val="6"/>
              <w:jc w:val="center"/>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1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1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eastAsiaTheme="minorEastAsia"/>
                <w:lang w:eastAsia="zh-CN"/>
              </w:rPr>
            </w:pPr>
            <w:r>
              <w:rPr>
                <w:rFonts w:hint="eastAsia" w:eastAsiaTheme="minorEastAsia"/>
                <w:lang w:eastAsia="zh-CN"/>
              </w:rPr>
              <w:t>4</w:t>
            </w:r>
            <w:r>
              <w:rPr>
                <w:rFonts w:eastAsiaTheme="minorEastAsia"/>
                <w:lang w:eastAsia="zh-CN"/>
              </w:rPr>
              <w:t>50W</w:t>
            </w:r>
          </w:p>
        </w:tc>
        <w:tc>
          <w:tcPr>
            <w:tcW w:w="2551" w:type="dxa"/>
            <w:vMerge w:val="restart"/>
            <w:tcBorders>
              <w:top w:val="single" w:color="000000" w:sz="4" w:space="0"/>
              <w:left w:val="single" w:color="000000" w:sz="4" w:space="0"/>
              <w:right w:val="single" w:color="000000" w:sz="4" w:space="0"/>
            </w:tcBorders>
            <w:vAlign w:val="center"/>
          </w:tcPr>
          <w:p>
            <w:pPr>
              <w:pStyle w:val="6"/>
              <w:jc w:val="center"/>
            </w:pPr>
            <w:r>
              <w:rPr>
                <w:rFonts w:hint="eastAsia" w:eastAsiaTheme="minorEastAsia"/>
                <w:lang w:eastAsia="zh-CN"/>
              </w:rPr>
              <w:t>3.5KVA</w:t>
            </w:r>
            <w:r>
              <w:rPr>
                <w:rFonts w:eastAsiaTheme="minorEastAsia"/>
                <w:lang w:eastAsia="zh-CN"/>
              </w:rPr>
              <w:t>(</w:t>
            </w:r>
            <w:r>
              <w:rPr>
                <w:rFonts w:eastAsia="宋体"/>
                <w:lang w:eastAsia="zh-CN"/>
              </w:rPr>
              <w:t>PV</w:t>
            </w:r>
            <w:r>
              <w:rPr>
                <w:rFonts w:hint="eastAsia" w:eastAsia="宋体"/>
                <w:lang w:eastAsia="zh-CN"/>
              </w:rPr>
              <w:t>max=</w:t>
            </w:r>
            <w:r>
              <w:rPr>
                <w:rFonts w:eastAsia="宋体"/>
                <w:lang w:eastAsia="zh-CN"/>
              </w:rPr>
              <w:t>160V</w:t>
            </w:r>
            <w:r>
              <w:rPr>
                <w:rFonts w:eastAsiaTheme="minorEastAsia"/>
                <w:lang w:eastAsia="zh-CN"/>
              </w:rPr>
              <w:t>)</w:t>
            </w: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2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2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rPr>
                <w:rFonts w:eastAsiaTheme="minorEastAsia"/>
                <w:lang w:eastAsia="zh-CN"/>
              </w:rPr>
              <w:t>900W</w:t>
            </w:r>
          </w:p>
        </w:tc>
        <w:tc>
          <w:tcPr>
            <w:tcW w:w="2551" w:type="dxa"/>
            <w:vMerge w:val="continue"/>
            <w:tcBorders>
              <w:left w:val="single" w:color="000000" w:sz="4" w:space="0"/>
              <w:right w:val="single" w:color="000000" w:sz="4" w:space="0"/>
            </w:tcBorders>
            <w:vAlign w:val="center"/>
          </w:tcPr>
          <w:p>
            <w:pPr>
              <w:pStyle w:val="6"/>
              <w:jc w:val="center"/>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3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3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rPr>
                <w:rFonts w:hint="eastAsia" w:eastAsiaTheme="minorEastAsia"/>
                <w:lang w:eastAsia="zh-CN"/>
              </w:rPr>
              <w:t>1</w:t>
            </w:r>
            <w:r>
              <w:rPr>
                <w:rFonts w:eastAsiaTheme="minorEastAsia"/>
                <w:lang w:eastAsia="zh-CN"/>
              </w:rPr>
              <w:t>,350 W</w:t>
            </w:r>
          </w:p>
        </w:tc>
        <w:tc>
          <w:tcPr>
            <w:tcW w:w="2551" w:type="dxa"/>
            <w:vMerge w:val="continue"/>
            <w:tcBorders>
              <w:left w:val="single" w:color="000000" w:sz="4" w:space="0"/>
              <w:right w:val="single" w:color="000000" w:sz="4" w:space="0"/>
            </w:tcBorders>
            <w:vAlign w:val="center"/>
          </w:tcPr>
          <w:p>
            <w:pPr>
              <w:pStyle w:val="6"/>
              <w:jc w:val="center"/>
            </w:pPr>
          </w:p>
        </w:tc>
      </w:tr>
      <w:tr>
        <w:tblPrEx>
          <w:tblCellMar>
            <w:top w:w="0" w:type="dxa"/>
            <w:left w:w="0" w:type="dxa"/>
            <w:bottom w:w="0" w:type="dxa"/>
            <w:right w:w="0" w:type="dxa"/>
          </w:tblCellMar>
        </w:tblPrEx>
        <w:trPr>
          <w:trHeight w:val="575" w:hRule="atLeast"/>
        </w:trPr>
        <w:tc>
          <w:tcPr>
            <w:tcW w:w="1651" w:type="dxa"/>
            <w:vMerge w:val="restart"/>
            <w:tcBorders>
              <w:top w:val="single" w:color="000000" w:sz="4" w:space="0"/>
              <w:left w:val="single" w:color="000000" w:sz="4" w:space="0"/>
              <w:right w:val="single" w:color="000000" w:sz="4" w:space="0"/>
            </w:tcBorders>
            <w:vAlign w:val="center"/>
          </w:tcPr>
          <w:p>
            <w:pPr>
              <w:pStyle w:val="17"/>
              <w:kinsoku w:val="0"/>
              <w:overflowPunct w:val="0"/>
              <w:ind w:left="21"/>
              <w:jc w:val="both"/>
              <w:rPr>
                <w:sz w:val="20"/>
                <w:szCs w:val="20"/>
              </w:rPr>
            </w:pPr>
            <w:r>
              <w:rPr>
                <w:sz w:val="20"/>
                <w:szCs w:val="20"/>
              </w:rPr>
              <w:t>Solar Panel Spec. (reference)</w:t>
            </w:r>
          </w:p>
          <w:p>
            <w:pPr>
              <w:pStyle w:val="17"/>
              <w:kinsoku w:val="0"/>
              <w:overflowPunct w:val="0"/>
              <w:spacing w:before="1" w:line="240" w:lineRule="exact"/>
              <w:ind w:left="21"/>
              <w:jc w:val="both"/>
              <w:rPr>
                <w:sz w:val="20"/>
                <w:szCs w:val="20"/>
              </w:rPr>
            </w:pPr>
            <w:r>
              <w:rPr>
                <w:sz w:val="20"/>
                <w:szCs w:val="20"/>
              </w:rPr>
              <w:t>- 550Wp</w:t>
            </w:r>
          </w:p>
          <w:p>
            <w:pPr>
              <w:pStyle w:val="17"/>
              <w:numPr>
                <w:ilvl w:val="0"/>
                <w:numId w:val="7"/>
              </w:numPr>
              <w:tabs>
                <w:tab w:val="left" w:pos="156"/>
              </w:tabs>
              <w:kinsoku w:val="0"/>
              <w:overflowPunct w:val="0"/>
              <w:adjustRightInd w:val="0"/>
              <w:spacing w:before="1"/>
              <w:ind w:hanging="134"/>
              <w:jc w:val="both"/>
              <w:rPr>
                <w:sz w:val="20"/>
                <w:szCs w:val="20"/>
              </w:rPr>
            </w:pPr>
            <w:r>
              <w:rPr>
                <w:sz w:val="20"/>
                <w:szCs w:val="20"/>
              </w:rPr>
              <w:t>Vmp:</w:t>
            </w:r>
            <w:r>
              <w:rPr>
                <w:spacing w:val="-6"/>
                <w:sz w:val="20"/>
                <w:szCs w:val="20"/>
              </w:rPr>
              <w:t xml:space="preserve"> </w:t>
            </w:r>
            <w:r>
              <w:rPr>
                <w:sz w:val="20"/>
                <w:szCs w:val="20"/>
              </w:rPr>
              <w:t>42.48Vdc</w:t>
            </w:r>
          </w:p>
          <w:p>
            <w:pPr>
              <w:pStyle w:val="17"/>
              <w:numPr>
                <w:ilvl w:val="0"/>
                <w:numId w:val="7"/>
              </w:numPr>
              <w:tabs>
                <w:tab w:val="left" w:pos="156"/>
              </w:tabs>
              <w:kinsoku w:val="0"/>
              <w:overflowPunct w:val="0"/>
              <w:adjustRightInd w:val="0"/>
              <w:spacing w:before="1" w:line="241" w:lineRule="exact"/>
              <w:ind w:hanging="134"/>
              <w:jc w:val="both"/>
              <w:rPr>
                <w:sz w:val="20"/>
                <w:szCs w:val="20"/>
              </w:rPr>
            </w:pPr>
            <w:r>
              <w:rPr>
                <w:sz w:val="20"/>
                <w:szCs w:val="20"/>
              </w:rPr>
              <w:t>Imp:</w:t>
            </w:r>
            <w:r>
              <w:rPr>
                <w:spacing w:val="-7"/>
                <w:sz w:val="20"/>
                <w:szCs w:val="20"/>
              </w:rPr>
              <w:t xml:space="preserve"> </w:t>
            </w:r>
            <w:r>
              <w:rPr>
                <w:sz w:val="20"/>
                <w:szCs w:val="20"/>
              </w:rPr>
              <w:t>12.95A</w:t>
            </w:r>
          </w:p>
          <w:p>
            <w:pPr>
              <w:pStyle w:val="17"/>
              <w:numPr>
                <w:ilvl w:val="0"/>
                <w:numId w:val="7"/>
              </w:numPr>
              <w:tabs>
                <w:tab w:val="left" w:pos="156"/>
              </w:tabs>
              <w:kinsoku w:val="0"/>
              <w:overflowPunct w:val="0"/>
              <w:adjustRightInd w:val="0"/>
              <w:spacing w:line="241" w:lineRule="exact"/>
              <w:ind w:hanging="134"/>
              <w:jc w:val="both"/>
              <w:rPr>
                <w:spacing w:val="-3"/>
                <w:sz w:val="20"/>
                <w:szCs w:val="20"/>
              </w:rPr>
            </w:pPr>
            <w:r>
              <w:rPr>
                <w:spacing w:val="-3"/>
                <w:sz w:val="20"/>
                <w:szCs w:val="20"/>
              </w:rPr>
              <w:t>Voc:</w:t>
            </w:r>
            <w:r>
              <w:rPr>
                <w:spacing w:val="-2"/>
                <w:sz w:val="20"/>
                <w:szCs w:val="20"/>
              </w:rPr>
              <w:t xml:space="preserve"> </w:t>
            </w:r>
            <w:r>
              <w:rPr>
                <w:sz w:val="20"/>
                <w:szCs w:val="20"/>
              </w:rPr>
              <w:t>50.32</w:t>
            </w:r>
            <w:r>
              <w:rPr>
                <w:spacing w:val="-3"/>
                <w:sz w:val="20"/>
                <w:szCs w:val="20"/>
              </w:rPr>
              <w:t>Vdc</w:t>
            </w:r>
          </w:p>
          <w:p>
            <w:pPr>
              <w:pStyle w:val="17"/>
              <w:numPr>
                <w:ilvl w:val="0"/>
                <w:numId w:val="7"/>
              </w:numPr>
              <w:tabs>
                <w:tab w:val="left" w:pos="156"/>
              </w:tabs>
              <w:kinsoku w:val="0"/>
              <w:overflowPunct w:val="0"/>
              <w:adjustRightInd w:val="0"/>
              <w:spacing w:before="1" w:line="241" w:lineRule="exact"/>
              <w:ind w:hanging="134"/>
              <w:jc w:val="both"/>
              <w:rPr>
                <w:sz w:val="20"/>
                <w:szCs w:val="20"/>
              </w:rPr>
            </w:pPr>
            <w:r>
              <w:rPr>
                <w:sz w:val="20"/>
                <w:szCs w:val="20"/>
              </w:rPr>
              <w:t>Isc:</w:t>
            </w:r>
            <w:r>
              <w:rPr>
                <w:spacing w:val="-9"/>
                <w:sz w:val="20"/>
                <w:szCs w:val="20"/>
              </w:rPr>
              <w:t xml:space="preserve"> </w:t>
            </w:r>
            <w:r>
              <w:rPr>
                <w:sz w:val="20"/>
                <w:szCs w:val="20"/>
              </w:rPr>
              <w:t>13.70A</w:t>
            </w:r>
          </w:p>
          <w:p>
            <w:pPr>
              <w:pStyle w:val="17"/>
              <w:tabs>
                <w:tab w:val="left" w:pos="156"/>
              </w:tabs>
              <w:kinsoku w:val="0"/>
              <w:overflowPunct w:val="0"/>
              <w:adjustRightInd w:val="0"/>
              <w:spacing w:line="241" w:lineRule="exact"/>
              <w:jc w:val="both"/>
              <w:rPr>
                <w:sz w:val="20"/>
                <w:szCs w:val="20"/>
              </w:rPr>
            </w:pPr>
          </w:p>
        </w:tc>
        <w:tc>
          <w:tcPr>
            <w:tcW w:w="3827" w:type="dxa"/>
            <w:tcBorders>
              <w:top w:val="single" w:color="000000" w:sz="4" w:space="0"/>
              <w:left w:val="single" w:color="000000" w:sz="4" w:space="0"/>
              <w:right w:val="single" w:color="000000" w:sz="4" w:space="0"/>
            </w:tcBorders>
            <w:vAlign w:val="center"/>
          </w:tcPr>
          <w:p>
            <w:pPr>
              <w:pStyle w:val="17"/>
              <w:kinsoku w:val="0"/>
              <w:overflowPunct w:val="0"/>
              <w:spacing w:before="35"/>
              <w:ind w:left="848" w:right="848"/>
              <w:jc w:val="center"/>
              <w:rPr>
                <w:sz w:val="20"/>
                <w:szCs w:val="20"/>
              </w:rPr>
            </w:pPr>
            <w:r>
              <w:rPr>
                <w:sz w:val="20"/>
                <w:szCs w:val="20"/>
              </w:rPr>
              <w:t>SOLAR INPUT</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Q'ty of panels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Total input power</w:t>
            </w:r>
          </w:p>
        </w:tc>
        <w:tc>
          <w:tcPr>
            <w:tcW w:w="2551"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eastAsiaTheme="minorEastAsia"/>
                <w:lang w:eastAsia="zh-CN"/>
              </w:rPr>
            </w:pPr>
            <w:r>
              <w:rPr>
                <w:rFonts w:hint="eastAsia" w:eastAsiaTheme="minorEastAsia"/>
                <w:lang w:eastAsia="zh-CN"/>
              </w:rPr>
              <w:t>I</w:t>
            </w:r>
            <w:r>
              <w:rPr>
                <w:rFonts w:eastAsiaTheme="minorEastAsia"/>
                <w:lang w:eastAsia="zh-CN"/>
              </w:rPr>
              <w:t>nverter</w:t>
            </w:r>
            <w:r>
              <w:rPr>
                <w:rFonts w:hint="eastAsia" w:eastAsiaTheme="minorEastAsia"/>
                <w:lang w:eastAsia="zh-CN"/>
              </w:rPr>
              <w:t xml:space="preserve"> </w:t>
            </w:r>
            <w:r>
              <w:rPr>
                <w:rFonts w:eastAsiaTheme="minorEastAsia"/>
                <w:lang w:eastAsia="zh-CN"/>
              </w:rPr>
              <w:t>Model</w:t>
            </w: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3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3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eastAsiaTheme="minorEastAsia"/>
                <w:lang w:eastAsia="zh-CN"/>
              </w:rPr>
            </w:pPr>
            <w:r>
              <w:rPr>
                <w:rFonts w:hint="eastAsia" w:eastAsiaTheme="minorEastAsia"/>
                <w:lang w:eastAsia="zh-CN"/>
              </w:rPr>
              <w:t>1</w:t>
            </w:r>
            <w:r>
              <w:rPr>
                <w:rFonts w:eastAsiaTheme="minorEastAsia"/>
                <w:lang w:eastAsia="zh-CN"/>
              </w:rPr>
              <w:t>,650 W</w:t>
            </w:r>
          </w:p>
        </w:tc>
        <w:tc>
          <w:tcPr>
            <w:tcW w:w="2551" w:type="dxa"/>
            <w:vMerge w:val="restart"/>
            <w:tcBorders>
              <w:top w:val="single" w:color="000000" w:sz="4" w:space="0"/>
              <w:left w:val="single" w:color="000000" w:sz="4" w:space="0"/>
              <w:bottom w:val="single" w:color="000000" w:sz="4" w:space="0"/>
              <w:right w:val="single" w:color="000000" w:sz="4" w:space="0"/>
            </w:tcBorders>
            <w:vAlign w:val="center"/>
          </w:tcPr>
          <w:p>
            <w:pPr>
              <w:pStyle w:val="6"/>
              <w:jc w:val="center"/>
            </w:pPr>
            <w:r>
              <w:rPr>
                <w:rFonts w:hint="eastAsia" w:eastAsiaTheme="minorEastAsia"/>
                <w:lang w:eastAsia="zh-CN"/>
              </w:rPr>
              <w:t>3.5KVA</w:t>
            </w:r>
            <w:r>
              <w:rPr>
                <w:rFonts w:eastAsiaTheme="minorEastAsia"/>
                <w:lang w:eastAsia="zh-CN"/>
              </w:rPr>
              <w:t>/</w:t>
            </w:r>
            <w:r>
              <w:rPr>
                <w:rFonts w:hint="eastAsia" w:eastAsiaTheme="minorEastAsia"/>
                <w:lang w:eastAsia="zh-CN"/>
              </w:rPr>
              <w:t>5.5KVA</w:t>
            </w:r>
            <w:r>
              <w:rPr>
                <w:rFonts w:eastAsiaTheme="minorEastAsia"/>
                <w:lang w:eastAsia="zh-CN"/>
              </w:rPr>
              <w:t>/6.2KVA</w:t>
            </w: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4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4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2,200 W</w:t>
            </w:r>
          </w:p>
        </w:tc>
        <w:tc>
          <w:tcPr>
            <w:tcW w:w="2551" w:type="dxa"/>
            <w:vMerge w:val="continue"/>
            <w:tcBorders>
              <w:top w:val="single" w:color="000000" w:sz="4" w:space="0"/>
              <w:left w:val="single" w:color="000000" w:sz="4" w:space="0"/>
              <w:bottom w:val="single" w:color="000000" w:sz="4" w:space="0"/>
              <w:right w:val="single" w:color="000000" w:sz="4" w:space="0"/>
            </w:tcBorders>
          </w:tcPr>
          <w:p>
            <w:pPr>
              <w:pStyle w:val="6"/>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5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5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2,750 W</w:t>
            </w:r>
          </w:p>
        </w:tc>
        <w:tc>
          <w:tcPr>
            <w:tcW w:w="2551" w:type="dxa"/>
            <w:vMerge w:val="continue"/>
            <w:tcBorders>
              <w:top w:val="single" w:color="000000" w:sz="4" w:space="0"/>
              <w:left w:val="single" w:color="000000" w:sz="4" w:space="0"/>
              <w:bottom w:val="single" w:color="000000" w:sz="4" w:space="0"/>
              <w:right w:val="single" w:color="000000" w:sz="4" w:space="0"/>
            </w:tcBorders>
          </w:tcPr>
          <w:p>
            <w:pPr>
              <w:pStyle w:val="6"/>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6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6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3,300 W</w:t>
            </w:r>
          </w:p>
        </w:tc>
        <w:tc>
          <w:tcPr>
            <w:tcW w:w="2551" w:type="dxa"/>
            <w:vMerge w:val="continue"/>
            <w:tcBorders>
              <w:top w:val="single" w:color="000000" w:sz="4" w:space="0"/>
              <w:left w:val="single" w:color="000000" w:sz="4" w:space="0"/>
              <w:bottom w:val="single" w:color="000000" w:sz="4" w:space="0"/>
              <w:right w:val="single" w:color="000000" w:sz="4" w:space="0"/>
            </w:tcBorders>
          </w:tcPr>
          <w:p>
            <w:pPr>
              <w:pStyle w:val="6"/>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7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7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3,850 W</w:t>
            </w:r>
          </w:p>
        </w:tc>
        <w:tc>
          <w:tcPr>
            <w:tcW w:w="2551" w:type="dxa"/>
            <w:vMerge w:val="continue"/>
            <w:tcBorders>
              <w:top w:val="single" w:color="000000" w:sz="4" w:space="0"/>
              <w:left w:val="single" w:color="000000" w:sz="4" w:space="0"/>
              <w:bottom w:val="single" w:color="000000" w:sz="4" w:space="0"/>
              <w:right w:val="single" w:color="000000" w:sz="4" w:space="0"/>
            </w:tcBorders>
          </w:tcPr>
          <w:p>
            <w:pPr>
              <w:pStyle w:val="6"/>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8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8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4,400 W</w:t>
            </w:r>
          </w:p>
        </w:tc>
        <w:tc>
          <w:tcPr>
            <w:tcW w:w="2551" w:type="dxa"/>
            <w:vMerge w:val="restart"/>
            <w:tcBorders>
              <w:top w:val="single" w:color="000000" w:sz="4" w:space="0"/>
              <w:left w:val="single" w:color="000000" w:sz="4" w:space="0"/>
              <w:right w:val="single" w:color="000000" w:sz="4" w:space="0"/>
            </w:tcBorders>
            <w:vAlign w:val="center"/>
          </w:tcPr>
          <w:p>
            <w:pPr>
              <w:pStyle w:val="6"/>
              <w:jc w:val="center"/>
            </w:pPr>
            <w:r>
              <w:rPr>
                <w:rFonts w:hint="eastAsia" w:eastAsiaTheme="minorEastAsia"/>
                <w:lang w:eastAsia="zh-CN"/>
              </w:rPr>
              <w:t>5.5KVA</w:t>
            </w:r>
            <w:r>
              <w:rPr>
                <w:rFonts w:eastAsiaTheme="minorEastAsia"/>
                <w:lang w:eastAsia="zh-CN"/>
              </w:rPr>
              <w:t>/6.2KVA</w:t>
            </w: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9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9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4,950 W</w:t>
            </w:r>
          </w:p>
        </w:tc>
        <w:tc>
          <w:tcPr>
            <w:tcW w:w="2551" w:type="dxa"/>
            <w:vMerge w:val="continue"/>
            <w:tcBorders>
              <w:left w:val="single" w:color="000000" w:sz="4" w:space="0"/>
              <w:bottom w:val="single" w:color="000000" w:sz="4" w:space="0"/>
              <w:right w:val="single" w:color="000000" w:sz="4" w:space="0"/>
            </w:tcBorders>
            <w:vAlign w:val="center"/>
          </w:tcPr>
          <w:p>
            <w:pPr>
              <w:pStyle w:val="6"/>
              <w:jc w:val="center"/>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10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10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5,500 W</w:t>
            </w:r>
          </w:p>
        </w:tc>
        <w:tc>
          <w:tcPr>
            <w:tcW w:w="2551" w:type="dxa"/>
            <w:tcBorders>
              <w:top w:val="single" w:color="000000" w:sz="4" w:space="0"/>
              <w:left w:val="single" w:color="000000" w:sz="4" w:space="0"/>
              <w:bottom w:val="single" w:color="000000" w:sz="4" w:space="0"/>
              <w:right w:val="single" w:color="000000" w:sz="4" w:space="0"/>
            </w:tcBorders>
            <w:vAlign w:val="center"/>
          </w:tcPr>
          <w:p>
            <w:pPr>
              <w:pStyle w:val="6"/>
              <w:jc w:val="center"/>
            </w:pPr>
            <w:r>
              <w:rPr>
                <w:rFonts w:hint="eastAsia" w:eastAsiaTheme="minorEastAsia"/>
                <w:lang w:eastAsia="zh-CN"/>
              </w:rPr>
              <w:t>5.5KVA</w:t>
            </w:r>
            <w:r>
              <w:rPr>
                <w:rFonts w:eastAsiaTheme="minorEastAsia"/>
                <w:lang w:eastAsia="zh-CN"/>
              </w:rPr>
              <w:t>/6.2KVA</w:t>
            </w: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11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11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6,050 W</w:t>
            </w:r>
          </w:p>
        </w:tc>
        <w:tc>
          <w:tcPr>
            <w:tcW w:w="2551" w:type="dxa"/>
            <w:vMerge w:val="restart"/>
            <w:tcBorders>
              <w:top w:val="single" w:color="000000" w:sz="4" w:space="0"/>
              <w:left w:val="single" w:color="000000" w:sz="4" w:space="0"/>
              <w:right w:val="single" w:color="000000" w:sz="4" w:space="0"/>
            </w:tcBorders>
            <w:vAlign w:val="center"/>
          </w:tcPr>
          <w:p>
            <w:pPr>
              <w:pStyle w:val="6"/>
              <w:jc w:val="center"/>
            </w:pPr>
            <w:r>
              <w:t>6.2KVA</w:t>
            </w: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12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12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6,600 W</w:t>
            </w:r>
          </w:p>
        </w:tc>
        <w:tc>
          <w:tcPr>
            <w:tcW w:w="2551" w:type="dxa"/>
            <w:vMerge w:val="continue"/>
            <w:tcBorders>
              <w:left w:val="single" w:color="000000" w:sz="4" w:space="0"/>
              <w:bottom w:val="single" w:color="000000" w:sz="4" w:space="0"/>
              <w:right w:val="single" w:color="000000" w:sz="4" w:space="0"/>
            </w:tcBorders>
            <w:vAlign w:val="center"/>
          </w:tcPr>
          <w:p>
            <w:pPr>
              <w:pStyle w:val="6"/>
              <w:jc w:val="center"/>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4 pieces in serial and 2 sets in parallel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8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4,400 W</w:t>
            </w:r>
          </w:p>
        </w:tc>
        <w:tc>
          <w:tcPr>
            <w:tcW w:w="2551" w:type="dxa"/>
            <w:vMerge w:val="restart"/>
            <w:tcBorders>
              <w:left w:val="single" w:color="000000" w:sz="4" w:space="0"/>
              <w:right w:val="single" w:color="000000" w:sz="4" w:space="0"/>
            </w:tcBorders>
            <w:vAlign w:val="center"/>
          </w:tcPr>
          <w:p>
            <w:pPr>
              <w:pStyle w:val="6"/>
              <w:jc w:val="center"/>
            </w:pPr>
            <w:r>
              <w:rPr>
                <w:rFonts w:eastAsiaTheme="minorEastAsia"/>
                <w:lang w:eastAsia="zh-CN"/>
              </w:rPr>
              <w:t>6.2KVA</w:t>
            </w: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5 pieces in serial and 2 sets in parallel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10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5,500 W</w:t>
            </w:r>
          </w:p>
        </w:tc>
        <w:tc>
          <w:tcPr>
            <w:tcW w:w="2551" w:type="dxa"/>
            <w:vMerge w:val="continue"/>
            <w:tcBorders>
              <w:left w:val="single" w:color="000000" w:sz="4" w:space="0"/>
              <w:right w:val="single" w:color="000000" w:sz="4" w:space="0"/>
            </w:tcBorders>
          </w:tcPr>
          <w:p>
            <w:pPr>
              <w:pStyle w:val="6"/>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6 pieces in serial and 2 sets in parallel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eastAsiaTheme="minorEastAsia"/>
                <w:lang w:eastAsia="zh-CN"/>
              </w:rPr>
            </w:pPr>
            <w:r>
              <w:t>12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t>6,600 W</w:t>
            </w:r>
          </w:p>
        </w:tc>
        <w:tc>
          <w:tcPr>
            <w:tcW w:w="2551" w:type="dxa"/>
            <w:vMerge w:val="continue"/>
            <w:tcBorders>
              <w:left w:val="single" w:color="000000" w:sz="4" w:space="0"/>
              <w:bottom w:val="single" w:color="000000" w:sz="4" w:space="0"/>
              <w:right w:val="single" w:color="000000" w:sz="4" w:space="0"/>
            </w:tcBorders>
          </w:tcPr>
          <w:p>
            <w:pPr>
              <w:pStyle w:val="6"/>
            </w:pP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1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1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rPr>
                <w:rFonts w:eastAsiaTheme="minorEastAsia"/>
                <w:lang w:eastAsia="zh-CN"/>
              </w:rPr>
            </w:pPr>
            <w:r>
              <w:rPr>
                <w:rFonts w:eastAsiaTheme="minorEastAsia"/>
                <w:lang w:eastAsia="zh-CN"/>
              </w:rPr>
              <w:t>550W</w:t>
            </w:r>
          </w:p>
        </w:tc>
        <w:tc>
          <w:tcPr>
            <w:tcW w:w="2551" w:type="dxa"/>
            <w:tcBorders>
              <w:top w:val="single" w:color="000000" w:sz="4" w:space="0"/>
              <w:left w:val="single" w:color="000000" w:sz="4" w:space="0"/>
              <w:bottom w:val="single" w:color="000000" w:sz="4" w:space="0"/>
              <w:right w:val="single" w:color="000000" w:sz="4" w:space="0"/>
            </w:tcBorders>
            <w:vAlign w:val="center"/>
          </w:tcPr>
          <w:p>
            <w:pPr>
              <w:pStyle w:val="6"/>
              <w:jc w:val="center"/>
            </w:pPr>
            <w:r>
              <w:rPr>
                <w:rFonts w:eastAsiaTheme="minorEastAsia"/>
                <w:lang w:eastAsia="zh-CN"/>
              </w:rPr>
              <w:t>1.5K/</w:t>
            </w:r>
            <w:r>
              <w:rPr>
                <w:rFonts w:hint="eastAsia" w:eastAsiaTheme="minorEastAsia"/>
                <w:lang w:eastAsia="zh-CN"/>
              </w:rPr>
              <w:t>3.5KVA</w:t>
            </w:r>
            <w:r>
              <w:rPr>
                <w:rFonts w:eastAsiaTheme="minorEastAsia"/>
                <w:lang w:eastAsia="zh-CN"/>
              </w:rPr>
              <w:t>(</w:t>
            </w:r>
            <w:r>
              <w:rPr>
                <w:rFonts w:eastAsia="宋体"/>
                <w:lang w:eastAsia="zh-CN"/>
              </w:rPr>
              <w:t>PV</w:t>
            </w:r>
            <w:r>
              <w:rPr>
                <w:rFonts w:hint="eastAsia" w:eastAsia="宋体"/>
                <w:lang w:eastAsia="zh-CN"/>
              </w:rPr>
              <w:t>max=</w:t>
            </w:r>
            <w:r>
              <w:rPr>
                <w:rFonts w:eastAsia="宋体"/>
                <w:lang w:eastAsia="zh-CN"/>
              </w:rPr>
              <w:t>160V</w:t>
            </w:r>
            <w:r>
              <w:rPr>
                <w:rFonts w:eastAsiaTheme="minorEastAsia"/>
                <w:lang w:eastAsia="zh-CN"/>
              </w:rPr>
              <w:t>)</w:t>
            </w: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2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2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rPr>
                <w:rFonts w:eastAsiaTheme="minorEastAsia"/>
                <w:lang w:eastAsia="zh-CN"/>
              </w:rPr>
              <w:t>1000W</w:t>
            </w:r>
          </w:p>
        </w:tc>
        <w:tc>
          <w:tcPr>
            <w:tcW w:w="2551" w:type="dxa"/>
            <w:tcBorders>
              <w:top w:val="single" w:color="000000" w:sz="4" w:space="0"/>
              <w:left w:val="single" w:color="000000" w:sz="4" w:space="0"/>
              <w:bottom w:val="single" w:color="000000" w:sz="4" w:space="0"/>
              <w:right w:val="single" w:color="000000" w:sz="4" w:space="0"/>
            </w:tcBorders>
            <w:vAlign w:val="center"/>
          </w:tcPr>
          <w:p>
            <w:pPr>
              <w:pStyle w:val="6"/>
              <w:jc w:val="center"/>
            </w:pPr>
            <w:r>
              <w:rPr>
                <w:rFonts w:eastAsiaTheme="minorEastAsia"/>
                <w:lang w:eastAsia="zh-CN"/>
              </w:rPr>
              <w:t>1.5K/</w:t>
            </w:r>
            <w:r>
              <w:rPr>
                <w:rFonts w:hint="eastAsia" w:eastAsiaTheme="minorEastAsia"/>
                <w:lang w:eastAsia="zh-CN"/>
              </w:rPr>
              <w:t>3.5KVA</w:t>
            </w:r>
            <w:r>
              <w:rPr>
                <w:rFonts w:eastAsiaTheme="minorEastAsia"/>
                <w:lang w:eastAsia="zh-CN"/>
              </w:rPr>
              <w:t>(</w:t>
            </w:r>
            <w:r>
              <w:rPr>
                <w:rFonts w:eastAsia="宋体"/>
                <w:lang w:eastAsia="zh-CN"/>
              </w:rPr>
              <w:t>PV</w:t>
            </w:r>
            <w:r>
              <w:rPr>
                <w:rFonts w:hint="eastAsia" w:eastAsia="宋体"/>
                <w:lang w:eastAsia="zh-CN"/>
              </w:rPr>
              <w:t>max=</w:t>
            </w:r>
            <w:r>
              <w:rPr>
                <w:rFonts w:eastAsia="宋体"/>
                <w:lang w:eastAsia="zh-CN"/>
              </w:rPr>
              <w:t>160V</w:t>
            </w:r>
            <w:r>
              <w:rPr>
                <w:rFonts w:eastAsiaTheme="minorEastAsia"/>
                <w:lang w:eastAsia="zh-CN"/>
              </w:rPr>
              <w:t>)</w:t>
            </w:r>
          </w:p>
        </w:tc>
      </w:tr>
      <w:tr>
        <w:tblPrEx>
          <w:tblCellMar>
            <w:top w:w="0" w:type="dxa"/>
            <w:left w:w="0" w:type="dxa"/>
            <w:bottom w:w="0" w:type="dxa"/>
            <w:right w:w="0" w:type="dxa"/>
          </w:tblCellMar>
        </w:tblPrEx>
        <w:trPr>
          <w:trHeight w:val="57" w:hRule="atLeast"/>
        </w:trPr>
        <w:tc>
          <w:tcPr>
            <w:tcW w:w="1651" w:type="dxa"/>
            <w:vMerge w:val="continue"/>
            <w:tcBorders>
              <w:left w:val="single" w:color="000000" w:sz="4" w:space="0"/>
              <w:bottom w:val="single" w:color="000000" w:sz="4" w:space="0"/>
              <w:right w:val="single" w:color="000000" w:sz="4" w:space="0"/>
            </w:tcBorders>
          </w:tcPr>
          <w:p>
            <w:pPr>
              <w:pStyle w:val="6"/>
              <w:kinsoku w:val="0"/>
              <w:overflowPunct w:val="0"/>
              <w:ind w:left="117" w:right="485"/>
            </w:pPr>
          </w:p>
        </w:tc>
        <w:tc>
          <w:tcPr>
            <w:tcW w:w="3827" w:type="dxa"/>
            <w:tcBorders>
              <w:top w:val="single" w:color="000000" w:sz="4" w:space="0"/>
              <w:left w:val="single" w:color="000000" w:sz="4" w:space="0"/>
              <w:bottom w:val="single" w:color="000000" w:sz="4" w:space="0"/>
              <w:right w:val="single" w:color="000000" w:sz="4" w:space="0"/>
            </w:tcBorders>
            <w:vAlign w:val="center"/>
          </w:tcPr>
          <w:p>
            <w:pPr>
              <w:pStyle w:val="6"/>
              <w:jc w:val="center"/>
            </w:pPr>
            <w:r>
              <w:t>3 pcs in serial</w:t>
            </w:r>
          </w:p>
        </w:tc>
        <w:tc>
          <w:tcPr>
            <w:tcW w:w="851" w:type="dxa"/>
            <w:tcBorders>
              <w:top w:val="single" w:color="000000" w:sz="4" w:space="0"/>
              <w:left w:val="single" w:color="000000" w:sz="4" w:space="0"/>
              <w:bottom w:val="single" w:color="000000" w:sz="4" w:space="0"/>
              <w:right w:val="single" w:color="000000" w:sz="4" w:space="0"/>
            </w:tcBorders>
            <w:vAlign w:val="center"/>
          </w:tcPr>
          <w:p>
            <w:pPr>
              <w:pStyle w:val="6"/>
              <w:jc w:val="center"/>
            </w:pPr>
            <w:r>
              <w:t>3 pcs</w:t>
            </w:r>
          </w:p>
        </w:tc>
        <w:tc>
          <w:tcPr>
            <w:tcW w:w="1134" w:type="dxa"/>
            <w:tcBorders>
              <w:top w:val="single" w:color="000000" w:sz="4" w:space="0"/>
              <w:left w:val="single" w:color="000000" w:sz="4" w:space="0"/>
              <w:bottom w:val="single" w:color="000000" w:sz="4" w:space="0"/>
              <w:right w:val="single" w:color="000000" w:sz="4" w:space="0"/>
            </w:tcBorders>
            <w:vAlign w:val="center"/>
          </w:tcPr>
          <w:p>
            <w:pPr>
              <w:pStyle w:val="6"/>
              <w:jc w:val="center"/>
            </w:pPr>
            <w:r>
              <w:rPr>
                <w:rFonts w:hint="eastAsia" w:eastAsiaTheme="minorEastAsia"/>
                <w:lang w:eastAsia="zh-CN"/>
              </w:rPr>
              <w:t>1</w:t>
            </w:r>
            <w:r>
              <w:rPr>
                <w:rFonts w:eastAsiaTheme="minorEastAsia"/>
                <w:lang w:eastAsia="zh-CN"/>
              </w:rPr>
              <w:t>,500 W</w:t>
            </w:r>
          </w:p>
        </w:tc>
        <w:tc>
          <w:tcPr>
            <w:tcW w:w="2551" w:type="dxa"/>
            <w:tcBorders>
              <w:top w:val="single" w:color="000000" w:sz="4" w:space="0"/>
              <w:left w:val="single" w:color="000000" w:sz="4" w:space="0"/>
              <w:bottom w:val="single" w:color="000000" w:sz="4" w:space="0"/>
              <w:right w:val="single" w:color="000000" w:sz="4" w:space="0"/>
            </w:tcBorders>
            <w:vAlign w:val="center"/>
          </w:tcPr>
          <w:p>
            <w:pPr>
              <w:pStyle w:val="6"/>
              <w:jc w:val="center"/>
            </w:pPr>
            <w:r>
              <w:rPr>
                <w:rFonts w:hint="eastAsia" w:eastAsiaTheme="minorEastAsia"/>
                <w:lang w:eastAsia="zh-CN"/>
              </w:rPr>
              <w:t>3.5KVA</w:t>
            </w:r>
            <w:r>
              <w:rPr>
                <w:rFonts w:eastAsiaTheme="minorEastAsia"/>
                <w:lang w:eastAsia="zh-CN"/>
              </w:rPr>
              <w:t>(</w:t>
            </w:r>
            <w:r>
              <w:rPr>
                <w:rFonts w:eastAsia="宋体"/>
                <w:lang w:eastAsia="zh-CN"/>
              </w:rPr>
              <w:t>PV</w:t>
            </w:r>
            <w:r>
              <w:rPr>
                <w:rFonts w:hint="eastAsia" w:eastAsia="宋体"/>
                <w:lang w:eastAsia="zh-CN"/>
              </w:rPr>
              <w:t>max=</w:t>
            </w:r>
            <w:r>
              <w:rPr>
                <w:rFonts w:eastAsia="宋体"/>
                <w:lang w:eastAsia="zh-CN"/>
              </w:rPr>
              <w:t>160V</w:t>
            </w:r>
            <w:r>
              <w:rPr>
                <w:rFonts w:eastAsiaTheme="minorEastAsia"/>
                <w:lang w:eastAsia="zh-CN"/>
              </w:rPr>
              <w:t>)</w:t>
            </w:r>
          </w:p>
        </w:tc>
      </w:tr>
    </w:tbl>
    <w:p>
      <w:pPr>
        <w:jc w:val="center"/>
      </w:pPr>
    </w:p>
    <w:p>
      <w:pPr>
        <w:tabs>
          <w:tab w:val="center" w:pos="5315"/>
        </w:tabs>
        <w:sectPr>
          <w:pgSz w:w="11910" w:h="16840"/>
          <w:pgMar w:top="780" w:right="540" w:bottom="860" w:left="740" w:header="0" w:footer="582" w:gutter="0"/>
          <w:cols w:space="720" w:num="1"/>
        </w:sectPr>
      </w:pPr>
      <w:r>
        <w:tab/>
      </w:r>
    </w:p>
    <w:p>
      <w:pPr>
        <w:pStyle w:val="5"/>
        <w:spacing w:before="88"/>
      </w:pPr>
      <w:r>
        <w:t>PV Module Wire Connection:</w:t>
      </w:r>
    </w:p>
    <w:p/>
    <w:p>
      <w:pPr>
        <w:pStyle w:val="6"/>
        <w:spacing w:line="241" w:lineRule="exact"/>
        <w:ind w:left="337"/>
      </w:pPr>
      <w:r>
        <w:drawing>
          <wp:anchor distT="0" distB="0" distL="0" distR="0" simplePos="0" relativeHeight="251666432" behindDoc="0" locked="0" layoutInCell="1" allowOverlap="1">
            <wp:simplePos x="0" y="0"/>
            <wp:positionH relativeFrom="page">
              <wp:posOffset>5322570</wp:posOffset>
            </wp:positionH>
            <wp:positionV relativeFrom="paragraph">
              <wp:posOffset>83820</wp:posOffset>
            </wp:positionV>
            <wp:extent cx="1572895" cy="711835"/>
            <wp:effectExtent l="0" t="0" r="8255" b="12065"/>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7" cstate="print"/>
                    <a:stretch>
                      <a:fillRect/>
                    </a:stretch>
                  </pic:blipFill>
                  <pic:spPr>
                    <a:xfrm>
                      <a:off x="0" y="0"/>
                      <a:ext cx="1572895" cy="711834"/>
                    </a:xfrm>
                    <a:prstGeom prst="rect">
                      <a:avLst/>
                    </a:prstGeom>
                  </pic:spPr>
                </pic:pic>
              </a:graphicData>
            </a:graphic>
          </wp:anchor>
        </w:drawing>
      </w:r>
      <w:r>
        <w:t>Please follow below steps to implement PV module connection:</w:t>
      </w:r>
    </w:p>
    <w:p>
      <w:pPr>
        <w:pStyle w:val="16"/>
        <w:numPr>
          <w:ilvl w:val="0"/>
          <w:numId w:val="8"/>
        </w:numPr>
        <w:tabs>
          <w:tab w:val="left" w:pos="699"/>
        </w:tabs>
        <w:spacing w:before="0" w:line="241" w:lineRule="exact"/>
        <w:ind w:firstLine="400"/>
        <w:rPr>
          <w:sz w:val="20"/>
        </w:rPr>
      </w:pPr>
      <w:r>
        <w:rPr>
          <w:sz w:val="20"/>
        </w:rPr>
        <w:t>Remove insulation sleeve 10 mm for positive and negative</w:t>
      </w:r>
      <w:r>
        <w:rPr>
          <w:spacing w:val="-8"/>
          <w:sz w:val="20"/>
        </w:rPr>
        <w:t xml:space="preserve"> </w:t>
      </w:r>
      <w:r>
        <w:rPr>
          <w:sz w:val="20"/>
        </w:rPr>
        <w:t>conductors.</w:t>
      </w:r>
    </w:p>
    <w:p>
      <w:pPr>
        <w:pStyle w:val="16"/>
        <w:numPr>
          <w:ilvl w:val="0"/>
          <w:numId w:val="8"/>
        </w:numPr>
        <w:tabs>
          <w:tab w:val="left" w:pos="699"/>
        </w:tabs>
        <w:spacing w:before="1"/>
        <w:ind w:right="3319" w:firstLine="400"/>
        <w:rPr>
          <w:sz w:val="20"/>
        </w:rPr>
      </w:pPr>
      <w:r>
        <w:rPr>
          <w:sz w:val="20"/>
        </w:rPr>
        <w:t xml:space="preserve">Check correct polarity of connection cable from PV modules and PV input connectors. Then, connect positive pole (+) of connection cable to positive pole (+) of PV input </w:t>
      </w:r>
      <w:r>
        <w:rPr>
          <w:spacing w:val="-3"/>
          <w:sz w:val="20"/>
        </w:rPr>
        <w:t xml:space="preserve">connector. </w:t>
      </w:r>
      <w:r>
        <w:rPr>
          <w:sz w:val="20"/>
        </w:rPr>
        <w:t>Connect negative pole (-) of connection cable to negative pole (-) of PV input</w:t>
      </w:r>
      <w:r>
        <w:rPr>
          <w:spacing w:val="-5"/>
          <w:sz w:val="20"/>
        </w:rPr>
        <w:t xml:space="preserve"> </w:t>
      </w:r>
      <w:r>
        <w:rPr>
          <w:spacing w:val="-3"/>
          <w:sz w:val="20"/>
        </w:rPr>
        <w:t>connector.</w:t>
      </w:r>
    </w:p>
    <w:p>
      <w:pPr>
        <w:pStyle w:val="6"/>
        <w:spacing w:before="11"/>
        <w:jc w:val="center"/>
      </w:pPr>
      <w:r>
        <mc:AlternateContent>
          <mc:Choice Requires="wps">
            <w:drawing>
              <wp:anchor distT="0" distB="0" distL="114300" distR="114300" simplePos="0" relativeHeight="251671552" behindDoc="0" locked="0" layoutInCell="1" allowOverlap="1">
                <wp:simplePos x="0" y="0"/>
                <wp:positionH relativeFrom="column">
                  <wp:posOffset>1893570</wp:posOffset>
                </wp:positionH>
                <wp:positionV relativeFrom="paragraph">
                  <wp:posOffset>768985</wp:posOffset>
                </wp:positionV>
                <wp:extent cx="251460" cy="421640"/>
                <wp:effectExtent l="13970" t="14605" r="24130" b="20955"/>
                <wp:wrapNone/>
                <wp:docPr id="186" name="矩形 69"/>
                <wp:cNvGraphicFramePr/>
                <a:graphic xmlns:a="http://schemas.openxmlformats.org/drawingml/2006/main">
                  <a:graphicData uri="http://schemas.microsoft.com/office/word/2010/wordprocessingShape">
                    <wps:wsp>
                      <wps:cNvSpPr/>
                      <wps:spPr>
                        <a:xfrm>
                          <a:off x="0" y="0"/>
                          <a:ext cx="251460" cy="421640"/>
                        </a:xfrm>
                        <a:prstGeom prst="rect">
                          <a:avLst/>
                        </a:prstGeom>
                        <a:noFill/>
                        <a:ln w="28575" cap="flat" cmpd="sng">
                          <a:solidFill>
                            <a:srgbClr val="000000"/>
                          </a:solidFill>
                          <a:prstDash val="solid"/>
                          <a:miter/>
                          <a:headEnd type="none" w="med" len="med"/>
                          <a:tailEnd type="none" w="med" len="med"/>
                        </a:ln>
                      </wps:spPr>
                      <wps:bodyPr upright="1"/>
                    </wps:wsp>
                  </a:graphicData>
                </a:graphic>
              </wp:anchor>
            </w:drawing>
          </mc:Choice>
          <mc:Fallback>
            <w:pict>
              <v:rect id="矩形 69" o:spid="_x0000_s1026" o:spt="1" style="position:absolute;left:0pt;margin-left:149.1pt;margin-top:60.55pt;height:33.2pt;width:19.8pt;z-index:251671552;mso-width-relative:page;mso-height-relative:page;" filled="f" stroked="t" coordsize="21600,21600" o:gfxdata="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PoIUNoAAAALAQAADwAAAAAAAAABACAAAAAiAAAAZHJzL2Rvd25yZXYu&#10;eG1sUEsBAhQAFAAAAAgAh07iQH9ZMLb5AQAA+AMAAA4AAAAAAAAAAQAgAAAAKQEAAGRycy9lMm9E&#10;b2MueG1sUEsFBgAAAAAGAAYAWQEAAJQFAAAAAA==&#10;">
                <v:fill on="f" focussize="0,0"/>
                <v:stroke weight="2.25pt" color="#000000" joinstyle="miter"/>
                <v:imagedata o:title=""/>
                <o:lock v:ext="edit" aspectratio="f"/>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2684145</wp:posOffset>
                </wp:positionH>
                <wp:positionV relativeFrom="paragraph">
                  <wp:posOffset>867410</wp:posOffset>
                </wp:positionV>
                <wp:extent cx="1385570" cy="154305"/>
                <wp:effectExtent l="4445" t="5715" r="38735" b="11430"/>
                <wp:wrapNone/>
                <wp:docPr id="188" name="自选图形 70"/>
                <wp:cNvGraphicFramePr/>
                <a:graphic xmlns:a="http://schemas.openxmlformats.org/drawingml/2006/main">
                  <a:graphicData uri="http://schemas.microsoft.com/office/word/2010/wordprocessingShape">
                    <wps:wsp>
                      <wps:cNvSpPr/>
                      <wps:spPr>
                        <a:xfrm>
                          <a:off x="0" y="0"/>
                          <a:ext cx="1385570" cy="154305"/>
                        </a:xfrm>
                        <a:prstGeom prst="rightArrow">
                          <a:avLst>
                            <a:gd name="adj1" fmla="val 50000"/>
                            <a:gd name="adj2" fmla="val 224485"/>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70" o:spid="_x0000_s1026" o:spt="13" type="#_x0000_t13" style="position:absolute;left:0pt;margin-left:211.35pt;margin-top:68.3pt;height:12.15pt;width:109.1pt;z-index:251672576;mso-width-relative:page;mso-height-relative:page;" fillcolor="#000000" filled="t" stroked="t" coordsize="21600,21600" o:gfxdata="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ETRbh2gAAAAsBAAAPAAAAAAAAAAEAIAAAACIAAABkcnMvZG93bnJldi54bWxQSwECFAAU&#10;AAAACACHTuJAlyMwqSgCAAB/BAAADgAAAAAAAAABACAAAAApAQAAZHJzL2Uyb0RvYy54bWxQSwUG&#10;AAAAAAYABgBZAQAAwwUAAAAA&#10;" adj="16201,5400">
                <v:fill on="t" focussize="0,0"/>
                <v:stroke color="#000000" joinstyle="miter"/>
                <v:imagedata o:title=""/>
                <o:lock v:ext="edit" aspectratio="f"/>
              </v:shape>
            </w:pict>
          </mc:Fallback>
        </mc:AlternateContent>
      </w:r>
      <w:r>
        <w:drawing>
          <wp:inline distT="0" distB="0" distL="0" distR="0">
            <wp:extent cx="4313555" cy="1773555"/>
            <wp:effectExtent l="0" t="0" r="14605" b="9525"/>
            <wp:docPr id="16" name="图片 16" descr="C:\Users\SMK\Desktop\1\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SMK\Desktop\1\9.png9"/>
                    <pic:cNvPicPr>
                      <a:picLocks noChangeAspect="1"/>
                    </pic:cNvPicPr>
                  </pic:nvPicPr>
                  <pic:blipFill>
                    <a:blip r:embed="rId28"/>
                    <a:srcRect/>
                    <a:stretch>
                      <a:fillRect/>
                    </a:stretch>
                  </pic:blipFill>
                  <pic:spPr>
                    <a:xfrm>
                      <a:off x="0" y="0"/>
                      <a:ext cx="4313555" cy="1773555"/>
                    </a:xfrm>
                    <a:prstGeom prst="rect">
                      <a:avLst/>
                    </a:prstGeom>
                  </pic:spPr>
                </pic:pic>
              </a:graphicData>
            </a:graphic>
          </wp:inline>
        </w:drawing>
      </w:r>
    </w:p>
    <w:p>
      <w:pPr>
        <w:pStyle w:val="16"/>
        <w:numPr>
          <w:ilvl w:val="0"/>
          <w:numId w:val="8"/>
        </w:numPr>
        <w:tabs>
          <w:tab w:val="left" w:pos="699"/>
        </w:tabs>
        <w:spacing w:before="0"/>
        <w:ind w:firstLine="400"/>
        <w:rPr>
          <w:sz w:val="20"/>
        </w:rPr>
      </w:pPr>
      <w:r>
        <w:rPr>
          <w:sz w:val="20"/>
        </w:rPr>
        <w:t>Make sure the wires are securely</w:t>
      </w:r>
      <w:r>
        <w:rPr>
          <w:spacing w:val="-4"/>
          <w:sz w:val="20"/>
        </w:rPr>
        <w:t xml:space="preserve"> </w:t>
      </w:r>
      <w:r>
        <w:rPr>
          <w:sz w:val="20"/>
        </w:rPr>
        <w:t>connected.</w:t>
      </w:r>
    </w:p>
    <w:p>
      <w:pPr>
        <w:pStyle w:val="16"/>
        <w:tabs>
          <w:tab w:val="left" w:pos="699"/>
        </w:tabs>
        <w:spacing w:before="0"/>
        <w:ind w:left="0" w:firstLine="0"/>
        <w:rPr>
          <w:sz w:val="20"/>
        </w:rPr>
      </w:pPr>
    </w:p>
    <w:p>
      <w:pPr>
        <w:pStyle w:val="16"/>
        <w:tabs>
          <w:tab w:val="left" w:pos="699"/>
        </w:tabs>
        <w:spacing w:before="0"/>
        <w:ind w:left="0" w:firstLine="0"/>
        <w:rPr>
          <w:sz w:val="20"/>
        </w:rPr>
      </w:pPr>
    </w:p>
    <w:p>
      <w:pPr>
        <w:pStyle w:val="16"/>
        <w:tabs>
          <w:tab w:val="left" w:pos="699"/>
        </w:tabs>
        <w:spacing w:before="0"/>
        <w:ind w:left="0" w:firstLine="0"/>
        <w:rPr>
          <w:sz w:val="20"/>
        </w:rPr>
      </w:pPr>
    </w:p>
    <w:p>
      <w:pPr>
        <w:pStyle w:val="16"/>
        <w:tabs>
          <w:tab w:val="left" w:pos="699"/>
        </w:tabs>
        <w:spacing w:before="0"/>
        <w:ind w:left="0" w:firstLine="0"/>
        <w:rPr>
          <w:sz w:val="20"/>
        </w:rPr>
      </w:pPr>
    </w:p>
    <w:p>
      <w:pPr>
        <w:pStyle w:val="16"/>
        <w:tabs>
          <w:tab w:val="left" w:pos="699"/>
        </w:tabs>
        <w:spacing w:before="0"/>
        <w:ind w:left="0" w:firstLine="0"/>
        <w:rPr>
          <w:sz w:val="20"/>
        </w:rPr>
      </w:pPr>
    </w:p>
    <w:p>
      <w:pPr>
        <w:pStyle w:val="3"/>
        <w:spacing w:before="1"/>
      </w:pPr>
      <w:bookmarkStart w:id="12" w:name="_Toc13394"/>
      <w:r>
        <w:t>Final Assembly</w:t>
      </w:r>
      <w:bookmarkEnd w:id="12"/>
    </w:p>
    <w:p>
      <w:pPr>
        <w:pStyle w:val="6"/>
        <w:spacing w:before="179"/>
        <w:ind w:left="337"/>
      </w:pPr>
      <w:r>
        <w:t>After connecting all wirings, please put bottom cover back by screwing two screws as shown below.</w:t>
      </w:r>
    </w:p>
    <w:p>
      <w:pPr>
        <w:pStyle w:val="6"/>
        <w:spacing w:before="179"/>
        <w:ind w:left="337"/>
      </w:pPr>
    </w:p>
    <w:p>
      <w:pPr>
        <w:pStyle w:val="6"/>
        <w:jc w:val="center"/>
        <w:sectPr>
          <w:pgSz w:w="11910" w:h="16840"/>
          <w:pgMar w:top="700" w:right="540" w:bottom="860" w:left="740" w:header="0" w:footer="582" w:gutter="0"/>
          <w:cols w:space="720" w:num="1"/>
        </w:sectPr>
      </w:pPr>
      <w:r>
        <w:drawing>
          <wp:inline distT="0" distB="0" distL="114300" distR="114300">
            <wp:extent cx="1960245" cy="3840480"/>
            <wp:effectExtent l="0" t="0" r="5715" b="0"/>
            <wp:docPr id="55" name="图片 5" descr="C:\Users\SMK\Desktop\1\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descr="C:\Users\SMK\Desktop\1\5.png5"/>
                    <pic:cNvPicPr>
                      <a:picLocks noChangeAspect="1"/>
                    </pic:cNvPicPr>
                  </pic:nvPicPr>
                  <pic:blipFill>
                    <a:blip r:embed="rId29"/>
                    <a:srcRect/>
                    <a:stretch>
                      <a:fillRect/>
                    </a:stretch>
                  </pic:blipFill>
                  <pic:spPr>
                    <a:xfrm>
                      <a:off x="0" y="0"/>
                      <a:ext cx="1960245" cy="3840480"/>
                    </a:xfrm>
                    <a:prstGeom prst="rect">
                      <a:avLst/>
                    </a:prstGeom>
                    <a:noFill/>
                    <a:ln>
                      <a:noFill/>
                    </a:ln>
                  </pic:spPr>
                </pic:pic>
              </a:graphicData>
            </a:graphic>
          </wp:inline>
        </w:drawing>
      </w:r>
    </w:p>
    <w:p>
      <w:pPr>
        <w:pStyle w:val="2"/>
      </w:pPr>
      <w:bookmarkStart w:id="13" w:name="_Toc6937"/>
      <w:r>
        <w:t>OPERATION</w:t>
      </w:r>
      <w:bookmarkEnd w:id="13"/>
    </w:p>
    <w:p>
      <w:pPr>
        <w:pStyle w:val="3"/>
        <w:spacing w:before="238"/>
        <w:ind w:left="517"/>
      </w:pPr>
      <w:bookmarkStart w:id="14" w:name="_Toc7138"/>
      <w:r>
        <w:t>Power ON/OFF</w:t>
      </w:r>
      <w:bookmarkEnd w:id="14"/>
    </w:p>
    <w:p>
      <w:pPr>
        <w:pStyle w:val="6"/>
        <w:spacing w:before="6"/>
        <w:jc w:val="center"/>
        <w:rPr>
          <w:b/>
          <w:sz w:val="9"/>
        </w:rPr>
      </w:pPr>
      <w:r>
        <w:drawing>
          <wp:anchor distT="0" distB="0" distL="114300" distR="114300" simplePos="0" relativeHeight="251674624" behindDoc="0" locked="0" layoutInCell="1" allowOverlap="1">
            <wp:simplePos x="0" y="0"/>
            <wp:positionH relativeFrom="column">
              <wp:posOffset>1916430</wp:posOffset>
            </wp:positionH>
            <wp:positionV relativeFrom="paragraph">
              <wp:posOffset>281305</wp:posOffset>
            </wp:positionV>
            <wp:extent cx="1122045" cy="815340"/>
            <wp:effectExtent l="0" t="0" r="0" b="0"/>
            <wp:wrapNone/>
            <wp:docPr id="20" name="图形 20" descr="指向右边的反手食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形 20" descr="指向右边的反手食指"/>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122045" cy="815340"/>
                    </a:xfrm>
                    <a:prstGeom prst="rect">
                      <a:avLst/>
                    </a:prstGeom>
                  </pic:spPr>
                </pic:pic>
              </a:graphicData>
            </a:graphic>
          </wp:anchor>
        </w:drawing>
      </w:r>
      <w:r>
        <mc:AlternateContent>
          <mc:Choice Requires="wps">
            <w:drawing>
              <wp:anchor distT="0" distB="0" distL="114300" distR="114300" simplePos="0" relativeHeight="251673600" behindDoc="0" locked="0" layoutInCell="1" allowOverlap="1">
                <wp:simplePos x="0" y="0"/>
                <wp:positionH relativeFrom="column">
                  <wp:posOffset>2861945</wp:posOffset>
                </wp:positionH>
                <wp:positionV relativeFrom="paragraph">
                  <wp:posOffset>434975</wp:posOffset>
                </wp:positionV>
                <wp:extent cx="175260" cy="281940"/>
                <wp:effectExtent l="13970" t="13970" r="24130" b="24130"/>
                <wp:wrapNone/>
                <wp:docPr id="18" name="矩形 18"/>
                <wp:cNvGraphicFramePr/>
                <a:graphic xmlns:a="http://schemas.openxmlformats.org/drawingml/2006/main">
                  <a:graphicData uri="http://schemas.microsoft.com/office/word/2010/wordprocessingShape">
                    <wps:wsp>
                      <wps:cNvSpPr/>
                      <wps:spPr>
                        <a:xfrm>
                          <a:off x="3301365" y="1573530"/>
                          <a:ext cx="175260" cy="28194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35pt;margin-top:34.25pt;height:22.2pt;width:13.8pt;z-index:251673600;v-text-anchor:middle;mso-width-relative:page;mso-height-relative:page;" filled="f" stroked="t" coordsize="21600,21600" o:gfxdata="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SzdrNoAAAAKAQAADwAAAAAAAAABACAAAAAiAAAAZHJzL2Rvd25yZXYueG1s&#10;UEsBAhQAFAAAAAgAh07iQFux2O1oAgAAwQQAAA4AAAAAAAAAAQAgAAAAKQEAAGRycy9lMm9Eb2Mu&#10;eG1sUEsFBgAAAAAGAAYAWQEAAAMGAAAAAA==&#10;">
                <v:fill on="f" focussize="0,0"/>
                <v:stroke weight="2.25pt" color="#000000 [3213]" joinstyle="round"/>
                <v:imagedata o:title=""/>
                <o:lock v:ext="edit" aspectratio="f"/>
              </v:rect>
            </w:pict>
          </mc:Fallback>
        </mc:AlternateContent>
      </w:r>
      <w:r>
        <w:drawing>
          <wp:inline distT="0" distB="0" distL="114300" distR="114300">
            <wp:extent cx="1866900" cy="1630045"/>
            <wp:effectExtent l="0" t="0" r="7620" b="635"/>
            <wp:docPr id="208" name="图片 6" descr="C:\Users\SMK\Desktop\225\1555.png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6" descr="C:\Users\SMK\Desktop\225\1555.png1555"/>
                    <pic:cNvPicPr>
                      <a:picLocks noChangeAspect="1"/>
                    </pic:cNvPicPr>
                  </pic:nvPicPr>
                  <pic:blipFill>
                    <a:blip r:embed="rId32"/>
                    <a:srcRect/>
                    <a:stretch>
                      <a:fillRect/>
                    </a:stretch>
                  </pic:blipFill>
                  <pic:spPr>
                    <a:xfrm>
                      <a:off x="0" y="0"/>
                      <a:ext cx="1866900" cy="1630045"/>
                    </a:xfrm>
                    <a:prstGeom prst="rect">
                      <a:avLst/>
                    </a:prstGeom>
                    <a:noFill/>
                    <a:ln>
                      <a:noFill/>
                    </a:ln>
                  </pic:spPr>
                </pic:pic>
              </a:graphicData>
            </a:graphic>
          </wp:inline>
        </w:drawing>
      </w:r>
    </w:p>
    <w:p>
      <w:pPr>
        <w:pStyle w:val="6"/>
        <w:spacing w:before="20" w:line="309" w:lineRule="auto"/>
        <w:ind w:left="698"/>
      </w:pPr>
    </w:p>
    <w:p>
      <w:pPr>
        <w:pStyle w:val="6"/>
        <w:spacing w:before="20" w:line="309" w:lineRule="auto"/>
        <w:ind w:left="698"/>
      </w:pPr>
      <w:r>
        <w:t>Once</w:t>
      </w:r>
      <w:r>
        <w:rPr>
          <w:spacing w:val="-10"/>
        </w:rPr>
        <w:t xml:space="preserve"> </w:t>
      </w:r>
      <w:r>
        <w:t>the</w:t>
      </w:r>
      <w:r>
        <w:rPr>
          <w:spacing w:val="-9"/>
        </w:rPr>
        <w:t xml:space="preserve"> </w:t>
      </w:r>
      <w:r>
        <w:t>unit</w:t>
      </w:r>
      <w:r>
        <w:rPr>
          <w:spacing w:val="-8"/>
        </w:rPr>
        <w:t xml:space="preserve"> </w:t>
      </w:r>
      <w:r>
        <w:t>has</w:t>
      </w:r>
      <w:r>
        <w:rPr>
          <w:spacing w:val="-10"/>
        </w:rPr>
        <w:t xml:space="preserve"> </w:t>
      </w:r>
      <w:r>
        <w:t>been</w:t>
      </w:r>
      <w:r>
        <w:rPr>
          <w:spacing w:val="-8"/>
        </w:rPr>
        <w:t xml:space="preserve"> </w:t>
      </w:r>
      <w:r>
        <w:t>properly</w:t>
      </w:r>
      <w:r>
        <w:rPr>
          <w:spacing w:val="-11"/>
        </w:rPr>
        <w:t xml:space="preserve"> </w:t>
      </w:r>
      <w:r>
        <w:t>installed</w:t>
      </w:r>
      <w:r>
        <w:rPr>
          <w:spacing w:val="-11"/>
        </w:rPr>
        <w:t xml:space="preserve"> </w:t>
      </w:r>
      <w:r>
        <w:t>and</w:t>
      </w:r>
      <w:r>
        <w:rPr>
          <w:spacing w:val="-7"/>
        </w:rPr>
        <w:t xml:space="preserve"> </w:t>
      </w:r>
      <w:r>
        <w:t>the</w:t>
      </w:r>
      <w:r>
        <w:rPr>
          <w:spacing w:val="-10"/>
        </w:rPr>
        <w:t xml:space="preserve"> </w:t>
      </w:r>
      <w:r>
        <w:t>batteries</w:t>
      </w:r>
      <w:r>
        <w:rPr>
          <w:spacing w:val="-10"/>
        </w:rPr>
        <w:t xml:space="preserve"> </w:t>
      </w:r>
      <w:r>
        <w:t>are</w:t>
      </w:r>
      <w:r>
        <w:rPr>
          <w:spacing w:val="-9"/>
        </w:rPr>
        <w:t xml:space="preserve"> </w:t>
      </w:r>
      <w:r>
        <w:t>connected</w:t>
      </w:r>
      <w:r>
        <w:rPr>
          <w:spacing w:val="-3"/>
        </w:rPr>
        <w:t xml:space="preserve"> </w:t>
      </w:r>
      <w:r>
        <w:t>well,</w:t>
      </w:r>
      <w:r>
        <w:rPr>
          <w:spacing w:val="-10"/>
        </w:rPr>
        <w:t xml:space="preserve"> </w:t>
      </w:r>
      <w:r>
        <w:t>simply</w:t>
      </w:r>
      <w:r>
        <w:rPr>
          <w:spacing w:val="-9"/>
        </w:rPr>
        <w:t xml:space="preserve"> </w:t>
      </w:r>
      <w:r>
        <w:t>press</w:t>
      </w:r>
      <w:r>
        <w:rPr>
          <w:spacing w:val="-11"/>
        </w:rPr>
        <w:t xml:space="preserve"> </w:t>
      </w:r>
      <w:r>
        <w:t>On/Off</w:t>
      </w:r>
      <w:r>
        <w:rPr>
          <w:spacing w:val="-8"/>
        </w:rPr>
        <w:t xml:space="preserve"> </w:t>
      </w:r>
      <w:r>
        <w:t>switch (located on the button of the case) to turn on the</w:t>
      </w:r>
      <w:r>
        <w:rPr>
          <w:spacing w:val="-2"/>
        </w:rPr>
        <w:t xml:space="preserve"> </w:t>
      </w:r>
      <w:r>
        <w:t>unit.</w:t>
      </w:r>
    </w:p>
    <w:p>
      <w:pPr>
        <w:pStyle w:val="6"/>
        <w:spacing w:before="20" w:line="309" w:lineRule="auto"/>
        <w:ind w:left="698"/>
      </w:pPr>
    </w:p>
    <w:p>
      <w:pPr>
        <w:pStyle w:val="3"/>
        <w:spacing w:before="238"/>
        <w:ind w:left="517"/>
      </w:pPr>
      <w:bookmarkStart w:id="15" w:name="_Toc19224"/>
      <w:r>
        <w:t>Operation and Display Panel</w:t>
      </w:r>
      <w:bookmarkEnd w:id="15"/>
    </w:p>
    <w:p>
      <w:pPr>
        <w:pStyle w:val="6"/>
        <w:spacing w:before="180" w:line="309" w:lineRule="auto"/>
        <w:ind w:left="698" w:right="863"/>
        <w:jc w:val="both"/>
      </w:pPr>
      <w:r>
        <w:t xml:space="preserve">The operation and display panel, shown in below chart, is on the front panel of the </w:t>
      </w:r>
      <w:r>
        <w:rPr>
          <w:spacing w:val="-4"/>
        </w:rPr>
        <w:t xml:space="preserve">inverter. </w:t>
      </w:r>
      <w:r>
        <w:t xml:space="preserve">It includes three indicators, four function keys and a LCD </w:t>
      </w:r>
      <w:r>
        <w:rPr>
          <w:spacing w:val="-3"/>
        </w:rPr>
        <w:t xml:space="preserve">display, </w:t>
      </w:r>
      <w:r>
        <w:t>indicating the operating status and input/output power information.</w:t>
      </w:r>
    </w:p>
    <w:p>
      <w:pPr>
        <w:pStyle w:val="6"/>
        <w:spacing w:before="180" w:line="309" w:lineRule="auto"/>
        <w:ind w:left="698" w:right="863"/>
        <w:jc w:val="both"/>
      </w:pPr>
      <w:r>
        <w:drawing>
          <wp:anchor distT="0" distB="0" distL="114300" distR="114300" simplePos="0" relativeHeight="251660288" behindDoc="0" locked="0" layoutInCell="1" allowOverlap="1">
            <wp:simplePos x="0" y="0"/>
            <wp:positionH relativeFrom="column">
              <wp:posOffset>1808480</wp:posOffset>
            </wp:positionH>
            <wp:positionV relativeFrom="paragraph">
              <wp:posOffset>77470</wp:posOffset>
            </wp:positionV>
            <wp:extent cx="2790190" cy="1815465"/>
            <wp:effectExtent l="0" t="0" r="10160" b="13335"/>
            <wp:wrapNone/>
            <wp:docPr id="206" name="图片 206" descr="C:\Users\SMK-Jary\Desktop\em-manual-7.pngem-manua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C:\Users\SMK-Jary\Desktop\em-manual-7.pngem-manual-7"/>
                    <pic:cNvPicPr>
                      <a:picLocks noChangeAspect="1"/>
                    </pic:cNvPicPr>
                  </pic:nvPicPr>
                  <pic:blipFill>
                    <a:blip r:embed="rId33"/>
                    <a:srcRect/>
                    <a:stretch>
                      <a:fillRect/>
                    </a:stretch>
                  </pic:blipFill>
                  <pic:spPr>
                    <a:xfrm>
                      <a:off x="0" y="0"/>
                      <a:ext cx="2790190" cy="1815465"/>
                    </a:xfrm>
                    <a:prstGeom prst="rect">
                      <a:avLst/>
                    </a:prstGeom>
                  </pic:spPr>
                </pic:pic>
              </a:graphicData>
            </a:graphic>
          </wp:anchor>
        </w:drawing>
      </w:r>
    </w:p>
    <w:p>
      <w:pPr>
        <w:pStyle w:val="6"/>
        <w:rPr>
          <w:sz w:val="24"/>
        </w:rPr>
      </w:pPr>
    </w:p>
    <w:p>
      <w:pPr>
        <w:pStyle w:val="6"/>
        <w:spacing w:before="156"/>
      </w:pPr>
    </w:p>
    <w:p>
      <w:pPr>
        <w:pStyle w:val="6"/>
        <w:rPr>
          <w:sz w:val="24"/>
        </w:rPr>
      </w:pPr>
    </w:p>
    <w:p>
      <w:pPr>
        <w:pStyle w:val="6"/>
        <w:rPr>
          <w:sz w:val="24"/>
        </w:rPr>
      </w:pPr>
    </w:p>
    <w:p>
      <w:pPr>
        <w:pStyle w:val="6"/>
        <w:spacing w:before="8"/>
        <w:rPr>
          <w:sz w:val="30"/>
        </w:rPr>
      </w:pPr>
    </w:p>
    <w:p>
      <w:pPr>
        <w:pStyle w:val="6"/>
        <w:spacing w:line="307" w:lineRule="auto"/>
        <w:ind w:right="2495"/>
      </w:pPr>
    </w:p>
    <w:p>
      <w:pPr>
        <w:pStyle w:val="6"/>
        <w:spacing w:line="307" w:lineRule="auto"/>
        <w:ind w:right="2495"/>
      </w:pPr>
    </w:p>
    <w:p>
      <w:pPr>
        <w:pStyle w:val="6"/>
        <w:spacing w:line="307" w:lineRule="auto"/>
        <w:ind w:right="2495"/>
      </w:pPr>
    </w:p>
    <w:p>
      <w:pPr>
        <w:pStyle w:val="6"/>
        <w:spacing w:before="10"/>
        <w:rPr>
          <w:sz w:val="23"/>
        </w:rPr>
      </w:pPr>
    </w:p>
    <w:p>
      <w:pPr>
        <w:pStyle w:val="5"/>
        <w:spacing w:after="36"/>
        <w:ind w:left="698"/>
        <w:jc w:val="both"/>
      </w:pPr>
      <w:r>
        <w:t>LED</w:t>
      </w:r>
      <w:r>
        <w:rPr>
          <w:spacing w:val="-11"/>
        </w:rPr>
        <w:t xml:space="preserve"> </w:t>
      </w:r>
      <w:r>
        <w:t>Indicator</w:t>
      </w:r>
    </w:p>
    <w:tbl>
      <w:tblPr>
        <w:tblStyle w:val="15"/>
        <w:tblW w:w="8907" w:type="dxa"/>
        <w:tblInd w:w="6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6"/>
        <w:gridCol w:w="1277"/>
        <w:gridCol w:w="1134"/>
        <w:gridCol w:w="46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227" w:type="dxa"/>
            <w:gridSpan w:val="3"/>
          </w:tcPr>
          <w:p>
            <w:pPr>
              <w:pStyle w:val="17"/>
              <w:spacing w:before="37"/>
              <w:ind w:left="1404" w:right="1396"/>
              <w:jc w:val="center"/>
              <w:rPr>
                <w:b/>
                <w:sz w:val="20"/>
              </w:rPr>
            </w:pPr>
            <w:r>
              <w:rPr>
                <w:b/>
                <w:sz w:val="20"/>
              </w:rPr>
              <w:t>LED Indicator</w:t>
            </w:r>
          </w:p>
        </w:tc>
        <w:tc>
          <w:tcPr>
            <w:tcW w:w="4680" w:type="dxa"/>
          </w:tcPr>
          <w:p>
            <w:pPr>
              <w:pStyle w:val="17"/>
              <w:spacing w:before="37"/>
              <w:ind w:left="1833" w:right="1825"/>
              <w:jc w:val="center"/>
              <w:rPr>
                <w:b/>
                <w:sz w:val="20"/>
              </w:rPr>
            </w:pPr>
            <w:r>
              <w:rPr>
                <w:b/>
                <w:sz w:val="20"/>
              </w:rPr>
              <w:t>Messages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816" w:type="dxa"/>
            <w:vMerge w:val="restart"/>
          </w:tcPr>
          <w:p>
            <w:pPr>
              <w:pStyle w:val="17"/>
              <w:spacing w:before="4"/>
              <w:rPr>
                <w:b/>
                <w:sz w:val="15"/>
              </w:rPr>
            </w:pPr>
          </w:p>
          <w:p>
            <w:pPr>
              <w:pStyle w:val="17"/>
              <w:jc w:val="center"/>
              <w:rPr>
                <w:sz w:val="20"/>
              </w:rPr>
            </w:pPr>
            <w:r>
              <w:rPr>
                <w:sz w:val="20"/>
              </w:rPr>
              <w:drawing>
                <wp:inline distT="0" distB="0" distL="0" distR="0">
                  <wp:extent cx="962660" cy="168910"/>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34" cstate="print"/>
                          <a:stretch>
                            <a:fillRect/>
                          </a:stretch>
                        </pic:blipFill>
                        <pic:spPr>
                          <a:xfrm>
                            <a:off x="0" y="0"/>
                            <a:ext cx="963031" cy="169163"/>
                          </a:xfrm>
                          <a:prstGeom prst="rect">
                            <a:avLst/>
                          </a:prstGeom>
                        </pic:spPr>
                      </pic:pic>
                    </a:graphicData>
                  </a:graphic>
                </wp:inline>
              </w:drawing>
            </w:r>
          </w:p>
        </w:tc>
        <w:tc>
          <w:tcPr>
            <w:tcW w:w="1277" w:type="dxa"/>
            <w:vMerge w:val="restart"/>
            <w:vAlign w:val="center"/>
          </w:tcPr>
          <w:p>
            <w:pPr>
              <w:pStyle w:val="17"/>
              <w:jc w:val="center"/>
              <w:rPr>
                <w:sz w:val="20"/>
              </w:rPr>
            </w:pPr>
            <w:r>
              <w:rPr>
                <w:sz w:val="20"/>
              </w:rPr>
              <w:t>Green</w:t>
            </w:r>
          </w:p>
        </w:tc>
        <w:tc>
          <w:tcPr>
            <w:tcW w:w="1134" w:type="dxa"/>
          </w:tcPr>
          <w:p>
            <w:pPr>
              <w:pStyle w:val="17"/>
              <w:spacing w:before="37"/>
              <w:ind w:left="175" w:right="171"/>
              <w:jc w:val="center"/>
              <w:rPr>
                <w:sz w:val="20"/>
              </w:rPr>
            </w:pPr>
            <w:r>
              <w:rPr>
                <w:sz w:val="20"/>
              </w:rPr>
              <w:t>Solid On</w:t>
            </w:r>
          </w:p>
        </w:tc>
        <w:tc>
          <w:tcPr>
            <w:tcW w:w="4680" w:type="dxa"/>
          </w:tcPr>
          <w:p>
            <w:pPr>
              <w:pStyle w:val="17"/>
              <w:spacing w:before="37"/>
              <w:ind w:left="62"/>
              <w:rPr>
                <w:sz w:val="20"/>
              </w:rPr>
            </w:pPr>
            <w:r>
              <w:rPr>
                <w:sz w:val="20"/>
              </w:rPr>
              <w:t>Output is powered by utility in Line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816" w:type="dxa"/>
            <w:vMerge w:val="continue"/>
            <w:tcBorders>
              <w:top w:val="nil"/>
            </w:tcBorders>
          </w:tcPr>
          <w:p>
            <w:pPr>
              <w:rPr>
                <w:sz w:val="2"/>
                <w:szCs w:val="2"/>
              </w:rPr>
            </w:pPr>
          </w:p>
        </w:tc>
        <w:tc>
          <w:tcPr>
            <w:tcW w:w="1277" w:type="dxa"/>
            <w:vMerge w:val="continue"/>
            <w:tcBorders>
              <w:top w:val="nil"/>
            </w:tcBorders>
            <w:vAlign w:val="center"/>
          </w:tcPr>
          <w:p>
            <w:pPr>
              <w:jc w:val="center"/>
              <w:rPr>
                <w:sz w:val="2"/>
                <w:szCs w:val="2"/>
              </w:rPr>
            </w:pPr>
          </w:p>
        </w:tc>
        <w:tc>
          <w:tcPr>
            <w:tcW w:w="1134" w:type="dxa"/>
          </w:tcPr>
          <w:p>
            <w:pPr>
              <w:pStyle w:val="17"/>
              <w:spacing w:before="35"/>
              <w:ind w:left="175" w:right="171"/>
              <w:jc w:val="center"/>
              <w:rPr>
                <w:sz w:val="20"/>
              </w:rPr>
            </w:pPr>
            <w:r>
              <w:rPr>
                <w:sz w:val="20"/>
              </w:rPr>
              <w:t>Flashing</w:t>
            </w:r>
          </w:p>
        </w:tc>
        <w:tc>
          <w:tcPr>
            <w:tcW w:w="4680" w:type="dxa"/>
          </w:tcPr>
          <w:p>
            <w:pPr>
              <w:pStyle w:val="17"/>
              <w:spacing w:before="35"/>
              <w:ind w:left="62"/>
              <w:rPr>
                <w:sz w:val="20"/>
              </w:rPr>
            </w:pPr>
            <w:r>
              <w:rPr>
                <w:sz w:val="20"/>
              </w:rPr>
              <w:t>Output</w:t>
            </w:r>
            <w:r>
              <w:rPr>
                <w:spacing w:val="-12"/>
                <w:sz w:val="20"/>
              </w:rPr>
              <w:t xml:space="preserve"> </w:t>
            </w:r>
            <w:r>
              <w:rPr>
                <w:sz w:val="20"/>
              </w:rPr>
              <w:t>is</w:t>
            </w:r>
            <w:r>
              <w:rPr>
                <w:spacing w:val="-12"/>
                <w:sz w:val="20"/>
              </w:rPr>
              <w:t xml:space="preserve"> </w:t>
            </w:r>
            <w:r>
              <w:rPr>
                <w:sz w:val="20"/>
              </w:rPr>
              <w:t>powered</w:t>
            </w:r>
            <w:r>
              <w:rPr>
                <w:spacing w:val="-11"/>
                <w:sz w:val="20"/>
              </w:rPr>
              <w:t xml:space="preserve"> </w:t>
            </w:r>
            <w:r>
              <w:rPr>
                <w:sz w:val="20"/>
              </w:rPr>
              <w:t>by</w:t>
            </w:r>
            <w:r>
              <w:rPr>
                <w:spacing w:val="-13"/>
                <w:sz w:val="20"/>
              </w:rPr>
              <w:t xml:space="preserve"> </w:t>
            </w:r>
            <w:r>
              <w:rPr>
                <w:sz w:val="20"/>
              </w:rPr>
              <w:t>battery</w:t>
            </w:r>
            <w:r>
              <w:rPr>
                <w:spacing w:val="-13"/>
                <w:sz w:val="20"/>
              </w:rPr>
              <w:t xml:space="preserve"> </w:t>
            </w:r>
            <w:r>
              <w:rPr>
                <w:sz w:val="20"/>
              </w:rPr>
              <w:t>or</w:t>
            </w:r>
            <w:r>
              <w:rPr>
                <w:spacing w:val="-12"/>
                <w:sz w:val="20"/>
              </w:rPr>
              <w:t xml:space="preserve"> </w:t>
            </w:r>
            <w:r>
              <w:rPr>
                <w:sz w:val="20"/>
              </w:rPr>
              <w:t>PV</w:t>
            </w:r>
            <w:r>
              <w:rPr>
                <w:spacing w:val="-11"/>
                <w:sz w:val="20"/>
              </w:rPr>
              <w:t xml:space="preserve"> </w:t>
            </w:r>
            <w:r>
              <w:rPr>
                <w:sz w:val="20"/>
              </w:rPr>
              <w:t>in</w:t>
            </w:r>
            <w:r>
              <w:rPr>
                <w:spacing w:val="-11"/>
                <w:sz w:val="20"/>
              </w:rPr>
              <w:t xml:space="preserve"> </w:t>
            </w:r>
            <w:r>
              <w:rPr>
                <w:sz w:val="20"/>
              </w:rPr>
              <w:t>battery</w:t>
            </w:r>
            <w:r>
              <w:rPr>
                <w:spacing w:val="-12"/>
                <w:sz w:val="20"/>
              </w:rPr>
              <w:t xml:space="preserve"> </w:t>
            </w:r>
            <w:r>
              <w:rPr>
                <w:sz w:val="20"/>
              </w:rPr>
              <w:t>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816" w:type="dxa"/>
            <w:vMerge w:val="restart"/>
          </w:tcPr>
          <w:p>
            <w:pPr>
              <w:pStyle w:val="17"/>
              <w:spacing w:before="6" w:after="1"/>
              <w:rPr>
                <w:b/>
                <w:sz w:val="15"/>
              </w:rPr>
            </w:pPr>
          </w:p>
          <w:p>
            <w:pPr>
              <w:pStyle w:val="17"/>
              <w:jc w:val="center"/>
              <w:rPr>
                <w:sz w:val="20"/>
              </w:rPr>
            </w:pPr>
            <w:r>
              <w:rPr>
                <w:sz w:val="20"/>
              </w:rPr>
              <w:drawing>
                <wp:inline distT="0" distB="0" distL="0" distR="0">
                  <wp:extent cx="460375" cy="167640"/>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35" cstate="print"/>
                          <a:stretch>
                            <a:fillRect/>
                          </a:stretch>
                        </pic:blipFill>
                        <pic:spPr>
                          <a:xfrm>
                            <a:off x="0" y="0"/>
                            <a:ext cx="460454" cy="168021"/>
                          </a:xfrm>
                          <a:prstGeom prst="rect">
                            <a:avLst/>
                          </a:prstGeom>
                        </pic:spPr>
                      </pic:pic>
                    </a:graphicData>
                  </a:graphic>
                </wp:inline>
              </w:drawing>
            </w:r>
          </w:p>
        </w:tc>
        <w:tc>
          <w:tcPr>
            <w:tcW w:w="1277" w:type="dxa"/>
            <w:vMerge w:val="restart"/>
            <w:vAlign w:val="center"/>
          </w:tcPr>
          <w:p>
            <w:pPr>
              <w:pStyle w:val="17"/>
              <w:jc w:val="center"/>
              <w:rPr>
                <w:sz w:val="20"/>
              </w:rPr>
            </w:pPr>
            <w:r>
              <w:rPr>
                <w:sz w:val="20"/>
              </w:rPr>
              <w:t>Green</w:t>
            </w:r>
          </w:p>
        </w:tc>
        <w:tc>
          <w:tcPr>
            <w:tcW w:w="1134" w:type="dxa"/>
          </w:tcPr>
          <w:p>
            <w:pPr>
              <w:pStyle w:val="17"/>
              <w:spacing w:before="37"/>
              <w:ind w:left="175" w:right="171"/>
              <w:jc w:val="center"/>
              <w:rPr>
                <w:sz w:val="20"/>
              </w:rPr>
            </w:pPr>
            <w:r>
              <w:rPr>
                <w:sz w:val="20"/>
              </w:rPr>
              <w:t>Solid On</w:t>
            </w:r>
          </w:p>
        </w:tc>
        <w:tc>
          <w:tcPr>
            <w:tcW w:w="4680" w:type="dxa"/>
          </w:tcPr>
          <w:p>
            <w:pPr>
              <w:pStyle w:val="17"/>
              <w:spacing w:before="37"/>
              <w:ind w:left="38"/>
              <w:rPr>
                <w:sz w:val="20"/>
              </w:rPr>
            </w:pPr>
            <w:r>
              <w:rPr>
                <w:sz w:val="20"/>
              </w:rPr>
              <w:t>Battery is fully charged.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816" w:type="dxa"/>
            <w:vMerge w:val="continue"/>
            <w:tcBorders>
              <w:top w:val="nil"/>
            </w:tcBorders>
          </w:tcPr>
          <w:p>
            <w:pPr>
              <w:rPr>
                <w:sz w:val="2"/>
                <w:szCs w:val="2"/>
              </w:rPr>
            </w:pPr>
          </w:p>
        </w:tc>
        <w:tc>
          <w:tcPr>
            <w:tcW w:w="1277" w:type="dxa"/>
            <w:vMerge w:val="continue"/>
            <w:tcBorders>
              <w:top w:val="nil"/>
            </w:tcBorders>
            <w:vAlign w:val="center"/>
          </w:tcPr>
          <w:p>
            <w:pPr>
              <w:jc w:val="center"/>
              <w:rPr>
                <w:sz w:val="2"/>
                <w:szCs w:val="2"/>
              </w:rPr>
            </w:pPr>
          </w:p>
        </w:tc>
        <w:tc>
          <w:tcPr>
            <w:tcW w:w="1134" w:type="dxa"/>
          </w:tcPr>
          <w:p>
            <w:pPr>
              <w:pStyle w:val="17"/>
              <w:spacing w:before="37"/>
              <w:ind w:left="175" w:right="171"/>
              <w:jc w:val="center"/>
              <w:rPr>
                <w:sz w:val="20"/>
              </w:rPr>
            </w:pPr>
            <w:r>
              <w:rPr>
                <w:sz w:val="20"/>
              </w:rPr>
              <w:t>Flashing</w:t>
            </w:r>
          </w:p>
        </w:tc>
        <w:tc>
          <w:tcPr>
            <w:tcW w:w="4680" w:type="dxa"/>
          </w:tcPr>
          <w:p>
            <w:pPr>
              <w:pStyle w:val="17"/>
              <w:spacing w:before="37"/>
              <w:ind w:left="38"/>
              <w:rPr>
                <w:sz w:val="20"/>
              </w:rPr>
            </w:pPr>
            <w:r>
              <w:rPr>
                <w:sz w:val="20"/>
              </w:rPr>
              <w:t>Battery is charging.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816" w:type="dxa"/>
            <w:vMerge w:val="restart"/>
          </w:tcPr>
          <w:p>
            <w:pPr>
              <w:pStyle w:val="17"/>
              <w:spacing w:before="6"/>
              <w:rPr>
                <w:b/>
                <w:sz w:val="17"/>
              </w:rPr>
            </w:pPr>
          </w:p>
          <w:p>
            <w:pPr>
              <w:pStyle w:val="17"/>
              <w:jc w:val="center"/>
              <w:rPr>
                <w:sz w:val="20"/>
              </w:rPr>
            </w:pPr>
            <w:r>
              <w:rPr>
                <w:position w:val="-3"/>
                <w:sz w:val="20"/>
              </w:rPr>
              <w:drawing>
                <wp:inline distT="0" distB="0" distL="0" distR="0">
                  <wp:extent cx="558800" cy="13208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36" cstate="print"/>
                          <a:stretch>
                            <a:fillRect/>
                          </a:stretch>
                        </pic:blipFill>
                        <pic:spPr>
                          <a:xfrm>
                            <a:off x="0" y="0"/>
                            <a:ext cx="558899" cy="132587"/>
                          </a:xfrm>
                          <a:prstGeom prst="rect">
                            <a:avLst/>
                          </a:prstGeom>
                        </pic:spPr>
                      </pic:pic>
                    </a:graphicData>
                  </a:graphic>
                </wp:inline>
              </w:drawing>
            </w:r>
          </w:p>
        </w:tc>
        <w:tc>
          <w:tcPr>
            <w:tcW w:w="1277" w:type="dxa"/>
            <w:vMerge w:val="restart"/>
            <w:vAlign w:val="center"/>
          </w:tcPr>
          <w:p>
            <w:pPr>
              <w:pStyle w:val="17"/>
              <w:jc w:val="center"/>
              <w:rPr>
                <w:sz w:val="20"/>
              </w:rPr>
            </w:pPr>
            <w:r>
              <w:rPr>
                <w:sz w:val="20"/>
              </w:rPr>
              <w:t>Red</w:t>
            </w:r>
          </w:p>
        </w:tc>
        <w:tc>
          <w:tcPr>
            <w:tcW w:w="1134" w:type="dxa"/>
          </w:tcPr>
          <w:p>
            <w:pPr>
              <w:pStyle w:val="17"/>
              <w:spacing w:before="37"/>
              <w:ind w:left="175" w:right="171"/>
              <w:jc w:val="center"/>
              <w:rPr>
                <w:sz w:val="20"/>
              </w:rPr>
            </w:pPr>
            <w:r>
              <w:rPr>
                <w:sz w:val="20"/>
              </w:rPr>
              <w:t>Solid On</w:t>
            </w:r>
          </w:p>
        </w:tc>
        <w:tc>
          <w:tcPr>
            <w:tcW w:w="4680" w:type="dxa"/>
          </w:tcPr>
          <w:p>
            <w:pPr>
              <w:pStyle w:val="17"/>
              <w:spacing w:before="37"/>
              <w:ind w:left="62"/>
              <w:rPr>
                <w:sz w:val="20"/>
              </w:rPr>
            </w:pPr>
            <w:r>
              <w:rPr>
                <w:sz w:val="20"/>
              </w:rPr>
              <w:t>Fault occurs in the inverter.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816" w:type="dxa"/>
            <w:vMerge w:val="continue"/>
            <w:tcBorders>
              <w:top w:val="nil"/>
            </w:tcBorders>
          </w:tcPr>
          <w:p>
            <w:pPr>
              <w:rPr>
                <w:sz w:val="2"/>
                <w:szCs w:val="2"/>
              </w:rPr>
            </w:pPr>
          </w:p>
        </w:tc>
        <w:tc>
          <w:tcPr>
            <w:tcW w:w="1277" w:type="dxa"/>
            <w:vMerge w:val="continue"/>
            <w:tcBorders>
              <w:top w:val="nil"/>
            </w:tcBorders>
          </w:tcPr>
          <w:p>
            <w:pPr>
              <w:rPr>
                <w:sz w:val="2"/>
                <w:szCs w:val="2"/>
              </w:rPr>
            </w:pPr>
          </w:p>
        </w:tc>
        <w:tc>
          <w:tcPr>
            <w:tcW w:w="1134" w:type="dxa"/>
          </w:tcPr>
          <w:p>
            <w:pPr>
              <w:pStyle w:val="17"/>
              <w:spacing w:before="35"/>
              <w:ind w:left="175" w:right="171"/>
              <w:jc w:val="center"/>
              <w:rPr>
                <w:sz w:val="20"/>
              </w:rPr>
            </w:pPr>
            <w:r>
              <w:rPr>
                <w:sz w:val="20"/>
              </w:rPr>
              <w:t>Flashing</w:t>
            </w:r>
          </w:p>
        </w:tc>
        <w:tc>
          <w:tcPr>
            <w:tcW w:w="4680" w:type="dxa"/>
          </w:tcPr>
          <w:p>
            <w:pPr>
              <w:pStyle w:val="17"/>
              <w:spacing w:before="37"/>
              <w:ind w:left="62"/>
              <w:rPr>
                <w:sz w:val="20"/>
              </w:rPr>
            </w:pPr>
            <w:r>
              <w:rPr>
                <w:sz w:val="20"/>
              </w:rPr>
              <w:t>Warning condition occurs in the inverter.</w:t>
            </w:r>
          </w:p>
        </w:tc>
      </w:tr>
    </w:tbl>
    <w:p>
      <w:pPr>
        <w:pStyle w:val="6"/>
        <w:spacing w:before="9"/>
        <w:rPr>
          <w:b/>
          <w:sz w:val="28"/>
        </w:rPr>
      </w:pPr>
    </w:p>
    <w:p>
      <w:pPr>
        <w:pStyle w:val="5"/>
        <w:spacing w:after="36"/>
        <w:ind w:left="698"/>
        <w:jc w:val="both"/>
      </w:pPr>
      <w:r>
        <w:t>Function</w:t>
      </w:r>
      <w:r>
        <w:rPr>
          <w:spacing w:val="-9"/>
        </w:rPr>
        <w:t xml:space="preserve"> </w:t>
      </w:r>
      <w:r>
        <w:t>Keys</w:t>
      </w:r>
    </w:p>
    <w:tbl>
      <w:tblPr>
        <w:tblStyle w:val="15"/>
        <w:tblW w:w="8902" w:type="dxa"/>
        <w:tblInd w:w="6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4"/>
        <w:gridCol w:w="7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814" w:type="dxa"/>
          </w:tcPr>
          <w:p>
            <w:pPr>
              <w:pStyle w:val="17"/>
              <w:spacing w:before="35"/>
              <w:ind w:left="232" w:right="226"/>
              <w:jc w:val="center"/>
              <w:rPr>
                <w:b/>
                <w:sz w:val="20"/>
              </w:rPr>
            </w:pPr>
            <w:r>
              <w:rPr>
                <w:b/>
                <w:sz w:val="20"/>
              </w:rPr>
              <w:t>Function Key</w:t>
            </w:r>
          </w:p>
        </w:tc>
        <w:tc>
          <w:tcPr>
            <w:tcW w:w="7088" w:type="dxa"/>
          </w:tcPr>
          <w:p>
            <w:pPr>
              <w:pStyle w:val="17"/>
              <w:spacing w:before="35"/>
              <w:ind w:left="108"/>
              <w:rPr>
                <w:b/>
                <w:sz w:val="20"/>
              </w:rPr>
            </w:pPr>
            <w:r>
              <w:rPr>
                <w:b/>
                <w:sz w:val="20"/>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814" w:type="dxa"/>
          </w:tcPr>
          <w:p>
            <w:pPr>
              <w:pStyle w:val="17"/>
              <w:spacing w:before="35"/>
              <w:ind w:left="232" w:right="225"/>
              <w:jc w:val="center"/>
              <w:rPr>
                <w:sz w:val="20"/>
              </w:rPr>
            </w:pPr>
            <w:r>
              <w:rPr>
                <w:sz w:val="20"/>
              </w:rPr>
              <w:t>ESC</w:t>
            </w:r>
          </w:p>
        </w:tc>
        <w:tc>
          <w:tcPr>
            <w:tcW w:w="7088" w:type="dxa"/>
          </w:tcPr>
          <w:p>
            <w:pPr>
              <w:pStyle w:val="17"/>
              <w:spacing w:before="35"/>
              <w:ind w:left="108"/>
              <w:rPr>
                <w:sz w:val="20"/>
              </w:rPr>
            </w:pPr>
            <w:r>
              <w:rPr>
                <w:sz w:val="20"/>
              </w:rPr>
              <w:t>To exit setting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814" w:type="dxa"/>
          </w:tcPr>
          <w:p>
            <w:pPr>
              <w:pStyle w:val="17"/>
              <w:spacing w:before="35"/>
              <w:ind w:left="229" w:right="226"/>
              <w:jc w:val="center"/>
              <w:rPr>
                <w:sz w:val="20"/>
              </w:rPr>
            </w:pPr>
            <w:r>
              <w:rPr>
                <w:sz w:val="20"/>
              </w:rPr>
              <w:t>UP</w:t>
            </w:r>
          </w:p>
        </w:tc>
        <w:tc>
          <w:tcPr>
            <w:tcW w:w="7088" w:type="dxa"/>
          </w:tcPr>
          <w:p>
            <w:pPr>
              <w:pStyle w:val="17"/>
              <w:spacing w:before="35"/>
              <w:ind w:left="108"/>
              <w:rPr>
                <w:sz w:val="20"/>
              </w:rPr>
            </w:pPr>
            <w:r>
              <w:rPr>
                <w:sz w:val="20"/>
              </w:rPr>
              <w:t>To go to previous selection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814" w:type="dxa"/>
          </w:tcPr>
          <w:p>
            <w:pPr>
              <w:pStyle w:val="17"/>
              <w:spacing w:before="37"/>
              <w:ind w:left="232" w:right="224"/>
              <w:jc w:val="center"/>
              <w:rPr>
                <w:sz w:val="20"/>
              </w:rPr>
            </w:pPr>
            <w:r>
              <w:rPr>
                <w:sz w:val="20"/>
              </w:rPr>
              <w:t>DOWN</w:t>
            </w:r>
          </w:p>
        </w:tc>
        <w:tc>
          <w:tcPr>
            <w:tcW w:w="7088" w:type="dxa"/>
          </w:tcPr>
          <w:p>
            <w:pPr>
              <w:pStyle w:val="17"/>
              <w:spacing w:before="37"/>
              <w:ind w:left="108"/>
              <w:rPr>
                <w:sz w:val="20"/>
              </w:rPr>
            </w:pPr>
            <w:r>
              <w:rPr>
                <w:sz w:val="20"/>
              </w:rPr>
              <w:t>To go to next selection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814" w:type="dxa"/>
          </w:tcPr>
          <w:p>
            <w:pPr>
              <w:pStyle w:val="17"/>
              <w:spacing w:before="35"/>
              <w:ind w:left="231" w:right="226"/>
              <w:jc w:val="center"/>
              <w:rPr>
                <w:sz w:val="20"/>
              </w:rPr>
            </w:pPr>
            <w:r>
              <w:rPr>
                <w:sz w:val="20"/>
              </w:rPr>
              <w:t>ENTER</w:t>
            </w:r>
          </w:p>
        </w:tc>
        <w:tc>
          <w:tcPr>
            <w:tcW w:w="7088" w:type="dxa"/>
          </w:tcPr>
          <w:p>
            <w:pPr>
              <w:pStyle w:val="17"/>
              <w:spacing w:before="35"/>
              <w:ind w:left="108"/>
              <w:rPr>
                <w:sz w:val="20"/>
              </w:rPr>
            </w:pPr>
            <w:r>
              <w:rPr>
                <w:sz w:val="20"/>
              </w:rPr>
              <w:t>To confirm the selection in setting mode or enter setting mode</w:t>
            </w:r>
          </w:p>
        </w:tc>
      </w:tr>
    </w:tbl>
    <w:p>
      <w:pPr>
        <w:rPr>
          <w:sz w:val="20"/>
        </w:rPr>
        <w:sectPr>
          <w:pgSz w:w="11910" w:h="16840"/>
          <w:pgMar w:top="700" w:right="540" w:bottom="860" w:left="740" w:header="0" w:footer="582" w:gutter="0"/>
          <w:cols w:space="720" w:num="1"/>
        </w:sectPr>
      </w:pPr>
    </w:p>
    <w:p>
      <w:pPr>
        <w:pStyle w:val="3"/>
        <w:jc w:val="both"/>
      </w:pPr>
      <w:bookmarkStart w:id="16" w:name="_Toc30194"/>
      <w:r>
        <w:t>LCD Setting</w:t>
      </w:r>
      <w:bookmarkEnd w:id="16"/>
    </w:p>
    <w:p>
      <w:pPr>
        <w:pStyle w:val="6"/>
        <w:spacing w:before="178" w:line="309" w:lineRule="auto"/>
        <w:ind w:left="337" w:right="624"/>
        <w:jc w:val="both"/>
      </w:pPr>
      <w:r>
        <w:t>After</w:t>
      </w:r>
      <w:r>
        <w:rPr>
          <w:spacing w:val="-16"/>
        </w:rPr>
        <w:t xml:space="preserve"> </w:t>
      </w:r>
      <w:r>
        <w:t>pressing</w:t>
      </w:r>
      <w:r>
        <w:rPr>
          <w:spacing w:val="-14"/>
        </w:rPr>
        <w:t xml:space="preserve"> </w:t>
      </w:r>
      <w:r>
        <w:t>and</w:t>
      </w:r>
      <w:r>
        <w:rPr>
          <w:spacing w:val="-12"/>
        </w:rPr>
        <w:t xml:space="preserve"> </w:t>
      </w:r>
      <w:r>
        <w:t>holding</w:t>
      </w:r>
      <w:r>
        <w:rPr>
          <w:spacing w:val="-15"/>
        </w:rPr>
        <w:t xml:space="preserve"> </w:t>
      </w:r>
      <w:r>
        <w:t>ENTER</w:t>
      </w:r>
      <w:r>
        <w:rPr>
          <w:spacing w:val="-14"/>
        </w:rPr>
        <w:t xml:space="preserve"> </w:t>
      </w:r>
      <w:r>
        <w:t>button</w:t>
      </w:r>
      <w:r>
        <w:rPr>
          <w:spacing w:val="-11"/>
        </w:rPr>
        <w:t xml:space="preserve"> </w:t>
      </w:r>
      <w:r>
        <w:t>for</w:t>
      </w:r>
      <w:r>
        <w:rPr>
          <w:spacing w:val="-13"/>
        </w:rPr>
        <w:t xml:space="preserve"> </w:t>
      </w:r>
      <w:r>
        <w:t>3</w:t>
      </w:r>
      <w:r>
        <w:rPr>
          <w:spacing w:val="-15"/>
        </w:rPr>
        <w:t xml:space="preserve"> </w:t>
      </w:r>
      <w:r>
        <w:t>seconds,</w:t>
      </w:r>
      <w:r>
        <w:rPr>
          <w:spacing w:val="-11"/>
        </w:rPr>
        <w:t xml:space="preserve"> </w:t>
      </w:r>
      <w:r>
        <w:t>the</w:t>
      </w:r>
      <w:r>
        <w:rPr>
          <w:spacing w:val="-14"/>
        </w:rPr>
        <w:t xml:space="preserve"> </w:t>
      </w:r>
      <w:r>
        <w:t>unit</w:t>
      </w:r>
      <w:r>
        <w:rPr>
          <w:spacing w:val="-14"/>
        </w:rPr>
        <w:t xml:space="preserve"> </w:t>
      </w:r>
      <w:r>
        <w:t>will</w:t>
      </w:r>
      <w:r>
        <w:rPr>
          <w:spacing w:val="-12"/>
        </w:rPr>
        <w:t xml:space="preserve"> </w:t>
      </w:r>
      <w:r>
        <w:t>enter</w:t>
      </w:r>
      <w:r>
        <w:rPr>
          <w:spacing w:val="-13"/>
        </w:rPr>
        <w:t xml:space="preserve"> </w:t>
      </w:r>
      <w:r>
        <w:t>setting</w:t>
      </w:r>
      <w:r>
        <w:rPr>
          <w:spacing w:val="-14"/>
        </w:rPr>
        <w:t xml:space="preserve"> </w:t>
      </w:r>
      <w:r>
        <w:t>mode.</w:t>
      </w:r>
      <w:r>
        <w:rPr>
          <w:spacing w:val="-15"/>
        </w:rPr>
        <w:t xml:space="preserve"> </w:t>
      </w:r>
      <w:r>
        <w:t>Press</w:t>
      </w:r>
      <w:r>
        <w:rPr>
          <w:spacing w:val="-14"/>
        </w:rPr>
        <w:t xml:space="preserve"> </w:t>
      </w:r>
      <w:r>
        <w:t>“UP”</w:t>
      </w:r>
      <w:r>
        <w:rPr>
          <w:spacing w:val="-13"/>
        </w:rPr>
        <w:t xml:space="preserve"> </w:t>
      </w:r>
      <w:r>
        <w:t>or</w:t>
      </w:r>
      <w:r>
        <w:rPr>
          <w:spacing w:val="-12"/>
        </w:rPr>
        <w:t xml:space="preserve"> </w:t>
      </w:r>
      <w:r>
        <w:t>“DOWN” button to select setting programs. And then, press “ENTER” button to confirm the selection or ESC button to exit.</w:t>
      </w:r>
    </w:p>
    <w:p>
      <w:pPr>
        <w:pStyle w:val="6"/>
        <w:spacing w:before="1"/>
        <w:rPr>
          <w:sz w:val="26"/>
        </w:rPr>
      </w:pPr>
    </w:p>
    <w:p>
      <w:pPr>
        <w:pStyle w:val="6"/>
        <w:spacing w:before="1"/>
        <w:rPr>
          <w:sz w:val="26"/>
        </w:rPr>
      </w:pPr>
    </w:p>
    <w:p>
      <w:pPr>
        <w:pStyle w:val="5"/>
        <w:spacing w:after="36"/>
        <w:ind w:left="340"/>
        <w:jc w:val="both"/>
      </w:pPr>
      <w:r>
        <w:t>Setting Programs:</w:t>
      </w:r>
    </w:p>
    <w:tbl>
      <w:tblPr>
        <w:tblStyle w:val="15"/>
        <w:tblW w:w="9552" w:type="dxa"/>
        <w:tblInd w:w="4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1"/>
        <w:gridCol w:w="2576"/>
        <w:gridCol w:w="2444"/>
        <w:gridCol w:w="33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211" w:type="dxa"/>
            <w:vAlign w:val="center"/>
          </w:tcPr>
          <w:p>
            <w:pPr>
              <w:pStyle w:val="17"/>
              <w:spacing w:before="37"/>
              <w:ind w:left="151" w:right="145"/>
              <w:jc w:val="center"/>
              <w:rPr>
                <w:b/>
                <w:sz w:val="20"/>
              </w:rPr>
            </w:pPr>
            <w:r>
              <w:rPr>
                <w:b/>
                <w:sz w:val="20"/>
              </w:rPr>
              <w:t>Program</w:t>
            </w:r>
          </w:p>
        </w:tc>
        <w:tc>
          <w:tcPr>
            <w:tcW w:w="2576" w:type="dxa"/>
            <w:vAlign w:val="center"/>
          </w:tcPr>
          <w:p>
            <w:pPr>
              <w:pStyle w:val="17"/>
              <w:spacing w:before="37"/>
              <w:ind w:left="763"/>
              <w:rPr>
                <w:b/>
                <w:sz w:val="20"/>
              </w:rPr>
            </w:pPr>
            <w:r>
              <w:rPr>
                <w:b/>
                <w:sz w:val="20"/>
              </w:rPr>
              <w:t>Description</w:t>
            </w:r>
          </w:p>
        </w:tc>
        <w:tc>
          <w:tcPr>
            <w:tcW w:w="5765" w:type="dxa"/>
            <w:gridSpan w:val="2"/>
            <w:vAlign w:val="center"/>
          </w:tcPr>
          <w:p>
            <w:pPr>
              <w:pStyle w:val="17"/>
              <w:spacing w:before="37"/>
              <w:ind w:left="108"/>
              <w:rPr>
                <w:b/>
                <w:sz w:val="20"/>
              </w:rPr>
            </w:pPr>
            <w:r>
              <w:rPr>
                <w:b/>
                <w:sz w:val="20"/>
              </w:rPr>
              <w:t>Selectable option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4" w:hRule="atLeast"/>
        </w:trPr>
        <w:tc>
          <w:tcPr>
            <w:tcW w:w="1211" w:type="dxa"/>
            <w:vMerge w:val="restart"/>
            <w:vAlign w:val="center"/>
          </w:tcPr>
          <w:p>
            <w:pPr>
              <w:pStyle w:val="17"/>
              <w:jc w:val="center"/>
              <w:rPr>
                <w:sz w:val="20"/>
              </w:rPr>
            </w:pPr>
            <w:r>
              <w:rPr>
                <w:sz w:val="20"/>
              </w:rPr>
              <w:t>01</w:t>
            </w:r>
          </w:p>
        </w:tc>
        <w:tc>
          <w:tcPr>
            <w:tcW w:w="2576" w:type="dxa"/>
            <w:vMerge w:val="restart"/>
            <w:vAlign w:val="center"/>
          </w:tcPr>
          <w:p>
            <w:pPr>
              <w:pStyle w:val="17"/>
              <w:spacing w:before="174"/>
              <w:ind w:left="108" w:right="100"/>
              <w:rPr>
                <w:sz w:val="20"/>
              </w:rPr>
            </w:pPr>
            <w:r>
              <w:rPr>
                <w:sz w:val="20"/>
              </w:rPr>
              <w:t>Output source priority: To configure load power source priority</w:t>
            </w:r>
          </w:p>
        </w:tc>
        <w:tc>
          <w:tcPr>
            <w:tcW w:w="2444" w:type="dxa"/>
            <w:vAlign w:val="center"/>
          </w:tcPr>
          <w:p>
            <w:pPr>
              <w:pStyle w:val="17"/>
              <w:ind w:left="108"/>
              <w:rPr>
                <w:sz w:val="20"/>
              </w:rPr>
            </w:pPr>
            <w:r>
              <w:rPr>
                <w:sz w:val="20"/>
              </w:rPr>
              <w:t>Solar first</w:t>
            </w:r>
          </w:p>
          <w:p>
            <w:pPr>
              <w:pStyle w:val="17"/>
              <w:spacing w:before="3"/>
              <w:rPr>
                <w:b/>
                <w:sz w:val="6"/>
              </w:rPr>
            </w:pPr>
          </w:p>
          <w:p>
            <w:pPr>
              <w:pStyle w:val="17"/>
              <w:ind w:left="129"/>
              <w:rPr>
                <w:sz w:val="20"/>
              </w:rPr>
            </w:pPr>
            <w:r>
              <w:rPr>
                <w:sz w:val="20"/>
              </w:rPr>
              <w:drawing>
                <wp:inline distT="0" distB="0" distL="0" distR="0">
                  <wp:extent cx="1050290" cy="342900"/>
                  <wp:effectExtent l="0" t="0" r="0" b="0"/>
                  <wp:docPr id="12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4.jpeg"/>
                          <pic:cNvPicPr>
                            <a:picLocks noChangeAspect="1"/>
                          </pic:cNvPicPr>
                        </pic:nvPicPr>
                        <pic:blipFill>
                          <a:blip r:embed="rId37" cstate="print"/>
                          <a:stretch>
                            <a:fillRect/>
                          </a:stretch>
                        </pic:blipFill>
                        <pic:spPr>
                          <a:xfrm>
                            <a:off x="0" y="0"/>
                            <a:ext cx="1050427" cy="342900"/>
                          </a:xfrm>
                          <a:prstGeom prst="rect">
                            <a:avLst/>
                          </a:prstGeom>
                        </pic:spPr>
                      </pic:pic>
                    </a:graphicData>
                  </a:graphic>
                </wp:inline>
              </w:drawing>
            </w:r>
          </w:p>
        </w:tc>
        <w:tc>
          <w:tcPr>
            <w:tcW w:w="3321" w:type="dxa"/>
            <w:vAlign w:val="center"/>
          </w:tcPr>
          <w:p>
            <w:pPr>
              <w:pStyle w:val="17"/>
              <w:spacing w:before="35" w:line="309" w:lineRule="auto"/>
              <w:ind w:left="109" w:right="176"/>
              <w:rPr>
                <w:sz w:val="20"/>
              </w:rPr>
            </w:pPr>
            <w:r>
              <w:rPr>
                <w:sz w:val="20"/>
              </w:rPr>
              <w:t>Solar energy provides power to the loads as first priority.</w:t>
            </w:r>
          </w:p>
          <w:p>
            <w:pPr>
              <w:pStyle w:val="17"/>
              <w:spacing w:before="1" w:line="309" w:lineRule="auto"/>
              <w:ind w:left="109" w:right="176"/>
              <w:rPr>
                <w:sz w:val="20"/>
              </w:rPr>
            </w:pPr>
            <w:r>
              <w:rPr>
                <w:sz w:val="20"/>
              </w:rPr>
              <w:t>If solar energy is not sufficient to power all connected loads, battery energy will supply power the loads at the same time.</w:t>
            </w:r>
          </w:p>
          <w:p>
            <w:pPr>
              <w:pStyle w:val="17"/>
              <w:spacing w:before="3" w:line="309" w:lineRule="auto"/>
              <w:ind w:left="109" w:right="21"/>
              <w:rPr>
                <w:sz w:val="20"/>
              </w:rPr>
            </w:pPr>
            <w:r>
              <w:rPr>
                <w:sz w:val="20"/>
              </w:rPr>
              <w:t>Utility provides power to the loads only when any one condition happens:</w:t>
            </w:r>
          </w:p>
          <w:p>
            <w:pPr>
              <w:pStyle w:val="17"/>
              <w:numPr>
                <w:ilvl w:val="0"/>
                <w:numId w:val="9"/>
              </w:numPr>
              <w:tabs>
                <w:tab w:val="left" w:pos="244"/>
              </w:tabs>
              <w:spacing w:before="1"/>
              <w:ind w:left="244"/>
              <w:rPr>
                <w:sz w:val="20"/>
              </w:rPr>
            </w:pPr>
            <w:r>
              <w:rPr>
                <w:sz w:val="20"/>
              </w:rPr>
              <w:t>Solar energy is not</w:t>
            </w:r>
            <w:r>
              <w:rPr>
                <w:spacing w:val="-3"/>
                <w:sz w:val="20"/>
              </w:rPr>
              <w:t xml:space="preserve"> </w:t>
            </w:r>
            <w:r>
              <w:rPr>
                <w:sz w:val="20"/>
              </w:rPr>
              <w:t>available</w:t>
            </w:r>
          </w:p>
          <w:p>
            <w:pPr>
              <w:pStyle w:val="17"/>
              <w:numPr>
                <w:ilvl w:val="0"/>
                <w:numId w:val="9"/>
              </w:numPr>
              <w:tabs>
                <w:tab w:val="left" w:pos="244"/>
              </w:tabs>
              <w:spacing w:before="2" w:line="310" w:lineRule="atLeast"/>
              <w:ind w:left="108" w:firstLine="0"/>
              <w:rPr>
                <w:sz w:val="20"/>
              </w:rPr>
            </w:pPr>
            <w:r>
              <w:rPr>
                <w:sz w:val="20"/>
              </w:rPr>
              <w:t>Battery voltage drops to</w:t>
            </w:r>
            <w:r>
              <w:rPr>
                <w:spacing w:val="-13"/>
                <w:sz w:val="20"/>
              </w:rPr>
              <w:t xml:space="preserve"> </w:t>
            </w:r>
            <w:r>
              <w:rPr>
                <w:sz w:val="20"/>
              </w:rPr>
              <w:t>either low-level warning voltage or</w:t>
            </w:r>
            <w:r>
              <w:rPr>
                <w:spacing w:val="-18"/>
                <w:sz w:val="20"/>
              </w:rPr>
              <w:t xml:space="preserve"> </w:t>
            </w:r>
            <w:r>
              <w:rPr>
                <w:sz w:val="20"/>
              </w:rPr>
              <w:t>the setting point in program</w:t>
            </w:r>
            <w:r>
              <w:rPr>
                <w:spacing w:val="-8"/>
                <w:sz w:val="20"/>
              </w:rPr>
              <w:t xml:space="preserve"> </w:t>
            </w:r>
            <w:r>
              <w:rPr>
                <w:sz w:val="20"/>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211" w:type="dxa"/>
            <w:vMerge w:val="continue"/>
            <w:vAlign w:val="center"/>
          </w:tcPr>
          <w:p>
            <w:pPr>
              <w:rPr>
                <w:sz w:val="2"/>
                <w:szCs w:val="2"/>
              </w:rPr>
            </w:pPr>
          </w:p>
        </w:tc>
        <w:tc>
          <w:tcPr>
            <w:tcW w:w="2576" w:type="dxa"/>
            <w:vMerge w:val="continue"/>
            <w:vAlign w:val="center"/>
          </w:tcPr>
          <w:p>
            <w:pPr>
              <w:rPr>
                <w:sz w:val="2"/>
                <w:szCs w:val="2"/>
              </w:rPr>
            </w:pPr>
          </w:p>
        </w:tc>
        <w:tc>
          <w:tcPr>
            <w:tcW w:w="2444" w:type="dxa"/>
            <w:vAlign w:val="center"/>
          </w:tcPr>
          <w:p>
            <w:pPr>
              <w:pStyle w:val="17"/>
              <w:spacing w:before="1"/>
              <w:ind w:left="108"/>
              <w:rPr>
                <w:sz w:val="20"/>
              </w:rPr>
            </w:pPr>
            <w:r>
              <w:rPr>
                <w:sz w:val="20"/>
              </w:rPr>
              <w:t>Utility first (default)</w:t>
            </w:r>
          </w:p>
          <w:p>
            <w:pPr>
              <w:pStyle w:val="17"/>
              <w:spacing w:before="7"/>
              <w:rPr>
                <w:b/>
                <w:sz w:val="6"/>
              </w:rPr>
            </w:pPr>
          </w:p>
          <w:p>
            <w:pPr>
              <w:pStyle w:val="17"/>
              <w:ind w:left="107"/>
              <w:rPr>
                <w:sz w:val="20"/>
              </w:rPr>
            </w:pPr>
            <w:r>
              <w:rPr>
                <w:sz w:val="20"/>
              </w:rPr>
              <w:drawing>
                <wp:inline distT="0" distB="0" distL="0" distR="0">
                  <wp:extent cx="1058545" cy="333375"/>
                  <wp:effectExtent l="0" t="0" r="0" b="0"/>
                  <wp:docPr id="12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5.jpeg"/>
                          <pic:cNvPicPr>
                            <a:picLocks noChangeAspect="1"/>
                          </pic:cNvPicPr>
                        </pic:nvPicPr>
                        <pic:blipFill>
                          <a:blip r:embed="rId38" cstate="print"/>
                          <a:stretch>
                            <a:fillRect/>
                          </a:stretch>
                        </pic:blipFill>
                        <pic:spPr>
                          <a:xfrm>
                            <a:off x="0" y="0"/>
                            <a:ext cx="1059093" cy="333755"/>
                          </a:xfrm>
                          <a:prstGeom prst="rect">
                            <a:avLst/>
                          </a:prstGeom>
                        </pic:spPr>
                      </pic:pic>
                    </a:graphicData>
                  </a:graphic>
                </wp:inline>
              </w:drawing>
            </w:r>
          </w:p>
        </w:tc>
        <w:tc>
          <w:tcPr>
            <w:tcW w:w="3321" w:type="dxa"/>
            <w:vAlign w:val="center"/>
          </w:tcPr>
          <w:p>
            <w:pPr>
              <w:pStyle w:val="17"/>
              <w:spacing w:before="35" w:line="309" w:lineRule="auto"/>
              <w:ind w:left="109" w:right="60"/>
              <w:rPr>
                <w:sz w:val="20"/>
              </w:rPr>
            </w:pPr>
            <w:r>
              <w:rPr>
                <w:sz w:val="20"/>
              </w:rPr>
              <w:t>Utility will provide power to the loads as first priority.</w:t>
            </w:r>
          </w:p>
          <w:p>
            <w:pPr>
              <w:pStyle w:val="17"/>
              <w:spacing w:before="1" w:line="309" w:lineRule="auto"/>
              <w:ind w:left="109" w:right="176"/>
              <w:rPr>
                <w:sz w:val="20"/>
              </w:rPr>
            </w:pPr>
            <w:r>
              <w:rPr>
                <w:sz w:val="20"/>
              </w:rPr>
              <w:t>Solar and battery energy will provide power to the loads only when utility</w:t>
            </w:r>
            <w:r>
              <w:rPr>
                <w:rFonts w:hint="eastAsia" w:eastAsia="宋体"/>
                <w:sz w:val="20"/>
                <w:lang w:eastAsia="zh-CN"/>
              </w:rPr>
              <w:t xml:space="preserve"> </w:t>
            </w:r>
            <w:r>
              <w:rPr>
                <w:sz w:val="20"/>
              </w:rPr>
              <w:t>power is not available.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9" w:hRule="atLeast"/>
        </w:trPr>
        <w:tc>
          <w:tcPr>
            <w:tcW w:w="1211" w:type="dxa"/>
            <w:vMerge w:val="continue"/>
            <w:vAlign w:val="center"/>
          </w:tcPr>
          <w:p>
            <w:pPr>
              <w:rPr>
                <w:sz w:val="2"/>
                <w:szCs w:val="2"/>
              </w:rPr>
            </w:pPr>
          </w:p>
        </w:tc>
        <w:tc>
          <w:tcPr>
            <w:tcW w:w="2576" w:type="dxa"/>
            <w:vMerge w:val="continue"/>
            <w:vAlign w:val="center"/>
          </w:tcPr>
          <w:p>
            <w:pPr>
              <w:rPr>
                <w:sz w:val="2"/>
                <w:szCs w:val="2"/>
              </w:rPr>
            </w:pPr>
          </w:p>
        </w:tc>
        <w:tc>
          <w:tcPr>
            <w:tcW w:w="2444" w:type="dxa"/>
            <w:vAlign w:val="center"/>
          </w:tcPr>
          <w:p>
            <w:pPr>
              <w:pStyle w:val="17"/>
              <w:spacing w:before="1"/>
              <w:ind w:left="108"/>
              <w:rPr>
                <w:sz w:val="20"/>
              </w:rPr>
            </w:pPr>
            <w:r>
              <w:rPr>
                <w:sz w:val="20"/>
              </w:rPr>
              <w:t>SBU priority</w:t>
            </w:r>
          </w:p>
          <w:p>
            <w:pPr>
              <w:pStyle w:val="17"/>
              <w:spacing w:before="1"/>
              <w:ind w:left="108"/>
              <w:rPr>
                <w:sz w:val="20"/>
              </w:rPr>
            </w:pPr>
          </w:p>
          <w:p>
            <w:pPr>
              <w:pStyle w:val="17"/>
              <w:spacing w:before="1"/>
              <w:ind w:left="108"/>
              <w:rPr>
                <w:sz w:val="20"/>
              </w:rPr>
            </w:pPr>
            <w:r>
              <w:rPr>
                <w:sz w:val="20"/>
              </w:rPr>
              <w:drawing>
                <wp:inline distT="0" distB="0" distL="0" distR="0">
                  <wp:extent cx="1091565" cy="358775"/>
                  <wp:effectExtent l="0" t="0" r="0" b="0"/>
                  <wp:docPr id="12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56.jpeg"/>
                          <pic:cNvPicPr>
                            <a:picLocks noChangeAspect="1"/>
                          </pic:cNvPicPr>
                        </pic:nvPicPr>
                        <pic:blipFill>
                          <a:blip r:embed="rId39" cstate="print"/>
                          <a:stretch>
                            <a:fillRect/>
                          </a:stretch>
                        </pic:blipFill>
                        <pic:spPr>
                          <a:xfrm>
                            <a:off x="0" y="0"/>
                            <a:ext cx="1091801" cy="359378"/>
                          </a:xfrm>
                          <a:prstGeom prst="rect">
                            <a:avLst/>
                          </a:prstGeom>
                        </pic:spPr>
                      </pic:pic>
                    </a:graphicData>
                  </a:graphic>
                </wp:inline>
              </w:drawing>
            </w:r>
          </w:p>
        </w:tc>
        <w:tc>
          <w:tcPr>
            <w:tcW w:w="3321" w:type="dxa"/>
            <w:vAlign w:val="center"/>
          </w:tcPr>
          <w:p>
            <w:pPr>
              <w:pStyle w:val="17"/>
              <w:spacing w:before="35" w:line="309" w:lineRule="auto"/>
              <w:ind w:left="109" w:right="176"/>
              <w:rPr>
                <w:sz w:val="20"/>
              </w:rPr>
            </w:pPr>
            <w:r>
              <w:rPr>
                <w:sz w:val="20"/>
              </w:rPr>
              <w:t>Solar energy provides power to the loads as first priority.</w:t>
            </w:r>
          </w:p>
          <w:p>
            <w:pPr>
              <w:pStyle w:val="17"/>
              <w:spacing w:before="1" w:line="309" w:lineRule="auto"/>
              <w:ind w:left="109" w:right="60"/>
              <w:rPr>
                <w:sz w:val="20"/>
              </w:rPr>
            </w:pPr>
            <w:r>
              <w:rPr>
                <w:sz w:val="20"/>
              </w:rPr>
              <w:t>If solar energy is not sufficient to power all connected loads, battery energy will supply power to the loads at the same time.</w:t>
            </w:r>
          </w:p>
          <w:p>
            <w:pPr>
              <w:pStyle w:val="17"/>
              <w:spacing w:before="2" w:line="309" w:lineRule="auto"/>
              <w:ind w:left="109" w:right="29"/>
              <w:rPr>
                <w:sz w:val="20"/>
              </w:rPr>
            </w:pPr>
            <w:r>
              <w:rPr>
                <w:sz w:val="20"/>
              </w:rPr>
              <w:t>Utility provides power to the loads only when battery voltage drops to either low-level warning voltage or the</w:t>
            </w:r>
            <w:r>
              <w:rPr>
                <w:rFonts w:hint="eastAsia" w:eastAsia="宋体"/>
                <w:sz w:val="20"/>
                <w:lang w:eastAsia="zh-CN"/>
              </w:rPr>
              <w:t xml:space="preserve"> </w:t>
            </w:r>
            <w:r>
              <w:rPr>
                <w:sz w:val="20"/>
              </w:rPr>
              <w:t>setting point in program 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9" w:hRule="atLeast"/>
        </w:trPr>
        <w:tc>
          <w:tcPr>
            <w:tcW w:w="1211" w:type="dxa"/>
            <w:vMerge w:val="continue"/>
            <w:vAlign w:val="center"/>
          </w:tcPr>
          <w:p>
            <w:pPr>
              <w:rPr>
                <w:sz w:val="2"/>
                <w:szCs w:val="2"/>
              </w:rPr>
            </w:pPr>
          </w:p>
        </w:tc>
        <w:tc>
          <w:tcPr>
            <w:tcW w:w="2576" w:type="dxa"/>
            <w:vMerge w:val="continue"/>
            <w:vAlign w:val="center"/>
          </w:tcPr>
          <w:p>
            <w:pPr>
              <w:rPr>
                <w:sz w:val="2"/>
                <w:szCs w:val="2"/>
              </w:rPr>
            </w:pPr>
          </w:p>
        </w:tc>
        <w:tc>
          <w:tcPr>
            <w:tcW w:w="2444" w:type="dxa"/>
            <w:vAlign w:val="center"/>
          </w:tcPr>
          <w:p>
            <w:pPr>
              <w:pStyle w:val="17"/>
              <w:spacing w:before="1"/>
              <w:ind w:left="108"/>
              <w:rPr>
                <w:sz w:val="20"/>
              </w:rPr>
            </w:pPr>
            <w:r>
              <w:rPr>
                <w:sz w:val="20"/>
              </w:rPr>
              <w:t>SUB priority</w:t>
            </w:r>
          </w:p>
          <w:p>
            <w:pPr>
              <w:pStyle w:val="17"/>
              <w:spacing w:before="1"/>
              <w:ind w:left="108"/>
              <w:rPr>
                <w:sz w:val="20"/>
              </w:rPr>
            </w:pPr>
            <w:r>
              <w:rPr>
                <w:sz w:val="20"/>
              </w:rPr>
              <w:drawing>
                <wp:inline distT="0" distB="0" distL="0" distR="0">
                  <wp:extent cx="1113790" cy="385445"/>
                  <wp:effectExtent l="0" t="0" r="0" b="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pic:cNvPicPr>
                        </pic:nvPicPr>
                        <pic:blipFill>
                          <a:blip r:embed="rId40"/>
                          <a:stretch>
                            <a:fillRect/>
                          </a:stretch>
                        </pic:blipFill>
                        <pic:spPr>
                          <a:xfrm>
                            <a:off x="0" y="0"/>
                            <a:ext cx="1114204" cy="385665"/>
                          </a:xfrm>
                          <a:prstGeom prst="rect">
                            <a:avLst/>
                          </a:prstGeom>
                        </pic:spPr>
                      </pic:pic>
                    </a:graphicData>
                  </a:graphic>
                </wp:inline>
              </w:drawing>
            </w:r>
          </w:p>
        </w:tc>
        <w:tc>
          <w:tcPr>
            <w:tcW w:w="3321" w:type="dxa"/>
            <w:vAlign w:val="center"/>
          </w:tcPr>
          <w:p>
            <w:pPr>
              <w:pStyle w:val="17"/>
              <w:spacing w:before="1" w:line="309" w:lineRule="auto"/>
              <w:ind w:left="109" w:right="176"/>
              <w:rPr>
                <w:sz w:val="20"/>
              </w:rPr>
            </w:pPr>
            <w:r>
              <w:rPr>
                <w:sz w:val="20"/>
              </w:rPr>
              <w:t>Solar energy is charged first and then power to the loads.</w:t>
            </w:r>
          </w:p>
          <w:p>
            <w:pPr>
              <w:pStyle w:val="17"/>
              <w:spacing w:before="1" w:line="309" w:lineRule="auto"/>
              <w:ind w:left="109" w:right="176"/>
              <w:rPr>
                <w:sz w:val="20"/>
              </w:rPr>
            </w:pPr>
            <w:r>
              <w:rPr>
                <w:sz w:val="20"/>
              </w:rPr>
              <w:t>If solar energy is not sufficient to</w:t>
            </w:r>
          </w:p>
          <w:p>
            <w:pPr>
              <w:pStyle w:val="17"/>
              <w:spacing w:before="1" w:line="309" w:lineRule="auto"/>
              <w:ind w:left="109" w:right="176"/>
              <w:rPr>
                <w:sz w:val="20"/>
              </w:rPr>
            </w:pPr>
            <w:r>
              <w:rPr>
                <w:sz w:val="20"/>
              </w:rPr>
              <w:t>power all connected loads, Utility</w:t>
            </w:r>
          </w:p>
          <w:p>
            <w:pPr>
              <w:pStyle w:val="17"/>
              <w:spacing w:before="1" w:line="309" w:lineRule="auto"/>
              <w:ind w:left="109" w:right="176"/>
              <w:rPr>
                <w:sz w:val="20"/>
              </w:rPr>
            </w:pPr>
            <w:r>
              <w:rPr>
                <w:sz w:val="20"/>
              </w:rPr>
              <w:t>energy will supply power to the</w:t>
            </w:r>
          </w:p>
          <w:p>
            <w:pPr>
              <w:pStyle w:val="17"/>
              <w:spacing w:before="35" w:line="309" w:lineRule="auto"/>
              <w:ind w:left="109" w:right="176"/>
              <w:rPr>
                <w:sz w:val="20"/>
              </w:rPr>
            </w:pPr>
            <w:r>
              <w:rPr>
                <w:sz w:val="20"/>
              </w:rPr>
              <w:t>loads at the same time.</w:t>
            </w:r>
          </w:p>
          <w:p>
            <w:pPr>
              <w:pStyle w:val="17"/>
              <w:spacing w:before="35" w:line="309" w:lineRule="auto"/>
              <w:ind w:left="109" w:right="176"/>
              <w:rPr>
                <w:sz w:val="20"/>
              </w:rPr>
            </w:pPr>
          </w:p>
          <w:p>
            <w:pPr>
              <w:pStyle w:val="17"/>
              <w:spacing w:before="35" w:line="309" w:lineRule="auto"/>
              <w:ind w:left="109" w:right="176"/>
              <w:rPr>
                <w:sz w:val="20"/>
              </w:rPr>
            </w:pPr>
            <w:r>
              <w:rPr>
                <w:rFonts w:hint="eastAsia" w:eastAsiaTheme="minorEastAsia"/>
                <w:sz w:val="20"/>
                <w:lang w:eastAsia="zh-CN"/>
              </w:rPr>
              <w:t>Note：S</w:t>
            </w:r>
            <w:r>
              <w:rPr>
                <w:rFonts w:eastAsiaTheme="minorEastAsia"/>
                <w:sz w:val="20"/>
                <w:lang w:eastAsia="zh-CN"/>
              </w:rPr>
              <w:t>UB priority is just for PVmax=500Vdc model</w:t>
            </w:r>
            <w:r>
              <w:rPr>
                <w:rFonts w:hint="eastAsia" w:eastAsiaTheme="minorEastAsia"/>
                <w:sz w:val="20"/>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2" w:hRule="atLeast"/>
        </w:trPr>
        <w:tc>
          <w:tcPr>
            <w:tcW w:w="1211" w:type="dxa"/>
            <w:vAlign w:val="center"/>
          </w:tcPr>
          <w:p>
            <w:pPr>
              <w:pStyle w:val="17"/>
              <w:jc w:val="center"/>
              <w:rPr>
                <w:sz w:val="20"/>
              </w:rPr>
            </w:pPr>
            <w:r>
              <w:rPr>
                <w:sz w:val="20"/>
              </w:rPr>
              <w:t>02</w:t>
            </w:r>
          </w:p>
        </w:tc>
        <w:tc>
          <w:tcPr>
            <w:tcW w:w="2576" w:type="dxa"/>
            <w:vAlign w:val="center"/>
          </w:tcPr>
          <w:p>
            <w:pPr>
              <w:pStyle w:val="17"/>
              <w:spacing w:before="174"/>
              <w:ind w:left="108" w:right="100"/>
              <w:rPr>
                <w:sz w:val="20"/>
              </w:rPr>
            </w:pPr>
            <w:r>
              <w:rPr>
                <w:sz w:val="20"/>
              </w:rPr>
              <w:t>Maximum charging current: To configure total charging current for solar and utility chargers.</w:t>
            </w:r>
          </w:p>
          <w:p>
            <w:pPr>
              <w:pStyle w:val="17"/>
              <w:ind w:left="108" w:right="342"/>
              <w:rPr>
                <w:sz w:val="20"/>
              </w:rPr>
            </w:pPr>
            <w:r>
              <w:rPr>
                <w:sz w:val="20"/>
              </w:rPr>
              <w:t>(Max. charging current</w:t>
            </w:r>
            <w:r>
              <w:rPr>
                <w:spacing w:val="-16"/>
                <w:sz w:val="20"/>
              </w:rPr>
              <w:t xml:space="preserve"> </w:t>
            </w:r>
            <w:r>
              <w:rPr>
                <w:sz w:val="20"/>
              </w:rPr>
              <w:t>= utility charging current + solar charging</w:t>
            </w:r>
            <w:r>
              <w:rPr>
                <w:spacing w:val="-8"/>
                <w:sz w:val="20"/>
              </w:rPr>
              <w:t xml:space="preserve"> </w:t>
            </w:r>
            <w:r>
              <w:rPr>
                <w:sz w:val="20"/>
              </w:rPr>
              <w:t>current)</w:t>
            </w:r>
          </w:p>
        </w:tc>
        <w:tc>
          <w:tcPr>
            <w:tcW w:w="2444" w:type="dxa"/>
            <w:vAlign w:val="center"/>
          </w:tcPr>
          <w:p>
            <w:pPr>
              <w:pStyle w:val="17"/>
              <w:spacing w:before="35"/>
              <w:ind w:left="109"/>
              <w:rPr>
                <w:sz w:val="20"/>
              </w:rPr>
            </w:pPr>
            <w:r>
              <w:rPr>
                <w:sz w:val="20"/>
              </w:rPr>
              <w:t>60A (default)</w:t>
            </w:r>
          </w:p>
          <w:p>
            <w:pPr>
              <w:pStyle w:val="17"/>
              <w:spacing w:before="4"/>
              <w:rPr>
                <w:b/>
                <w:sz w:val="6"/>
              </w:rPr>
            </w:pPr>
          </w:p>
          <w:p>
            <w:pPr>
              <w:pStyle w:val="17"/>
              <w:ind w:left="107"/>
              <w:rPr>
                <w:sz w:val="20"/>
              </w:rPr>
            </w:pPr>
            <w:r>
              <w:rPr>
                <w:sz w:val="20"/>
              </w:rPr>
              <w:drawing>
                <wp:inline distT="0" distB="0" distL="0" distR="0">
                  <wp:extent cx="1097915" cy="344805"/>
                  <wp:effectExtent l="0" t="0" r="0" b="0"/>
                  <wp:docPr id="13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62.jpeg"/>
                          <pic:cNvPicPr>
                            <a:picLocks noChangeAspect="1"/>
                          </pic:cNvPicPr>
                        </pic:nvPicPr>
                        <pic:blipFill>
                          <a:blip r:embed="rId41" cstate="print"/>
                          <a:stretch>
                            <a:fillRect/>
                          </a:stretch>
                        </pic:blipFill>
                        <pic:spPr>
                          <a:xfrm>
                            <a:off x="0" y="0"/>
                            <a:ext cx="1098126" cy="345376"/>
                          </a:xfrm>
                          <a:prstGeom prst="rect">
                            <a:avLst/>
                          </a:prstGeom>
                        </pic:spPr>
                      </pic:pic>
                    </a:graphicData>
                  </a:graphic>
                </wp:inline>
              </w:drawing>
            </w:r>
          </w:p>
        </w:tc>
        <w:tc>
          <w:tcPr>
            <w:tcW w:w="3321" w:type="dxa"/>
            <w:vAlign w:val="center"/>
          </w:tcPr>
          <w:p>
            <w:pPr>
              <w:pStyle w:val="17"/>
              <w:spacing w:before="6"/>
              <w:rPr>
                <w:b/>
                <w:sz w:val="6"/>
              </w:rPr>
            </w:pPr>
          </w:p>
          <w:p>
            <w:pPr>
              <w:pStyle w:val="17"/>
              <w:spacing w:before="6"/>
              <w:rPr>
                <w:b/>
                <w:sz w:val="6"/>
              </w:rPr>
            </w:pPr>
          </w:p>
          <w:p>
            <w:pPr>
              <w:pStyle w:val="17"/>
              <w:ind w:left="107"/>
              <w:rPr>
                <w:sz w:val="20"/>
              </w:rPr>
            </w:pPr>
            <w:r>
              <w:rPr>
                <w:sz w:val="20"/>
              </w:rPr>
              <w:t xml:space="preserve">If selected, acceptable </w:t>
            </w:r>
            <w:r>
              <w:rPr>
                <w:rFonts w:hint="eastAsia"/>
                <w:sz w:val="20"/>
              </w:rPr>
              <w:t>charging</w:t>
            </w:r>
            <w:r>
              <w:rPr>
                <w:sz w:val="20"/>
              </w:rPr>
              <w:t xml:space="preserve"> </w:t>
            </w:r>
            <w:r>
              <w:rPr>
                <w:rFonts w:hint="eastAsia"/>
                <w:sz w:val="20"/>
              </w:rPr>
              <w:t>current</w:t>
            </w:r>
            <w:r>
              <w:rPr>
                <w:sz w:val="20"/>
              </w:rPr>
              <w:t xml:space="preserve"> range will be </w:t>
            </w:r>
            <w:r>
              <w:rPr>
                <w:rFonts w:hint="eastAsia"/>
                <w:sz w:val="20"/>
              </w:rPr>
              <w:t xml:space="preserve">from </w:t>
            </w:r>
            <w:r>
              <w:rPr>
                <w:sz w:val="20"/>
              </w:rPr>
              <w:t xml:space="preserve">Max. AC charging current </w:t>
            </w:r>
            <w:r>
              <w:rPr>
                <w:rFonts w:hint="eastAsia"/>
                <w:sz w:val="20"/>
              </w:rPr>
              <w:t>to</w:t>
            </w:r>
            <w:r>
              <w:rPr>
                <w:sz w:val="20"/>
              </w:rPr>
              <w:t xml:space="preserve"> Max. charging current </w:t>
            </w:r>
            <w:r>
              <w:rPr>
                <w:rFonts w:hint="eastAsia"/>
                <w:sz w:val="20"/>
              </w:rPr>
              <w:t>of</w:t>
            </w:r>
            <w:r>
              <w:rPr>
                <w:sz w:val="20"/>
              </w:rPr>
              <w:t xml:space="preserve"> SPEC</w:t>
            </w:r>
            <w:r>
              <w:rPr>
                <w:rFonts w:hint="eastAsia" w:ascii="Microsoft YaHei UI" w:hAnsi="Microsoft YaHei UI" w:eastAsia="Microsoft YaHei UI" w:cs="Microsoft YaHei UI"/>
                <w:sz w:val="20"/>
              </w:rPr>
              <w:t>，</w:t>
            </w:r>
            <w:r>
              <w:rPr>
                <w:rFonts w:hint="eastAsia"/>
                <w:sz w:val="20"/>
              </w:rPr>
              <w:t>but</w:t>
            </w:r>
            <w:r>
              <w:rPr>
                <w:sz w:val="20"/>
              </w:rPr>
              <w:t xml:space="preserve"> </w:t>
            </w:r>
            <w:r>
              <w:rPr>
                <w:rFonts w:hint="eastAsia"/>
                <w:sz w:val="20"/>
              </w:rPr>
              <w:t>it</w:t>
            </w:r>
            <w:r>
              <w:rPr>
                <w:sz w:val="20"/>
              </w:rPr>
              <w:t xml:space="preserve"> shouldn’t </w:t>
            </w:r>
            <w:r>
              <w:rPr>
                <w:rFonts w:hint="eastAsia"/>
                <w:sz w:val="20"/>
              </w:rPr>
              <w:t>be</w:t>
            </w:r>
            <w:r>
              <w:rPr>
                <w:sz w:val="20"/>
              </w:rPr>
              <w:t xml:space="preserve"> </w:t>
            </w:r>
            <w:r>
              <w:rPr>
                <w:rFonts w:hint="eastAsia"/>
                <w:sz w:val="20"/>
              </w:rPr>
              <w:t>less</w:t>
            </w:r>
            <w:r>
              <w:rPr>
                <w:sz w:val="20"/>
              </w:rPr>
              <w:t xml:space="preserve"> </w:t>
            </w:r>
            <w:r>
              <w:rPr>
                <w:rFonts w:hint="eastAsia"/>
                <w:sz w:val="20"/>
              </w:rPr>
              <w:t>than</w:t>
            </w:r>
            <w:r>
              <w:rPr>
                <w:sz w:val="20"/>
              </w:rPr>
              <w:t xml:space="preserve"> </w:t>
            </w:r>
            <w:r>
              <w:rPr>
                <w:rFonts w:hint="eastAsia"/>
                <w:sz w:val="20"/>
              </w:rPr>
              <w:t>the</w:t>
            </w:r>
            <w:r>
              <w:rPr>
                <w:sz w:val="20"/>
              </w:rPr>
              <w:t xml:space="preserve"> AC </w:t>
            </w:r>
            <w:r>
              <w:rPr>
                <w:rFonts w:hint="eastAsia"/>
                <w:sz w:val="20"/>
              </w:rPr>
              <w:t>charging</w:t>
            </w:r>
            <w:r>
              <w:rPr>
                <w:sz w:val="20"/>
              </w:rPr>
              <w:t xml:space="preserve"> current</w:t>
            </w:r>
            <w:r>
              <w:rPr>
                <w:rFonts w:hint="eastAsia"/>
                <w:sz w:val="20"/>
              </w:rPr>
              <w:t xml:space="preserve"> </w:t>
            </w:r>
            <w:r>
              <w:rPr>
                <w:rFonts w:hint="eastAsia" w:ascii="Microsoft YaHei UI" w:hAnsi="Microsoft YaHei UI" w:eastAsia="Microsoft YaHei UI" w:cs="Microsoft YaHei UI"/>
                <w:sz w:val="20"/>
              </w:rPr>
              <w:t>（</w:t>
            </w:r>
            <w:r>
              <w:rPr>
                <w:sz w:val="20"/>
              </w:rPr>
              <w:t>program 11</w:t>
            </w:r>
            <w:r>
              <w:rPr>
                <w:rFonts w:hint="eastAsia" w:ascii="Microsoft YaHei UI" w:hAnsi="Microsoft YaHei UI" w:eastAsia="Microsoft YaHei UI" w:cs="Microsoft YaHei UI"/>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Merge w:val="restart"/>
            <w:vAlign w:val="center"/>
          </w:tcPr>
          <w:p>
            <w:pPr>
              <w:pStyle w:val="17"/>
              <w:jc w:val="center"/>
              <w:rPr>
                <w:sz w:val="20"/>
              </w:rPr>
            </w:pPr>
            <w:r>
              <w:rPr>
                <w:sz w:val="20"/>
              </w:rPr>
              <w:t>03</w:t>
            </w:r>
          </w:p>
        </w:tc>
        <w:tc>
          <w:tcPr>
            <w:tcW w:w="2576" w:type="dxa"/>
            <w:vMerge w:val="restart"/>
            <w:vAlign w:val="center"/>
          </w:tcPr>
          <w:p>
            <w:pPr>
              <w:pStyle w:val="17"/>
              <w:ind w:left="108"/>
              <w:rPr>
                <w:sz w:val="20"/>
              </w:rPr>
            </w:pPr>
            <w:r>
              <w:rPr>
                <w:sz w:val="20"/>
              </w:rPr>
              <w:t>AC input voltage range</w:t>
            </w:r>
          </w:p>
        </w:tc>
        <w:tc>
          <w:tcPr>
            <w:tcW w:w="2444" w:type="dxa"/>
            <w:vAlign w:val="center"/>
          </w:tcPr>
          <w:p>
            <w:pPr>
              <w:pStyle w:val="17"/>
              <w:spacing w:before="35"/>
              <w:ind w:left="108"/>
              <w:rPr>
                <w:sz w:val="20"/>
              </w:rPr>
            </w:pPr>
            <w:r>
              <w:rPr>
                <w:sz w:val="20"/>
              </w:rPr>
              <w:t>Appliances (default)</w:t>
            </w:r>
          </w:p>
          <w:p>
            <w:pPr>
              <w:pStyle w:val="17"/>
              <w:spacing w:before="3"/>
              <w:rPr>
                <w:b/>
                <w:sz w:val="4"/>
              </w:rPr>
            </w:pPr>
          </w:p>
          <w:p>
            <w:pPr>
              <w:pStyle w:val="17"/>
              <w:ind w:left="115"/>
              <w:rPr>
                <w:sz w:val="20"/>
              </w:rPr>
            </w:pPr>
            <w:r>
              <w:rPr>
                <w:sz w:val="20"/>
              </w:rPr>
              <w:drawing>
                <wp:inline distT="0" distB="0" distL="0" distR="0">
                  <wp:extent cx="1157605" cy="372745"/>
                  <wp:effectExtent l="0" t="0" r="0" b="0"/>
                  <wp:docPr id="14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65.jpeg"/>
                          <pic:cNvPicPr>
                            <a:picLocks noChangeAspect="1"/>
                          </pic:cNvPicPr>
                        </pic:nvPicPr>
                        <pic:blipFill>
                          <a:blip r:embed="rId42" cstate="print"/>
                          <a:stretch>
                            <a:fillRect/>
                          </a:stretch>
                        </pic:blipFill>
                        <pic:spPr>
                          <a:xfrm>
                            <a:off x="0" y="0"/>
                            <a:ext cx="1158107" cy="373379"/>
                          </a:xfrm>
                          <a:prstGeom prst="rect">
                            <a:avLst/>
                          </a:prstGeom>
                        </pic:spPr>
                      </pic:pic>
                    </a:graphicData>
                  </a:graphic>
                </wp:inline>
              </w:drawing>
            </w:r>
          </w:p>
        </w:tc>
        <w:tc>
          <w:tcPr>
            <w:tcW w:w="3321" w:type="dxa"/>
            <w:vAlign w:val="center"/>
          </w:tcPr>
          <w:p>
            <w:pPr>
              <w:pStyle w:val="17"/>
              <w:spacing w:before="35" w:line="309" w:lineRule="auto"/>
              <w:ind w:left="109" w:right="176"/>
              <w:rPr>
                <w:sz w:val="20"/>
              </w:rPr>
            </w:pPr>
            <w:r>
              <w:rPr>
                <w:sz w:val="20"/>
              </w:rPr>
              <w:t>If selected, acceptable AC input voltage range will be within</w:t>
            </w:r>
          </w:p>
          <w:p>
            <w:pPr>
              <w:pStyle w:val="17"/>
              <w:spacing w:before="1"/>
              <w:ind w:left="109"/>
              <w:rPr>
                <w:sz w:val="20"/>
              </w:rPr>
            </w:pPr>
            <w:r>
              <w:rPr>
                <w:sz w:val="20"/>
              </w:rPr>
              <w:t>90-280VAC.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11" w:type="dxa"/>
            <w:vMerge w:val="continue"/>
            <w:vAlign w:val="center"/>
          </w:tcPr>
          <w:p>
            <w:pPr>
              <w:jc w:val="center"/>
              <w:rPr>
                <w:sz w:val="2"/>
                <w:szCs w:val="2"/>
              </w:rPr>
            </w:pPr>
          </w:p>
        </w:tc>
        <w:tc>
          <w:tcPr>
            <w:tcW w:w="2576" w:type="dxa"/>
            <w:vMerge w:val="continue"/>
            <w:vAlign w:val="center"/>
          </w:tcPr>
          <w:p>
            <w:pPr>
              <w:rPr>
                <w:sz w:val="2"/>
                <w:szCs w:val="2"/>
              </w:rPr>
            </w:pPr>
          </w:p>
        </w:tc>
        <w:tc>
          <w:tcPr>
            <w:tcW w:w="2444" w:type="dxa"/>
            <w:vAlign w:val="center"/>
          </w:tcPr>
          <w:p>
            <w:pPr>
              <w:pStyle w:val="17"/>
              <w:spacing w:before="35"/>
              <w:ind w:left="108"/>
              <w:rPr>
                <w:sz w:val="20"/>
              </w:rPr>
            </w:pPr>
            <w:r>
              <w:rPr>
                <w:sz w:val="20"/>
              </w:rPr>
              <w:t>UPS</w:t>
            </w:r>
          </w:p>
          <w:p>
            <w:pPr>
              <w:pStyle w:val="17"/>
              <w:spacing w:before="3"/>
              <w:rPr>
                <w:b/>
                <w:sz w:val="5"/>
              </w:rPr>
            </w:pPr>
          </w:p>
          <w:p>
            <w:pPr>
              <w:pStyle w:val="17"/>
              <w:ind w:left="115"/>
              <w:rPr>
                <w:sz w:val="20"/>
              </w:rPr>
            </w:pPr>
            <w:r>
              <w:rPr>
                <w:sz w:val="20"/>
              </w:rPr>
              <w:drawing>
                <wp:inline distT="0" distB="0" distL="0" distR="0">
                  <wp:extent cx="1090295" cy="351790"/>
                  <wp:effectExtent l="0" t="0" r="0" b="0"/>
                  <wp:docPr id="14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66.jpeg"/>
                          <pic:cNvPicPr>
                            <a:picLocks noChangeAspect="1"/>
                          </pic:cNvPicPr>
                        </pic:nvPicPr>
                        <pic:blipFill>
                          <a:blip r:embed="rId43" cstate="print"/>
                          <a:stretch>
                            <a:fillRect/>
                          </a:stretch>
                        </pic:blipFill>
                        <pic:spPr>
                          <a:xfrm>
                            <a:off x="0" y="0"/>
                            <a:ext cx="1090506" cy="352044"/>
                          </a:xfrm>
                          <a:prstGeom prst="rect">
                            <a:avLst/>
                          </a:prstGeom>
                        </pic:spPr>
                      </pic:pic>
                    </a:graphicData>
                  </a:graphic>
                </wp:inline>
              </w:drawing>
            </w:r>
          </w:p>
        </w:tc>
        <w:tc>
          <w:tcPr>
            <w:tcW w:w="3321" w:type="dxa"/>
            <w:vAlign w:val="center"/>
          </w:tcPr>
          <w:p>
            <w:pPr>
              <w:pStyle w:val="17"/>
              <w:spacing w:before="35"/>
              <w:ind w:left="109"/>
              <w:rPr>
                <w:sz w:val="20"/>
              </w:rPr>
            </w:pPr>
            <w:r>
              <w:rPr>
                <w:sz w:val="20"/>
              </w:rPr>
              <w:t>If selected, acceptable AC input</w:t>
            </w:r>
          </w:p>
          <w:p>
            <w:pPr>
              <w:pStyle w:val="17"/>
              <w:spacing w:before="2" w:line="310" w:lineRule="atLeast"/>
              <w:ind w:left="109" w:right="1022"/>
              <w:rPr>
                <w:sz w:val="20"/>
              </w:rPr>
            </w:pPr>
            <w:r>
              <w:rPr>
                <w:sz w:val="20"/>
              </w:rPr>
              <w:t>voltage range will be within 170-280VAC.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11" w:type="dxa"/>
            <w:vMerge w:val="continue"/>
            <w:vAlign w:val="center"/>
          </w:tcPr>
          <w:p>
            <w:pPr>
              <w:jc w:val="center"/>
              <w:rPr>
                <w:sz w:val="2"/>
                <w:szCs w:val="2"/>
              </w:rPr>
            </w:pPr>
          </w:p>
        </w:tc>
        <w:tc>
          <w:tcPr>
            <w:tcW w:w="2576" w:type="dxa"/>
            <w:vMerge w:val="continue"/>
            <w:vAlign w:val="center"/>
          </w:tcPr>
          <w:p>
            <w:pPr>
              <w:rPr>
                <w:sz w:val="2"/>
                <w:szCs w:val="2"/>
              </w:rPr>
            </w:pPr>
          </w:p>
        </w:tc>
        <w:tc>
          <w:tcPr>
            <w:tcW w:w="2444" w:type="dxa"/>
          </w:tcPr>
          <w:p>
            <w:pPr>
              <w:pStyle w:val="17"/>
              <w:spacing w:before="35"/>
              <w:ind w:left="108"/>
              <w:rPr>
                <w:rFonts w:ascii="Arial" w:hAnsi="Arial" w:cs="Arial"/>
                <w:color w:val="111111"/>
                <w:sz w:val="21"/>
                <w:szCs w:val="21"/>
                <w:shd w:val="clear" w:color="auto" w:fill="FFFFFF"/>
              </w:rPr>
            </w:pPr>
            <w:r>
              <w:rPr>
                <w:rFonts w:ascii="Arial" w:hAnsi="Arial" w:cs="Arial"/>
                <w:color w:val="111111"/>
                <w:sz w:val="21"/>
                <w:szCs w:val="21"/>
                <w:shd w:val="clear" w:color="auto" w:fill="FFFFFF"/>
              </w:rPr>
              <w:t>Generator</w:t>
            </w:r>
          </w:p>
          <w:p>
            <w:pPr>
              <w:pStyle w:val="17"/>
              <w:spacing w:before="35"/>
              <w:ind w:left="108"/>
              <w:rPr>
                <w:sz w:val="20"/>
              </w:rPr>
            </w:pPr>
            <w:r>
              <w:rPr>
                <w:rFonts w:eastAsiaTheme="minorEastAsia"/>
                <w:sz w:val="20"/>
                <w:lang w:eastAsia="zh-CN"/>
              </w:rPr>
              <w:drawing>
                <wp:inline distT="0" distB="0" distL="0" distR="0">
                  <wp:extent cx="1176655" cy="414655"/>
                  <wp:effectExtent l="0" t="0" r="4445" b="4445"/>
                  <wp:docPr id="229" name="图片 22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图标&#10;&#10;描述已自动生成"/>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190374" cy="419758"/>
                          </a:xfrm>
                          <a:prstGeom prst="rect">
                            <a:avLst/>
                          </a:prstGeom>
                          <a:noFill/>
                          <a:ln>
                            <a:noFill/>
                          </a:ln>
                        </pic:spPr>
                      </pic:pic>
                    </a:graphicData>
                  </a:graphic>
                </wp:inline>
              </w:drawing>
            </w:r>
          </w:p>
        </w:tc>
        <w:tc>
          <w:tcPr>
            <w:tcW w:w="3321" w:type="dxa"/>
            <w:vAlign w:val="center"/>
          </w:tcPr>
          <w:p>
            <w:pPr>
              <w:pStyle w:val="17"/>
              <w:spacing w:before="35"/>
              <w:ind w:left="109"/>
              <w:rPr>
                <w:sz w:val="20"/>
              </w:rPr>
            </w:pPr>
            <w:r>
              <w:rPr>
                <w:sz w:val="20"/>
              </w:rPr>
              <w:t>If selected, acceptable AC input</w:t>
            </w:r>
          </w:p>
          <w:p>
            <w:pPr>
              <w:pStyle w:val="17"/>
              <w:spacing w:before="35"/>
              <w:ind w:left="109"/>
              <w:rPr>
                <w:rFonts w:ascii="Microsoft YaHei UI" w:hAnsi="Microsoft YaHei UI" w:eastAsia="Microsoft YaHei UI" w:cs="Microsoft YaHei UI"/>
                <w:sz w:val="20"/>
                <w:lang w:eastAsia="zh-CN"/>
              </w:rPr>
            </w:pPr>
            <w:r>
              <w:rPr>
                <w:sz w:val="20"/>
              </w:rPr>
              <w:t>voltage range will be within 170-280VAC and compatible with generators</w:t>
            </w:r>
            <w:r>
              <w:rPr>
                <w:rFonts w:hint="eastAsia" w:ascii="Microsoft YaHei UI" w:hAnsi="Microsoft YaHei UI" w:eastAsia="Microsoft YaHei UI" w:cs="Microsoft YaHei UI"/>
                <w:sz w:val="20"/>
                <w:lang w:eastAsia="zh-CN"/>
              </w:rPr>
              <w:t>.</w:t>
            </w:r>
          </w:p>
          <w:p>
            <w:pPr>
              <w:pStyle w:val="17"/>
              <w:spacing w:before="35"/>
              <w:ind w:left="109"/>
              <w:rPr>
                <w:sz w:val="20"/>
              </w:rPr>
            </w:pPr>
            <w:r>
              <w:rPr>
                <w:rFonts w:ascii="Microsoft YaHei UI" w:hAnsi="Microsoft YaHei UI" w:eastAsia="Microsoft YaHei UI" w:cs="Microsoft YaHei UI"/>
                <w:sz w:val="20"/>
                <w:lang w:eastAsia="zh-CN"/>
              </w:rPr>
              <w:t>No</w:t>
            </w:r>
            <w:r>
              <w:rPr>
                <w:sz w:val="20"/>
              </w:rPr>
              <w:t xml:space="preserve">te: Because generators are </w:t>
            </w:r>
          </w:p>
          <w:p>
            <w:pPr>
              <w:pStyle w:val="17"/>
              <w:spacing w:before="35"/>
              <w:ind w:left="109"/>
              <w:rPr>
                <w:sz w:val="20"/>
              </w:rPr>
            </w:pPr>
            <w:r>
              <w:rPr>
                <w:sz w:val="20"/>
              </w:rPr>
              <w:t xml:space="preserve">unstable, </w:t>
            </w:r>
            <w:r>
              <w:rPr>
                <w:rFonts w:hint="eastAsia"/>
                <w:sz w:val="20"/>
              </w:rPr>
              <w:t>maybe</w:t>
            </w:r>
            <w:r>
              <w:rPr>
                <w:sz w:val="20"/>
              </w:rPr>
              <w:t xml:space="preserve"> </w:t>
            </w:r>
            <w:r>
              <w:rPr>
                <w:rFonts w:hint="eastAsia"/>
                <w:sz w:val="20"/>
              </w:rPr>
              <w:t>the</w:t>
            </w:r>
            <w:r>
              <w:rPr>
                <w:sz w:val="20"/>
              </w:rPr>
              <w:t xml:space="preserve"> </w:t>
            </w:r>
            <w:r>
              <w:rPr>
                <w:rFonts w:hint="eastAsia"/>
                <w:sz w:val="20"/>
              </w:rPr>
              <w:t>output</w:t>
            </w:r>
            <w:r>
              <w:rPr>
                <w:sz w:val="20"/>
              </w:rPr>
              <w:t xml:space="preserve"> </w:t>
            </w:r>
            <w:r>
              <w:rPr>
                <w:rFonts w:hint="eastAsia"/>
                <w:sz w:val="20"/>
              </w:rPr>
              <w:t>of</w:t>
            </w:r>
            <w:r>
              <w:rPr>
                <w:sz w:val="20"/>
              </w:rPr>
              <w:t xml:space="preserve"> </w:t>
            </w:r>
            <w:r>
              <w:rPr>
                <w:rFonts w:hint="eastAsia"/>
                <w:sz w:val="20"/>
              </w:rPr>
              <w:t>inverter</w:t>
            </w:r>
            <w:r>
              <w:rPr>
                <w:sz w:val="20"/>
              </w:rPr>
              <w:t xml:space="preserve"> </w:t>
            </w:r>
            <w:r>
              <w:rPr>
                <w:rFonts w:hint="eastAsia"/>
                <w:sz w:val="20"/>
              </w:rPr>
              <w:t>will</w:t>
            </w:r>
            <w:r>
              <w:rPr>
                <w:sz w:val="20"/>
              </w:rPr>
              <w:t xml:space="preserve"> </w:t>
            </w:r>
            <w:r>
              <w:rPr>
                <w:rFonts w:hint="eastAsia"/>
                <w:sz w:val="20"/>
              </w:rPr>
              <w:t>be</w:t>
            </w:r>
            <w:r>
              <w:rPr>
                <w:sz w:val="20"/>
              </w:rPr>
              <w:t xml:space="preserve"> unstable </w:t>
            </w:r>
            <w:r>
              <w:rPr>
                <w:rFonts w:hint="eastAsia"/>
                <w:sz w:val="20"/>
              </w:rPr>
              <w:t>too</w:t>
            </w:r>
            <w:r>
              <w:rPr>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Merge w:val="restart"/>
            <w:vAlign w:val="center"/>
          </w:tcPr>
          <w:p>
            <w:pPr>
              <w:pStyle w:val="17"/>
              <w:jc w:val="center"/>
              <w:rPr>
                <w:sz w:val="20"/>
              </w:rPr>
            </w:pPr>
            <w:r>
              <w:rPr>
                <w:sz w:val="20"/>
              </w:rPr>
              <w:t>05</w:t>
            </w:r>
          </w:p>
        </w:tc>
        <w:tc>
          <w:tcPr>
            <w:tcW w:w="2576" w:type="dxa"/>
            <w:vMerge w:val="restart"/>
            <w:vAlign w:val="center"/>
          </w:tcPr>
          <w:p>
            <w:pPr>
              <w:pStyle w:val="17"/>
              <w:ind w:left="108"/>
              <w:rPr>
                <w:sz w:val="20"/>
              </w:rPr>
            </w:pPr>
            <w:r>
              <w:rPr>
                <w:sz w:val="20"/>
              </w:rPr>
              <w:t>Battery type</w:t>
            </w:r>
          </w:p>
        </w:tc>
        <w:tc>
          <w:tcPr>
            <w:tcW w:w="2444" w:type="dxa"/>
            <w:vAlign w:val="center"/>
          </w:tcPr>
          <w:p>
            <w:pPr>
              <w:pStyle w:val="17"/>
              <w:spacing w:before="35"/>
              <w:ind w:left="108"/>
              <w:rPr>
                <w:sz w:val="20"/>
              </w:rPr>
            </w:pPr>
            <w:r>
              <w:rPr>
                <w:sz w:val="20"/>
              </w:rPr>
              <w:t>AGM (default)</w:t>
            </w:r>
          </w:p>
          <w:p>
            <w:pPr>
              <w:pStyle w:val="17"/>
              <w:spacing w:before="4"/>
              <w:rPr>
                <w:b/>
                <w:sz w:val="5"/>
              </w:rPr>
            </w:pPr>
          </w:p>
          <w:p>
            <w:pPr>
              <w:pStyle w:val="17"/>
              <w:ind w:left="115"/>
              <w:rPr>
                <w:sz w:val="20"/>
              </w:rPr>
            </w:pPr>
            <w:r>
              <w:rPr>
                <w:sz w:val="20"/>
              </w:rPr>
              <w:drawing>
                <wp:inline distT="0" distB="0" distL="0" distR="0">
                  <wp:extent cx="1048385" cy="351790"/>
                  <wp:effectExtent l="0" t="0" r="0" b="0"/>
                  <wp:docPr id="15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69.jpeg"/>
                          <pic:cNvPicPr>
                            <a:picLocks noChangeAspect="1"/>
                          </pic:cNvPicPr>
                        </pic:nvPicPr>
                        <pic:blipFill>
                          <a:blip r:embed="rId45" cstate="print"/>
                          <a:stretch>
                            <a:fillRect/>
                          </a:stretch>
                        </pic:blipFill>
                        <pic:spPr>
                          <a:xfrm>
                            <a:off x="0" y="0"/>
                            <a:ext cx="1048450" cy="352043"/>
                          </a:xfrm>
                          <a:prstGeom prst="rect">
                            <a:avLst/>
                          </a:prstGeom>
                        </pic:spPr>
                      </pic:pic>
                    </a:graphicData>
                  </a:graphic>
                </wp:inline>
              </w:drawing>
            </w:r>
          </w:p>
        </w:tc>
        <w:tc>
          <w:tcPr>
            <w:tcW w:w="3321" w:type="dxa"/>
            <w:vAlign w:val="center"/>
          </w:tcPr>
          <w:p>
            <w:pPr>
              <w:pStyle w:val="17"/>
              <w:spacing w:before="35"/>
              <w:ind w:left="109"/>
              <w:rPr>
                <w:sz w:val="20"/>
              </w:rPr>
            </w:pPr>
            <w:r>
              <w:rPr>
                <w:sz w:val="20"/>
              </w:rPr>
              <w:t>Flooded</w:t>
            </w:r>
          </w:p>
          <w:p>
            <w:pPr>
              <w:pStyle w:val="17"/>
              <w:spacing w:before="9"/>
              <w:rPr>
                <w:b/>
                <w:sz w:val="5"/>
              </w:rPr>
            </w:pPr>
          </w:p>
          <w:p>
            <w:pPr>
              <w:pStyle w:val="17"/>
              <w:ind w:left="129"/>
              <w:rPr>
                <w:sz w:val="20"/>
              </w:rPr>
            </w:pPr>
            <w:r>
              <w:rPr>
                <w:sz w:val="20"/>
              </w:rPr>
              <w:drawing>
                <wp:inline distT="0" distB="0" distL="0" distR="0">
                  <wp:extent cx="1087120" cy="347345"/>
                  <wp:effectExtent l="0" t="0" r="0" b="0"/>
                  <wp:docPr id="15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70.jpeg"/>
                          <pic:cNvPicPr>
                            <a:picLocks noChangeAspect="1"/>
                          </pic:cNvPicPr>
                        </pic:nvPicPr>
                        <pic:blipFill>
                          <a:blip r:embed="rId46" cstate="print"/>
                          <a:stretch>
                            <a:fillRect/>
                          </a:stretch>
                        </pic:blipFill>
                        <pic:spPr>
                          <a:xfrm>
                            <a:off x="0" y="0"/>
                            <a:ext cx="1087519" cy="347472"/>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211" w:type="dxa"/>
            <w:vMerge w:val="continue"/>
            <w:vAlign w:val="center"/>
          </w:tcPr>
          <w:p>
            <w:pPr>
              <w:jc w:val="center"/>
              <w:rPr>
                <w:sz w:val="2"/>
                <w:szCs w:val="2"/>
              </w:rPr>
            </w:pPr>
          </w:p>
        </w:tc>
        <w:tc>
          <w:tcPr>
            <w:tcW w:w="2576" w:type="dxa"/>
            <w:vMerge w:val="continue"/>
            <w:vAlign w:val="center"/>
          </w:tcPr>
          <w:p>
            <w:pPr>
              <w:rPr>
                <w:sz w:val="2"/>
                <w:szCs w:val="2"/>
              </w:rPr>
            </w:pPr>
          </w:p>
        </w:tc>
        <w:tc>
          <w:tcPr>
            <w:tcW w:w="2444" w:type="dxa"/>
            <w:vAlign w:val="center"/>
          </w:tcPr>
          <w:p>
            <w:pPr>
              <w:pStyle w:val="17"/>
              <w:spacing w:before="35"/>
              <w:ind w:left="108"/>
              <w:rPr>
                <w:sz w:val="20"/>
              </w:rPr>
            </w:pPr>
            <w:r>
              <w:rPr>
                <w:sz w:val="20"/>
              </w:rPr>
              <w:t>User-Defined</w:t>
            </w:r>
          </w:p>
          <w:p>
            <w:pPr>
              <w:pStyle w:val="17"/>
              <w:spacing w:before="4"/>
              <w:rPr>
                <w:b/>
                <w:sz w:val="6"/>
              </w:rPr>
            </w:pPr>
          </w:p>
          <w:p>
            <w:pPr>
              <w:pStyle w:val="17"/>
              <w:ind w:left="107"/>
              <w:rPr>
                <w:sz w:val="20"/>
              </w:rPr>
            </w:pPr>
            <w:r>
              <w:rPr>
                <w:sz w:val="20"/>
              </w:rPr>
              <w:drawing>
                <wp:inline distT="0" distB="0" distL="0" distR="0">
                  <wp:extent cx="1045210" cy="337820"/>
                  <wp:effectExtent l="0" t="0" r="0" b="0"/>
                  <wp:docPr id="15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71.jpeg"/>
                          <pic:cNvPicPr>
                            <a:picLocks noChangeAspect="1"/>
                          </pic:cNvPicPr>
                        </pic:nvPicPr>
                        <pic:blipFill>
                          <a:blip r:embed="rId47" cstate="print"/>
                          <a:stretch>
                            <a:fillRect/>
                          </a:stretch>
                        </pic:blipFill>
                        <pic:spPr>
                          <a:xfrm>
                            <a:off x="0" y="0"/>
                            <a:ext cx="1045830" cy="338327"/>
                          </a:xfrm>
                          <a:prstGeom prst="rect">
                            <a:avLst/>
                          </a:prstGeom>
                        </pic:spPr>
                      </pic:pic>
                    </a:graphicData>
                  </a:graphic>
                </wp:inline>
              </w:drawing>
            </w:r>
          </w:p>
          <w:p>
            <w:pPr>
              <w:pStyle w:val="17"/>
              <w:spacing w:before="11"/>
              <w:rPr>
                <w:b/>
                <w:sz w:val="29"/>
              </w:rPr>
            </w:pPr>
          </w:p>
        </w:tc>
        <w:tc>
          <w:tcPr>
            <w:tcW w:w="3321" w:type="dxa"/>
            <w:vAlign w:val="center"/>
          </w:tcPr>
          <w:p>
            <w:pPr>
              <w:pStyle w:val="17"/>
              <w:spacing w:before="35" w:line="309" w:lineRule="auto"/>
              <w:ind w:left="109" w:right="176"/>
              <w:rPr>
                <w:sz w:val="20"/>
              </w:rPr>
            </w:pPr>
            <w:r>
              <w:rPr>
                <w:sz w:val="20"/>
              </w:rPr>
              <w:t>If “User-Defined” is selected, battery charge voltage and low DC cut-off voltage can be set up in program 26,</w:t>
            </w:r>
          </w:p>
          <w:p>
            <w:pPr>
              <w:pStyle w:val="17"/>
              <w:spacing w:before="1"/>
              <w:ind w:left="109"/>
              <w:rPr>
                <w:sz w:val="20"/>
              </w:rPr>
            </w:pPr>
            <w:r>
              <w:rPr>
                <w:sz w:val="20"/>
              </w:rPr>
              <w:t>27 and 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1211" w:type="dxa"/>
            <w:vMerge w:val="continue"/>
            <w:vAlign w:val="center"/>
          </w:tcPr>
          <w:p>
            <w:pPr>
              <w:jc w:val="center"/>
              <w:rPr>
                <w:sz w:val="2"/>
                <w:szCs w:val="2"/>
              </w:rPr>
            </w:pPr>
          </w:p>
        </w:tc>
        <w:tc>
          <w:tcPr>
            <w:tcW w:w="2576" w:type="dxa"/>
            <w:vMerge w:val="continue"/>
            <w:vAlign w:val="center"/>
          </w:tcPr>
          <w:p>
            <w:pPr>
              <w:rPr>
                <w:sz w:val="2"/>
                <w:szCs w:val="2"/>
              </w:rPr>
            </w:pPr>
          </w:p>
        </w:tc>
        <w:tc>
          <w:tcPr>
            <w:tcW w:w="2444" w:type="dxa"/>
          </w:tcPr>
          <w:p>
            <w:pPr>
              <w:pStyle w:val="17"/>
              <w:spacing w:before="35"/>
              <w:ind w:left="108"/>
              <w:rPr>
                <w:sz w:val="20"/>
              </w:rPr>
            </w:pPr>
            <w:r>
              <w:drawing>
                <wp:inline distT="0" distB="0" distL="0" distR="0">
                  <wp:extent cx="956945" cy="353695"/>
                  <wp:effectExtent l="0" t="0" r="0" b="8255"/>
                  <wp:docPr id="34" name="图片 34" descr="C:\Users\admin\Desktop\标准说明升版以及升版说明\替换图片\LI2.pngL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标准说明升版以及升版说明\替换图片\LI2.pngLI2"/>
                          <pic:cNvPicPr>
                            <a:picLocks noChangeAspect="1" noChangeArrowheads="1"/>
                          </pic:cNvPicPr>
                        </pic:nvPicPr>
                        <pic:blipFill>
                          <a:blip r:embed="rId48"/>
                          <a:srcRect/>
                          <a:stretch>
                            <a:fillRect/>
                          </a:stretch>
                        </pic:blipFill>
                        <pic:spPr>
                          <a:xfrm>
                            <a:off x="0" y="0"/>
                            <a:ext cx="962181" cy="355865"/>
                          </a:xfrm>
                          <a:prstGeom prst="rect">
                            <a:avLst/>
                          </a:prstGeom>
                          <a:noFill/>
                          <a:ln>
                            <a:noFill/>
                          </a:ln>
                        </pic:spPr>
                      </pic:pic>
                    </a:graphicData>
                  </a:graphic>
                </wp:inline>
              </w:drawing>
            </w:r>
          </w:p>
        </w:tc>
        <w:tc>
          <w:tcPr>
            <w:tcW w:w="3321" w:type="dxa"/>
            <w:vAlign w:val="center"/>
          </w:tcPr>
          <w:p>
            <w:pPr>
              <w:pStyle w:val="17"/>
              <w:spacing w:before="35" w:line="309" w:lineRule="auto"/>
              <w:ind w:left="109" w:right="176"/>
              <w:rPr>
                <w:sz w:val="20"/>
              </w:rPr>
            </w:pPr>
            <w:r>
              <w:rPr>
                <w:rFonts w:hint="eastAsia"/>
                <w:sz w:val="20"/>
              </w:rPr>
              <w:t>Support</w:t>
            </w:r>
            <w:r>
              <w:rPr>
                <w:sz w:val="20"/>
              </w:rPr>
              <w:t xml:space="preserve"> PYLON US2000 Protocol</w:t>
            </w:r>
          </w:p>
          <w:p>
            <w:pPr>
              <w:pStyle w:val="17"/>
              <w:spacing w:before="35" w:line="309" w:lineRule="auto"/>
              <w:ind w:left="109" w:right="176"/>
              <w:rPr>
                <w:sz w:val="20"/>
              </w:rPr>
            </w:pPr>
            <w:r>
              <w:rPr>
                <w:rFonts w:hint="eastAsia"/>
                <w:sz w:val="20"/>
                <w:lang w:eastAsia="zh-CN"/>
              </w:rPr>
              <w:t>3</w:t>
            </w:r>
            <w:r>
              <w:rPr>
                <w:sz w:val="20"/>
                <w:lang w:eastAsia="zh-CN"/>
              </w:rPr>
              <w:t>.5 Version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1211" w:type="dxa"/>
            <w:vMerge w:val="continue"/>
            <w:vAlign w:val="center"/>
          </w:tcPr>
          <w:p>
            <w:pPr>
              <w:jc w:val="center"/>
              <w:rPr>
                <w:sz w:val="2"/>
                <w:szCs w:val="2"/>
              </w:rPr>
            </w:pPr>
          </w:p>
        </w:tc>
        <w:tc>
          <w:tcPr>
            <w:tcW w:w="2576" w:type="dxa"/>
            <w:vMerge w:val="continue"/>
            <w:vAlign w:val="center"/>
          </w:tcPr>
          <w:p>
            <w:pPr>
              <w:rPr>
                <w:sz w:val="2"/>
                <w:szCs w:val="2"/>
              </w:rPr>
            </w:pPr>
          </w:p>
        </w:tc>
        <w:tc>
          <w:tcPr>
            <w:tcW w:w="2444" w:type="dxa"/>
          </w:tcPr>
          <w:p>
            <w:pPr>
              <w:pStyle w:val="17"/>
              <w:spacing w:before="35"/>
              <w:ind w:left="108"/>
            </w:pPr>
            <w:r>
              <w:rPr>
                <w:rFonts w:hint="eastAsia" w:eastAsia="宋体"/>
                <w:color w:val="FF00FF"/>
                <w:lang w:eastAsia="zh-CN"/>
              </w:rPr>
              <w:drawing>
                <wp:inline distT="0" distB="0" distL="114300" distR="114300">
                  <wp:extent cx="962660" cy="347980"/>
                  <wp:effectExtent l="0" t="0" r="8890" b="0"/>
                  <wp:docPr id="48" name="图片 48" descr="C:\Users\admin\Desktop\标准说明升版以及升版说明\替换图片\LI4.pngL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Desktop\标准说明升版以及升版说明\替换图片\LI4.pngLI4"/>
                          <pic:cNvPicPr>
                            <a:picLocks noChangeAspect="1"/>
                          </pic:cNvPicPr>
                        </pic:nvPicPr>
                        <pic:blipFill>
                          <a:blip r:embed="rId49"/>
                          <a:srcRect/>
                          <a:stretch>
                            <a:fillRect/>
                          </a:stretch>
                        </pic:blipFill>
                        <pic:spPr>
                          <a:xfrm>
                            <a:off x="0" y="0"/>
                            <a:ext cx="964102" cy="348505"/>
                          </a:xfrm>
                          <a:prstGeom prst="rect">
                            <a:avLst/>
                          </a:prstGeom>
                        </pic:spPr>
                      </pic:pic>
                    </a:graphicData>
                  </a:graphic>
                </wp:inline>
              </w:drawing>
            </w:r>
          </w:p>
        </w:tc>
        <w:tc>
          <w:tcPr>
            <w:tcW w:w="3321" w:type="dxa"/>
            <w:vAlign w:val="center"/>
          </w:tcPr>
          <w:p>
            <w:pPr>
              <w:adjustRightInd w:val="0"/>
            </w:pPr>
            <w:r>
              <w:rPr>
                <w:rFonts w:hint="eastAsia"/>
                <w:sz w:val="20"/>
              </w:rPr>
              <w:t xml:space="preserve">Standard communication Protocol form inverter supplier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211" w:type="dxa"/>
            <w:vAlign w:val="center"/>
          </w:tcPr>
          <w:p>
            <w:pPr>
              <w:pStyle w:val="17"/>
              <w:jc w:val="center"/>
              <w:rPr>
                <w:sz w:val="20"/>
              </w:rPr>
            </w:pPr>
            <w:r>
              <w:rPr>
                <w:sz w:val="20"/>
              </w:rPr>
              <w:t>06</w:t>
            </w:r>
          </w:p>
        </w:tc>
        <w:tc>
          <w:tcPr>
            <w:tcW w:w="2576" w:type="dxa"/>
            <w:vAlign w:val="center"/>
          </w:tcPr>
          <w:p>
            <w:pPr>
              <w:pStyle w:val="17"/>
              <w:ind w:left="108"/>
              <w:rPr>
                <w:sz w:val="20"/>
              </w:rPr>
            </w:pPr>
            <w:r>
              <w:rPr>
                <w:sz w:val="20"/>
              </w:rPr>
              <w:t>Auto restart when overload occurs</w:t>
            </w:r>
          </w:p>
        </w:tc>
        <w:tc>
          <w:tcPr>
            <w:tcW w:w="2444" w:type="dxa"/>
            <w:vAlign w:val="center"/>
          </w:tcPr>
          <w:p>
            <w:pPr>
              <w:pStyle w:val="17"/>
              <w:spacing w:before="35" w:line="309" w:lineRule="auto"/>
              <w:ind w:left="108"/>
              <w:rPr>
                <w:sz w:val="20"/>
              </w:rPr>
            </w:pPr>
            <w:r>
              <w:rPr>
                <w:sz w:val="20"/>
              </w:rPr>
              <w:t>Restart disable</w:t>
            </w:r>
          </w:p>
          <w:p>
            <w:pPr>
              <w:pStyle w:val="17"/>
              <w:ind w:left="115"/>
              <w:rPr>
                <w:sz w:val="20"/>
              </w:rPr>
            </w:pPr>
            <w:r>
              <w:rPr>
                <w:sz w:val="20"/>
              </w:rPr>
              <w:drawing>
                <wp:inline distT="0" distB="0" distL="0" distR="0">
                  <wp:extent cx="1056640" cy="337820"/>
                  <wp:effectExtent l="0" t="0" r="0" b="0"/>
                  <wp:docPr id="15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72.jpeg"/>
                          <pic:cNvPicPr>
                            <a:picLocks noChangeAspect="1"/>
                          </pic:cNvPicPr>
                        </pic:nvPicPr>
                        <pic:blipFill>
                          <a:blip r:embed="rId50" cstate="print"/>
                          <a:stretch>
                            <a:fillRect/>
                          </a:stretch>
                        </pic:blipFill>
                        <pic:spPr>
                          <a:xfrm>
                            <a:off x="0" y="0"/>
                            <a:ext cx="1057069" cy="338327"/>
                          </a:xfrm>
                          <a:prstGeom prst="rect">
                            <a:avLst/>
                          </a:prstGeom>
                        </pic:spPr>
                      </pic:pic>
                    </a:graphicData>
                  </a:graphic>
                </wp:inline>
              </w:drawing>
            </w:r>
          </w:p>
        </w:tc>
        <w:tc>
          <w:tcPr>
            <w:tcW w:w="3321" w:type="dxa"/>
            <w:vAlign w:val="center"/>
          </w:tcPr>
          <w:p>
            <w:pPr>
              <w:pStyle w:val="17"/>
              <w:spacing w:before="35"/>
              <w:ind w:left="109"/>
              <w:rPr>
                <w:sz w:val="20"/>
              </w:rPr>
            </w:pPr>
            <w:r>
              <w:rPr>
                <w:sz w:val="20"/>
              </w:rPr>
              <w:t>Restart enable (default)</w:t>
            </w:r>
          </w:p>
          <w:p>
            <w:pPr>
              <w:pStyle w:val="17"/>
              <w:rPr>
                <w:b/>
                <w:sz w:val="6"/>
              </w:rPr>
            </w:pPr>
          </w:p>
          <w:p>
            <w:pPr>
              <w:pStyle w:val="17"/>
              <w:ind w:left="122"/>
              <w:rPr>
                <w:sz w:val="20"/>
              </w:rPr>
            </w:pPr>
            <w:r>
              <w:rPr>
                <w:sz w:val="20"/>
              </w:rPr>
              <w:drawing>
                <wp:inline distT="0" distB="0" distL="0" distR="0">
                  <wp:extent cx="1050925" cy="342900"/>
                  <wp:effectExtent l="0" t="0" r="0" b="0"/>
                  <wp:docPr id="16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73.jpeg"/>
                          <pic:cNvPicPr>
                            <a:picLocks noChangeAspect="1"/>
                          </pic:cNvPicPr>
                        </pic:nvPicPr>
                        <pic:blipFill>
                          <a:blip r:embed="rId51" cstate="print"/>
                          <a:stretch>
                            <a:fillRect/>
                          </a:stretch>
                        </pic:blipFill>
                        <pic:spPr>
                          <a:xfrm>
                            <a:off x="0" y="0"/>
                            <a:ext cx="1051097" cy="342900"/>
                          </a:xfrm>
                          <a:prstGeom prst="rect">
                            <a:avLst/>
                          </a:prstGeom>
                        </pic:spPr>
                      </pic:pic>
                    </a:graphicData>
                  </a:graphic>
                </wp:inline>
              </w:drawing>
            </w:r>
          </w:p>
          <w:p>
            <w:pPr>
              <w:pStyle w:val="17"/>
              <w:spacing w:before="8"/>
              <w:rPr>
                <w:b/>
                <w:sz w:val="2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211" w:type="dxa"/>
            <w:vAlign w:val="center"/>
          </w:tcPr>
          <w:p>
            <w:pPr>
              <w:pStyle w:val="17"/>
              <w:jc w:val="center"/>
              <w:rPr>
                <w:sz w:val="20"/>
              </w:rPr>
            </w:pPr>
            <w:r>
              <w:rPr>
                <w:sz w:val="20"/>
              </w:rPr>
              <w:t>07</w:t>
            </w:r>
          </w:p>
        </w:tc>
        <w:tc>
          <w:tcPr>
            <w:tcW w:w="2576" w:type="dxa"/>
            <w:vAlign w:val="center"/>
          </w:tcPr>
          <w:p>
            <w:pPr>
              <w:pStyle w:val="17"/>
              <w:ind w:left="108"/>
              <w:rPr>
                <w:sz w:val="20"/>
              </w:rPr>
            </w:pPr>
            <w:r>
              <w:rPr>
                <w:sz w:val="20"/>
              </w:rPr>
              <w:t>Auto restart when over temperature occurs</w:t>
            </w:r>
          </w:p>
        </w:tc>
        <w:tc>
          <w:tcPr>
            <w:tcW w:w="2444" w:type="dxa"/>
            <w:vAlign w:val="center"/>
          </w:tcPr>
          <w:p>
            <w:pPr>
              <w:pStyle w:val="17"/>
              <w:spacing w:before="35" w:line="309" w:lineRule="auto"/>
              <w:ind w:left="108"/>
              <w:rPr>
                <w:sz w:val="20"/>
              </w:rPr>
            </w:pPr>
            <w:r>
              <w:rPr>
                <w:sz w:val="20"/>
              </w:rPr>
              <w:t>Restart disable</w:t>
            </w:r>
          </w:p>
          <w:p>
            <w:pPr>
              <w:pStyle w:val="17"/>
              <w:ind w:left="122"/>
              <w:rPr>
                <w:sz w:val="20"/>
              </w:rPr>
            </w:pPr>
            <w:r>
              <w:rPr>
                <w:sz w:val="20"/>
              </w:rPr>
              <w:drawing>
                <wp:inline distT="0" distB="0" distL="0" distR="0">
                  <wp:extent cx="1069340" cy="354330"/>
                  <wp:effectExtent l="0" t="0" r="0" b="0"/>
                  <wp:docPr id="16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74.jpeg"/>
                          <pic:cNvPicPr>
                            <a:picLocks noChangeAspect="1"/>
                          </pic:cNvPicPr>
                        </pic:nvPicPr>
                        <pic:blipFill>
                          <a:blip r:embed="rId52" cstate="print"/>
                          <a:stretch>
                            <a:fillRect/>
                          </a:stretch>
                        </pic:blipFill>
                        <pic:spPr>
                          <a:xfrm>
                            <a:off x="0" y="0"/>
                            <a:ext cx="1069638" cy="354711"/>
                          </a:xfrm>
                          <a:prstGeom prst="rect">
                            <a:avLst/>
                          </a:prstGeom>
                        </pic:spPr>
                      </pic:pic>
                    </a:graphicData>
                  </a:graphic>
                </wp:inline>
              </w:drawing>
            </w:r>
          </w:p>
        </w:tc>
        <w:tc>
          <w:tcPr>
            <w:tcW w:w="3321" w:type="dxa"/>
            <w:vAlign w:val="center"/>
          </w:tcPr>
          <w:p>
            <w:pPr>
              <w:pStyle w:val="17"/>
              <w:spacing w:before="35"/>
              <w:ind w:left="109"/>
              <w:rPr>
                <w:sz w:val="20"/>
              </w:rPr>
            </w:pPr>
            <w:r>
              <w:rPr>
                <w:sz w:val="20"/>
              </w:rPr>
              <w:t>Restart enable (default)</w:t>
            </w:r>
          </w:p>
          <w:p>
            <w:pPr>
              <w:pStyle w:val="17"/>
              <w:spacing w:before="4"/>
              <w:rPr>
                <w:b/>
                <w:sz w:val="5"/>
              </w:rPr>
            </w:pPr>
          </w:p>
          <w:p>
            <w:pPr>
              <w:pStyle w:val="17"/>
              <w:ind w:left="122"/>
              <w:rPr>
                <w:sz w:val="20"/>
              </w:rPr>
            </w:pPr>
            <w:r>
              <w:rPr>
                <w:sz w:val="20"/>
              </w:rPr>
              <w:drawing>
                <wp:inline distT="0" distB="0" distL="0" distR="0">
                  <wp:extent cx="1082675" cy="356235"/>
                  <wp:effectExtent l="0" t="0" r="0" b="0"/>
                  <wp:docPr id="16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75.jpeg"/>
                          <pic:cNvPicPr>
                            <a:picLocks noChangeAspect="1"/>
                          </pic:cNvPicPr>
                        </pic:nvPicPr>
                        <pic:blipFill>
                          <a:blip r:embed="rId53" cstate="print"/>
                          <a:stretch>
                            <a:fillRect/>
                          </a:stretch>
                        </pic:blipFill>
                        <pic:spPr>
                          <a:xfrm>
                            <a:off x="0" y="0"/>
                            <a:ext cx="1082918" cy="356615"/>
                          </a:xfrm>
                          <a:prstGeom prst="rect">
                            <a:avLst/>
                          </a:prstGeom>
                        </pic:spPr>
                      </pic:pic>
                    </a:graphicData>
                  </a:graphic>
                </wp:inline>
              </w:drawing>
            </w:r>
          </w:p>
          <w:p>
            <w:pPr>
              <w:pStyle w:val="17"/>
              <w:spacing w:before="7"/>
              <w:rPr>
                <w:b/>
                <w:sz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211" w:type="dxa"/>
            <w:vMerge w:val="restart"/>
            <w:vAlign w:val="center"/>
          </w:tcPr>
          <w:p>
            <w:pPr>
              <w:pStyle w:val="17"/>
              <w:jc w:val="center"/>
              <w:rPr>
                <w:sz w:val="20"/>
              </w:rPr>
            </w:pPr>
            <w:r>
              <w:rPr>
                <w:sz w:val="20"/>
              </w:rPr>
              <w:t>08</w:t>
            </w:r>
          </w:p>
        </w:tc>
        <w:tc>
          <w:tcPr>
            <w:tcW w:w="2576" w:type="dxa"/>
            <w:vMerge w:val="restart"/>
            <w:vAlign w:val="center"/>
          </w:tcPr>
          <w:p>
            <w:pPr>
              <w:pStyle w:val="17"/>
              <w:ind w:firstLine="100" w:firstLineChars="50"/>
              <w:rPr>
                <w:sz w:val="20"/>
              </w:rPr>
            </w:pPr>
            <w:r>
              <w:rPr>
                <w:sz w:val="20"/>
              </w:rPr>
              <w:t>Output voltage</w:t>
            </w:r>
          </w:p>
        </w:tc>
        <w:tc>
          <w:tcPr>
            <w:tcW w:w="2444" w:type="dxa"/>
            <w:vAlign w:val="center"/>
          </w:tcPr>
          <w:p>
            <w:pPr>
              <w:pStyle w:val="17"/>
              <w:spacing w:before="37"/>
              <w:ind w:left="108"/>
              <w:rPr>
                <w:sz w:val="20"/>
              </w:rPr>
            </w:pPr>
            <w:r>
              <w:rPr>
                <w:sz w:val="20"/>
              </w:rPr>
              <w:t>220V</w:t>
            </w:r>
          </w:p>
          <w:p>
            <w:pPr>
              <w:pStyle w:val="17"/>
              <w:spacing w:before="4"/>
              <w:rPr>
                <w:b/>
                <w:sz w:val="6"/>
              </w:rPr>
            </w:pPr>
          </w:p>
          <w:p>
            <w:pPr>
              <w:pStyle w:val="17"/>
              <w:ind w:left="115"/>
              <w:rPr>
                <w:sz w:val="20"/>
              </w:rPr>
            </w:pPr>
            <w:r>
              <w:rPr>
                <w:sz w:val="20"/>
              </w:rPr>
              <w:drawing>
                <wp:inline distT="0" distB="0" distL="0" distR="0">
                  <wp:extent cx="1071880" cy="342900"/>
                  <wp:effectExtent l="0" t="0" r="0" b="0"/>
                  <wp:docPr id="16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76.jpeg"/>
                          <pic:cNvPicPr>
                            <a:picLocks noChangeAspect="1"/>
                          </pic:cNvPicPr>
                        </pic:nvPicPr>
                        <pic:blipFill>
                          <a:blip r:embed="rId54" cstate="print"/>
                          <a:stretch>
                            <a:fillRect/>
                          </a:stretch>
                        </pic:blipFill>
                        <pic:spPr>
                          <a:xfrm>
                            <a:off x="0" y="0"/>
                            <a:ext cx="1071969" cy="342900"/>
                          </a:xfrm>
                          <a:prstGeom prst="rect">
                            <a:avLst/>
                          </a:prstGeom>
                        </pic:spPr>
                      </pic:pic>
                    </a:graphicData>
                  </a:graphic>
                </wp:inline>
              </w:drawing>
            </w:r>
          </w:p>
        </w:tc>
        <w:tc>
          <w:tcPr>
            <w:tcW w:w="3321" w:type="dxa"/>
            <w:vAlign w:val="center"/>
          </w:tcPr>
          <w:p>
            <w:pPr>
              <w:pStyle w:val="17"/>
              <w:spacing w:before="37"/>
              <w:ind w:left="109"/>
              <w:rPr>
                <w:sz w:val="20"/>
              </w:rPr>
            </w:pPr>
            <w:r>
              <w:rPr>
                <w:sz w:val="20"/>
              </w:rPr>
              <w:t>230V (default)</w:t>
            </w:r>
          </w:p>
          <w:p>
            <w:pPr>
              <w:pStyle w:val="17"/>
              <w:spacing w:before="2"/>
              <w:rPr>
                <w:b/>
                <w:sz w:val="4"/>
              </w:rPr>
            </w:pPr>
          </w:p>
          <w:p>
            <w:pPr>
              <w:pStyle w:val="17"/>
              <w:ind w:left="107"/>
              <w:rPr>
                <w:sz w:val="20"/>
              </w:rPr>
            </w:pPr>
            <w:r>
              <w:rPr>
                <w:sz w:val="20"/>
              </w:rPr>
              <w:drawing>
                <wp:inline distT="0" distB="0" distL="0" distR="0">
                  <wp:extent cx="1080770" cy="377825"/>
                  <wp:effectExtent l="0" t="0" r="0" b="0"/>
                  <wp:docPr id="16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77.jpeg"/>
                          <pic:cNvPicPr>
                            <a:picLocks noChangeAspect="1"/>
                          </pic:cNvPicPr>
                        </pic:nvPicPr>
                        <pic:blipFill>
                          <a:blip r:embed="rId55" cstate="print"/>
                          <a:stretch>
                            <a:fillRect/>
                          </a:stretch>
                        </pic:blipFill>
                        <pic:spPr>
                          <a:xfrm>
                            <a:off x="0" y="0"/>
                            <a:ext cx="1081194" cy="378047"/>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Merge w:val="continue"/>
            <w:tcBorders>
              <w:top w:val="nil"/>
            </w:tcBorders>
            <w:vAlign w:val="center"/>
          </w:tcPr>
          <w:p>
            <w:pPr>
              <w:rPr>
                <w:sz w:val="2"/>
                <w:szCs w:val="2"/>
              </w:rPr>
            </w:pPr>
          </w:p>
        </w:tc>
        <w:tc>
          <w:tcPr>
            <w:tcW w:w="2576" w:type="dxa"/>
            <w:vMerge w:val="continue"/>
            <w:tcBorders>
              <w:top w:val="nil"/>
            </w:tcBorders>
            <w:vAlign w:val="center"/>
          </w:tcPr>
          <w:p>
            <w:pPr>
              <w:rPr>
                <w:sz w:val="2"/>
                <w:szCs w:val="2"/>
              </w:rPr>
            </w:pPr>
          </w:p>
        </w:tc>
        <w:tc>
          <w:tcPr>
            <w:tcW w:w="2444" w:type="dxa"/>
            <w:vAlign w:val="center"/>
          </w:tcPr>
          <w:p>
            <w:pPr>
              <w:pStyle w:val="17"/>
              <w:spacing w:before="35"/>
              <w:ind w:left="108"/>
              <w:rPr>
                <w:sz w:val="20"/>
              </w:rPr>
            </w:pPr>
            <w:r>
              <w:rPr>
                <w:sz w:val="20"/>
              </w:rPr>
              <w:t>240V</w:t>
            </w:r>
          </w:p>
          <w:p>
            <w:pPr>
              <w:pStyle w:val="17"/>
              <w:spacing w:before="11"/>
              <w:rPr>
                <w:b/>
                <w:sz w:val="4"/>
              </w:rPr>
            </w:pPr>
          </w:p>
          <w:p>
            <w:pPr>
              <w:pStyle w:val="17"/>
              <w:ind w:left="107"/>
              <w:rPr>
                <w:sz w:val="20"/>
              </w:rPr>
            </w:pPr>
            <w:r>
              <w:rPr>
                <w:sz w:val="20"/>
              </w:rPr>
              <w:drawing>
                <wp:inline distT="0" distB="0" distL="0" distR="0">
                  <wp:extent cx="1059180" cy="360680"/>
                  <wp:effectExtent l="0" t="0" r="0" b="0"/>
                  <wp:docPr id="17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78.jpeg"/>
                          <pic:cNvPicPr>
                            <a:picLocks noChangeAspect="1"/>
                          </pic:cNvPicPr>
                        </pic:nvPicPr>
                        <pic:blipFill>
                          <a:blip r:embed="rId56" cstate="print"/>
                          <a:stretch>
                            <a:fillRect/>
                          </a:stretch>
                        </pic:blipFill>
                        <pic:spPr>
                          <a:xfrm>
                            <a:off x="0" y="0"/>
                            <a:ext cx="1059739" cy="361188"/>
                          </a:xfrm>
                          <a:prstGeom prst="rect">
                            <a:avLst/>
                          </a:prstGeom>
                        </pic:spPr>
                      </pic:pic>
                    </a:graphicData>
                  </a:graphic>
                </wp:inline>
              </w:drawing>
            </w:r>
          </w:p>
        </w:tc>
        <w:tc>
          <w:tcPr>
            <w:tcW w:w="3321" w:type="dxa"/>
            <w:vAlign w:val="center"/>
          </w:tcPr>
          <w:p>
            <w:pPr>
              <w:pStyle w:val="17"/>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1211" w:type="dxa"/>
            <w:vAlign w:val="center"/>
          </w:tcPr>
          <w:p>
            <w:pPr>
              <w:pStyle w:val="17"/>
              <w:jc w:val="center"/>
              <w:rPr>
                <w:sz w:val="20"/>
              </w:rPr>
            </w:pPr>
            <w:r>
              <w:rPr>
                <w:sz w:val="20"/>
              </w:rPr>
              <w:t>09</w:t>
            </w:r>
          </w:p>
        </w:tc>
        <w:tc>
          <w:tcPr>
            <w:tcW w:w="2576" w:type="dxa"/>
            <w:vAlign w:val="center"/>
          </w:tcPr>
          <w:p>
            <w:pPr>
              <w:pStyle w:val="17"/>
              <w:ind w:left="108"/>
              <w:rPr>
                <w:sz w:val="20"/>
              </w:rPr>
            </w:pPr>
            <w:r>
              <w:rPr>
                <w:sz w:val="20"/>
              </w:rPr>
              <w:t>Output frequency</w:t>
            </w:r>
          </w:p>
        </w:tc>
        <w:tc>
          <w:tcPr>
            <w:tcW w:w="2444" w:type="dxa"/>
            <w:vAlign w:val="center"/>
          </w:tcPr>
          <w:p>
            <w:pPr>
              <w:pStyle w:val="17"/>
              <w:spacing w:before="37"/>
              <w:ind w:left="108"/>
              <w:rPr>
                <w:sz w:val="20"/>
              </w:rPr>
            </w:pPr>
            <w:r>
              <w:rPr>
                <w:sz w:val="20"/>
              </w:rPr>
              <w:t>50Hz (default)</w:t>
            </w:r>
          </w:p>
          <w:p>
            <w:pPr>
              <w:pStyle w:val="17"/>
              <w:spacing w:before="4"/>
              <w:rPr>
                <w:b/>
                <w:sz w:val="5"/>
              </w:rPr>
            </w:pPr>
          </w:p>
          <w:p>
            <w:pPr>
              <w:pStyle w:val="17"/>
              <w:ind w:left="107"/>
              <w:rPr>
                <w:sz w:val="20"/>
              </w:rPr>
            </w:pPr>
            <w:r>
              <w:rPr>
                <w:sz w:val="20"/>
              </w:rPr>
              <w:drawing>
                <wp:inline distT="0" distB="0" distL="0" distR="0">
                  <wp:extent cx="1123950" cy="356235"/>
                  <wp:effectExtent l="0" t="0" r="0" b="0"/>
                  <wp:docPr id="17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79.jpeg"/>
                          <pic:cNvPicPr>
                            <a:picLocks noChangeAspect="1"/>
                          </pic:cNvPicPr>
                        </pic:nvPicPr>
                        <pic:blipFill>
                          <a:blip r:embed="rId57" cstate="print"/>
                          <a:stretch>
                            <a:fillRect/>
                          </a:stretch>
                        </pic:blipFill>
                        <pic:spPr>
                          <a:xfrm>
                            <a:off x="0" y="0"/>
                            <a:ext cx="1124225" cy="356616"/>
                          </a:xfrm>
                          <a:prstGeom prst="rect">
                            <a:avLst/>
                          </a:prstGeom>
                        </pic:spPr>
                      </pic:pic>
                    </a:graphicData>
                  </a:graphic>
                </wp:inline>
              </w:drawing>
            </w:r>
          </w:p>
        </w:tc>
        <w:tc>
          <w:tcPr>
            <w:tcW w:w="3321" w:type="dxa"/>
            <w:vAlign w:val="center"/>
          </w:tcPr>
          <w:p>
            <w:pPr>
              <w:pStyle w:val="17"/>
              <w:spacing w:before="37"/>
              <w:ind w:left="109"/>
              <w:rPr>
                <w:sz w:val="20"/>
              </w:rPr>
            </w:pPr>
            <w:r>
              <w:rPr>
                <w:sz w:val="20"/>
              </w:rPr>
              <w:t>60Hz</w:t>
            </w:r>
          </w:p>
          <w:p>
            <w:pPr>
              <w:pStyle w:val="17"/>
              <w:spacing w:before="4"/>
              <w:rPr>
                <w:b/>
                <w:sz w:val="5"/>
              </w:rPr>
            </w:pPr>
          </w:p>
          <w:p>
            <w:pPr>
              <w:pStyle w:val="17"/>
              <w:ind w:left="107"/>
              <w:rPr>
                <w:sz w:val="20"/>
              </w:rPr>
            </w:pPr>
            <w:r>
              <w:rPr>
                <w:sz w:val="20"/>
              </w:rPr>
              <w:drawing>
                <wp:inline distT="0" distB="0" distL="0" distR="0">
                  <wp:extent cx="1124585" cy="356235"/>
                  <wp:effectExtent l="0" t="0" r="0" b="0"/>
                  <wp:docPr id="17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80.jpeg"/>
                          <pic:cNvPicPr>
                            <a:picLocks noChangeAspect="1"/>
                          </pic:cNvPicPr>
                        </pic:nvPicPr>
                        <pic:blipFill>
                          <a:blip r:embed="rId58" cstate="print"/>
                          <a:stretch>
                            <a:fillRect/>
                          </a:stretch>
                        </pic:blipFill>
                        <pic:spPr>
                          <a:xfrm>
                            <a:off x="0" y="0"/>
                            <a:ext cx="1124857" cy="356616"/>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1" w:hRule="atLeast"/>
        </w:trPr>
        <w:tc>
          <w:tcPr>
            <w:tcW w:w="1211" w:type="dxa"/>
            <w:vAlign w:val="center"/>
          </w:tcPr>
          <w:p>
            <w:pPr>
              <w:pStyle w:val="17"/>
              <w:jc w:val="center"/>
              <w:rPr>
                <w:rFonts w:eastAsiaTheme="minorEastAsia"/>
                <w:sz w:val="20"/>
                <w:lang w:eastAsia="zh-CN"/>
              </w:rPr>
            </w:pPr>
            <w:r>
              <w:rPr>
                <w:rFonts w:hint="eastAsia" w:eastAsiaTheme="minorEastAsia"/>
                <w:sz w:val="20"/>
                <w:lang w:eastAsia="zh-CN"/>
              </w:rPr>
              <w:t>1</w:t>
            </w:r>
            <w:r>
              <w:rPr>
                <w:rFonts w:eastAsiaTheme="minorEastAsia"/>
                <w:sz w:val="20"/>
                <w:lang w:eastAsia="zh-CN"/>
              </w:rPr>
              <w:t>0</w:t>
            </w:r>
          </w:p>
        </w:tc>
        <w:tc>
          <w:tcPr>
            <w:tcW w:w="2576" w:type="dxa"/>
            <w:vAlign w:val="center"/>
          </w:tcPr>
          <w:p>
            <w:pPr>
              <w:pStyle w:val="17"/>
              <w:ind w:left="108"/>
              <w:rPr>
                <w:rFonts w:eastAsiaTheme="minorEastAsia"/>
                <w:sz w:val="20"/>
                <w:lang w:eastAsia="zh-CN"/>
              </w:rPr>
            </w:pPr>
            <w:r>
              <w:rPr>
                <w:rFonts w:hint="eastAsia" w:eastAsiaTheme="minorEastAsia"/>
                <w:sz w:val="20"/>
                <w:lang w:eastAsia="zh-CN"/>
              </w:rPr>
              <w:t>A</w:t>
            </w:r>
            <w:r>
              <w:rPr>
                <w:rFonts w:eastAsiaTheme="minorEastAsia"/>
                <w:sz w:val="20"/>
                <w:lang w:eastAsia="zh-CN"/>
              </w:rPr>
              <w:t xml:space="preserve">uto </w:t>
            </w:r>
            <w:r>
              <w:rPr>
                <w:sz w:val="20"/>
                <w:lang w:eastAsia="zh-CN"/>
              </w:rPr>
              <w:t>bypass</w:t>
            </w:r>
          </w:p>
          <w:p>
            <w:pPr>
              <w:pStyle w:val="17"/>
              <w:ind w:left="108"/>
              <w:rPr>
                <w:rFonts w:eastAsiaTheme="minorEastAsia"/>
                <w:sz w:val="20"/>
                <w:lang w:eastAsia="zh-CN"/>
              </w:rPr>
            </w:pPr>
            <w:r>
              <w:rPr>
                <w:rFonts w:eastAsiaTheme="minorEastAsia"/>
                <w:sz w:val="20"/>
                <w:lang w:eastAsia="zh-CN"/>
              </w:rPr>
              <w:t xml:space="preserve">When </w:t>
            </w:r>
            <w:r>
              <w:rPr>
                <w:sz w:val="20"/>
                <w:lang w:eastAsia="zh-CN"/>
              </w:rPr>
              <w:t xml:space="preserve">selecting </w:t>
            </w:r>
            <w:r>
              <w:rPr>
                <w:rFonts w:eastAsiaTheme="minorEastAsia"/>
                <w:sz w:val="20"/>
                <w:lang w:eastAsia="zh-CN"/>
              </w:rPr>
              <w:t xml:space="preserve">“auto”, if the </w:t>
            </w:r>
            <w:r>
              <w:rPr>
                <w:sz w:val="20"/>
                <w:lang w:eastAsia="zh-CN"/>
              </w:rPr>
              <w:t xml:space="preserve">mains power </w:t>
            </w:r>
            <w:r>
              <w:rPr>
                <w:rFonts w:eastAsiaTheme="minorEastAsia"/>
                <w:sz w:val="20"/>
                <w:lang w:eastAsia="zh-CN"/>
              </w:rPr>
              <w:t xml:space="preserve">is normal, it will </w:t>
            </w:r>
            <w:r>
              <w:rPr>
                <w:sz w:val="20"/>
                <w:lang w:eastAsia="zh-CN"/>
              </w:rPr>
              <w:t xml:space="preserve">automatically </w:t>
            </w:r>
            <w:r>
              <w:rPr>
                <w:rFonts w:eastAsiaTheme="minorEastAsia"/>
                <w:sz w:val="20"/>
                <w:lang w:eastAsia="zh-CN"/>
              </w:rPr>
              <w:t xml:space="preserve">bypass, even if the </w:t>
            </w:r>
            <w:r>
              <w:rPr>
                <w:sz w:val="20"/>
                <w:lang w:eastAsia="zh-CN"/>
              </w:rPr>
              <w:t xml:space="preserve">switch </w:t>
            </w:r>
            <w:r>
              <w:rPr>
                <w:rFonts w:eastAsiaTheme="minorEastAsia"/>
                <w:sz w:val="20"/>
                <w:lang w:eastAsia="zh-CN"/>
              </w:rPr>
              <w:t>is off.</w:t>
            </w:r>
          </w:p>
        </w:tc>
        <w:tc>
          <w:tcPr>
            <w:tcW w:w="2444" w:type="dxa"/>
            <w:vAlign w:val="center"/>
          </w:tcPr>
          <w:p>
            <w:pPr>
              <w:pStyle w:val="17"/>
              <w:spacing w:before="35"/>
              <w:ind w:left="108"/>
              <w:rPr>
                <w:sz w:val="20"/>
              </w:rPr>
            </w:pPr>
            <w:r>
              <w:rPr>
                <w:sz w:val="20"/>
              </w:rPr>
              <w:t>manual(default)</w:t>
            </w:r>
          </w:p>
          <w:p>
            <w:pPr>
              <w:pStyle w:val="17"/>
              <w:spacing w:before="35"/>
              <w:ind w:left="108"/>
              <w:rPr>
                <w:sz w:val="20"/>
              </w:rPr>
            </w:pPr>
            <w:r>
              <w:drawing>
                <wp:inline distT="0" distB="0" distL="0" distR="0">
                  <wp:extent cx="1169035" cy="458470"/>
                  <wp:effectExtent l="0" t="0" r="0" b="0"/>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59"/>
                          <a:stretch>
                            <a:fillRect/>
                          </a:stretch>
                        </pic:blipFill>
                        <pic:spPr>
                          <a:xfrm>
                            <a:off x="0" y="0"/>
                            <a:ext cx="1171974" cy="459788"/>
                          </a:xfrm>
                          <a:prstGeom prst="rect">
                            <a:avLst/>
                          </a:prstGeom>
                        </pic:spPr>
                      </pic:pic>
                    </a:graphicData>
                  </a:graphic>
                </wp:inline>
              </w:drawing>
            </w:r>
          </w:p>
        </w:tc>
        <w:tc>
          <w:tcPr>
            <w:tcW w:w="3321" w:type="dxa"/>
            <w:vAlign w:val="center"/>
          </w:tcPr>
          <w:p>
            <w:pPr>
              <w:pStyle w:val="17"/>
              <w:spacing w:before="35"/>
              <w:ind w:left="109"/>
              <w:rPr>
                <w:rFonts w:eastAsiaTheme="minorEastAsia"/>
                <w:sz w:val="20"/>
                <w:lang w:eastAsia="zh-CN"/>
              </w:rPr>
            </w:pPr>
            <w:r>
              <w:rPr>
                <w:rFonts w:hint="eastAsia" w:eastAsiaTheme="minorEastAsia"/>
                <w:sz w:val="20"/>
                <w:lang w:eastAsia="zh-CN"/>
              </w:rPr>
              <w:t>a</w:t>
            </w:r>
            <w:r>
              <w:rPr>
                <w:rFonts w:eastAsiaTheme="minorEastAsia"/>
                <w:sz w:val="20"/>
                <w:lang w:eastAsia="zh-CN"/>
              </w:rPr>
              <w:t>uto</w:t>
            </w:r>
          </w:p>
          <w:p>
            <w:pPr>
              <w:pStyle w:val="17"/>
              <w:spacing w:before="35"/>
              <w:ind w:left="109"/>
              <w:rPr>
                <w:sz w:val="20"/>
              </w:rPr>
            </w:pPr>
            <w:r>
              <w:drawing>
                <wp:inline distT="0" distB="0" distL="0" distR="0">
                  <wp:extent cx="1038225" cy="427355"/>
                  <wp:effectExtent l="0" t="0" r="0" b="0"/>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pic:cNvPicPr>
                            <a:picLocks noChangeAspect="1"/>
                          </pic:cNvPicPr>
                        </pic:nvPicPr>
                        <pic:blipFill>
                          <a:blip r:embed="rId60"/>
                          <a:stretch>
                            <a:fillRect/>
                          </a:stretch>
                        </pic:blipFill>
                        <pic:spPr>
                          <a:xfrm>
                            <a:off x="0" y="0"/>
                            <a:ext cx="1071862" cy="44160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1211" w:type="dxa"/>
            <w:vAlign w:val="center"/>
          </w:tcPr>
          <w:p>
            <w:pPr>
              <w:pStyle w:val="17"/>
              <w:jc w:val="center"/>
              <w:rPr>
                <w:sz w:val="20"/>
              </w:rPr>
            </w:pPr>
            <w:r>
              <w:rPr>
                <w:sz w:val="20"/>
              </w:rPr>
              <w:t>11</w:t>
            </w:r>
          </w:p>
        </w:tc>
        <w:tc>
          <w:tcPr>
            <w:tcW w:w="2576" w:type="dxa"/>
            <w:vAlign w:val="center"/>
          </w:tcPr>
          <w:p>
            <w:pPr>
              <w:pStyle w:val="17"/>
              <w:ind w:left="108"/>
              <w:rPr>
                <w:sz w:val="20"/>
              </w:rPr>
            </w:pPr>
            <w:r>
              <w:rPr>
                <w:sz w:val="20"/>
              </w:rPr>
              <w:t>Maximum utility charging current</w:t>
            </w:r>
          </w:p>
        </w:tc>
        <w:tc>
          <w:tcPr>
            <w:tcW w:w="5765" w:type="dxa"/>
            <w:gridSpan w:val="2"/>
            <w:vAlign w:val="center"/>
          </w:tcPr>
          <w:p>
            <w:pPr>
              <w:pStyle w:val="17"/>
              <w:spacing w:before="35"/>
              <w:ind w:left="109"/>
              <w:rPr>
                <w:sz w:val="20"/>
              </w:rPr>
            </w:pPr>
            <w:r>
              <w:rPr>
                <w:sz w:val="20"/>
              </w:rPr>
              <w:t>30A (default)</w:t>
            </w:r>
          </w:p>
          <w:p>
            <w:pPr>
              <w:pStyle w:val="17"/>
              <w:spacing w:before="5"/>
              <w:rPr>
                <w:b/>
                <w:sz w:val="4"/>
              </w:rPr>
            </w:pPr>
          </w:p>
          <w:p>
            <w:pPr>
              <w:pStyle w:val="17"/>
              <w:spacing w:before="6"/>
              <w:rPr>
                <w:b/>
                <w:sz w:val="3"/>
              </w:rPr>
            </w:pPr>
          </w:p>
          <w:p>
            <w:pPr>
              <w:pStyle w:val="17"/>
              <w:rPr>
                <w:sz w:val="20"/>
              </w:rPr>
            </w:pPr>
            <w:r>
              <w:rPr>
                <w:sz w:val="20"/>
              </w:rPr>
              <w:drawing>
                <wp:inline distT="0" distB="0" distL="0" distR="0">
                  <wp:extent cx="1117600" cy="3727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1" cstate="print"/>
                          <a:stretch>
                            <a:fillRect/>
                          </a:stretch>
                        </pic:blipFill>
                        <pic:spPr>
                          <a:xfrm>
                            <a:off x="0" y="0"/>
                            <a:ext cx="1117810" cy="373379"/>
                          </a:xfrm>
                          <a:prstGeom prst="rect">
                            <a:avLst/>
                          </a:prstGeom>
                        </pic:spPr>
                      </pic:pic>
                    </a:graphicData>
                  </a:graphic>
                </wp:inline>
              </w:drawing>
            </w:r>
          </w:p>
          <w:p>
            <w:pPr>
              <w:pStyle w:val="17"/>
              <w:spacing w:before="6"/>
              <w:rPr>
                <w:b/>
                <w:sz w:val="4"/>
              </w:rPr>
            </w:pPr>
          </w:p>
          <w:p>
            <w:pPr>
              <w:pStyle w:val="17"/>
              <w:ind w:left="172"/>
              <w:rPr>
                <w:sz w:val="20"/>
              </w:rPr>
            </w:pPr>
            <w:r>
              <w:rPr>
                <w:sz w:val="20"/>
              </w:rPr>
              <w:t xml:space="preserve">If selected, acceptable </w:t>
            </w:r>
            <w:r>
              <w:rPr>
                <w:rFonts w:hint="eastAsia"/>
                <w:sz w:val="20"/>
              </w:rPr>
              <w:t>charging</w:t>
            </w:r>
            <w:r>
              <w:rPr>
                <w:sz w:val="20"/>
              </w:rPr>
              <w:t xml:space="preserve"> </w:t>
            </w:r>
            <w:r>
              <w:rPr>
                <w:rFonts w:hint="eastAsia"/>
                <w:sz w:val="20"/>
              </w:rPr>
              <w:t>current</w:t>
            </w:r>
            <w:r>
              <w:rPr>
                <w:sz w:val="20"/>
              </w:rPr>
              <w:t xml:space="preserve"> range will be within</w:t>
            </w:r>
            <w:r>
              <w:rPr>
                <w:rFonts w:hint="eastAsia"/>
                <w:sz w:val="20"/>
              </w:rPr>
              <w:t xml:space="preserve"> </w:t>
            </w:r>
            <w:r>
              <w:rPr>
                <w:rFonts w:hint="eastAsia" w:eastAsia="宋体"/>
                <w:sz w:val="20"/>
                <w:lang w:eastAsia="zh-CN"/>
              </w:rPr>
              <w:t>2</w:t>
            </w:r>
            <w:r>
              <w:rPr>
                <w:sz w:val="20"/>
              </w:rPr>
              <w:t xml:space="preserve">- Max. AC charging current </w:t>
            </w:r>
            <w:r>
              <w:rPr>
                <w:rFonts w:hint="eastAsia"/>
                <w:sz w:val="20"/>
              </w:rPr>
              <w:t>of</w:t>
            </w:r>
            <w:r>
              <w:rPr>
                <w:sz w:val="20"/>
              </w:rPr>
              <w:t xml:space="preserve"> SPEC.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211" w:type="dxa"/>
            <w:vMerge w:val="restart"/>
            <w:tcBorders>
              <w:top w:val="single" w:color="auto" w:sz="4" w:space="0"/>
            </w:tcBorders>
            <w:vAlign w:val="center"/>
          </w:tcPr>
          <w:p>
            <w:pPr>
              <w:pStyle w:val="17"/>
              <w:jc w:val="center"/>
              <w:rPr>
                <w:sz w:val="20"/>
              </w:rPr>
            </w:pPr>
            <w:r>
              <w:rPr>
                <w:sz w:val="20"/>
              </w:rPr>
              <w:t>12</w:t>
            </w:r>
          </w:p>
        </w:tc>
        <w:tc>
          <w:tcPr>
            <w:tcW w:w="2576" w:type="dxa"/>
            <w:vMerge w:val="restart"/>
            <w:tcBorders>
              <w:top w:val="single" w:color="auto" w:sz="4" w:space="0"/>
            </w:tcBorders>
            <w:vAlign w:val="center"/>
          </w:tcPr>
          <w:p>
            <w:pPr>
              <w:pStyle w:val="17"/>
              <w:ind w:left="108" w:right="164"/>
              <w:rPr>
                <w:sz w:val="20"/>
              </w:rPr>
            </w:pPr>
            <w:r>
              <w:rPr>
                <w:sz w:val="20"/>
              </w:rPr>
              <w:t>Setting voltage point back to utility source when selecting “SBU priority” or “Solar first” in program 01.</w:t>
            </w:r>
          </w:p>
        </w:tc>
        <w:tc>
          <w:tcPr>
            <w:tcW w:w="5765" w:type="dxa"/>
            <w:gridSpan w:val="2"/>
            <w:vAlign w:val="center"/>
          </w:tcPr>
          <w:p>
            <w:pPr>
              <w:pStyle w:val="17"/>
              <w:ind w:left="220" w:leftChars="100"/>
              <w:rPr>
                <w:rFonts w:eastAsiaTheme="minorEastAsia"/>
                <w:b/>
                <w:bCs/>
                <w:sz w:val="20"/>
                <w:szCs w:val="20"/>
                <w:lang w:eastAsia="zh-CN" w:bidi="ar-SA"/>
              </w:rPr>
            </w:pPr>
            <w:r>
              <w:rPr>
                <w:b/>
                <w:bCs/>
                <w:sz w:val="20"/>
              </w:rPr>
              <w:t>48V models:</w:t>
            </w:r>
            <w:r>
              <w:rPr>
                <w:sz w:val="20"/>
              </w:rPr>
              <w:t>46V (default)</w:t>
            </w:r>
          </w:p>
          <w:p>
            <w:pPr>
              <w:pStyle w:val="17"/>
              <w:spacing w:before="37"/>
              <w:ind w:left="108"/>
              <w:rPr>
                <w:sz w:val="20"/>
              </w:rPr>
            </w:pPr>
            <w:r>
              <w:rPr>
                <w:rFonts w:eastAsiaTheme="minorEastAsia"/>
                <w:sz w:val="20"/>
                <w:szCs w:val="20"/>
                <w:lang w:eastAsia="zh-CN" w:bidi="ar-SA"/>
              </w:rPr>
              <w:t xml:space="preserve">Setting </w:t>
            </w:r>
            <w:r>
              <w:rPr>
                <w:rFonts w:eastAsiaTheme="minorEastAsia"/>
                <w:sz w:val="20"/>
                <w:lang w:eastAsia="zh-CN" w:bidi="ar-SA"/>
              </w:rPr>
              <w:t xml:space="preserve">range </w:t>
            </w:r>
            <w:r>
              <w:rPr>
                <w:rFonts w:eastAsiaTheme="minorEastAsia"/>
                <w:sz w:val="20"/>
                <w:szCs w:val="20"/>
                <w:lang w:eastAsia="zh-CN" w:bidi="ar-SA"/>
              </w:rPr>
              <w:t xml:space="preserve">is from 44.0V to 57.2V for 48v model, but the </w:t>
            </w:r>
            <w:r>
              <w:rPr>
                <w:rFonts w:hint="eastAsia" w:eastAsiaTheme="minorEastAsia"/>
                <w:sz w:val="20"/>
                <w:szCs w:val="20"/>
                <w:lang w:eastAsia="zh-CN" w:bidi="ar-SA"/>
              </w:rPr>
              <w:t>max</w:t>
            </w:r>
            <w:r>
              <w:rPr>
                <w:rFonts w:eastAsiaTheme="minorEastAsia"/>
                <w:sz w:val="20"/>
                <w:szCs w:val="20"/>
                <w:lang w:eastAsia="zh-CN" w:bidi="ar-SA"/>
              </w:rPr>
              <w:t xml:space="preserve"> </w:t>
            </w:r>
            <w:r>
              <w:rPr>
                <w:rFonts w:hint="eastAsia" w:eastAsiaTheme="minorEastAsia"/>
                <w:sz w:val="20"/>
                <w:szCs w:val="20"/>
                <w:lang w:eastAsia="zh-CN" w:bidi="ar-SA"/>
              </w:rPr>
              <w:t>setting</w:t>
            </w:r>
            <w:r>
              <w:rPr>
                <w:rFonts w:eastAsiaTheme="minorEastAsia"/>
                <w:sz w:val="20"/>
                <w:szCs w:val="20"/>
                <w:lang w:eastAsia="zh-CN" w:bidi="ar-SA"/>
              </w:rPr>
              <w:t xml:space="preserve"> </w:t>
            </w:r>
            <w:r>
              <w:rPr>
                <w:rFonts w:hint="eastAsia" w:eastAsiaTheme="minorEastAsia"/>
                <w:sz w:val="20"/>
                <w:szCs w:val="20"/>
                <w:lang w:eastAsia="zh-CN" w:bidi="ar-SA"/>
              </w:rPr>
              <w:t>value</w:t>
            </w:r>
            <w:r>
              <w:rPr>
                <w:rFonts w:eastAsiaTheme="minorEastAsia"/>
                <w:sz w:val="20"/>
                <w:szCs w:val="20"/>
                <w:lang w:eastAsia="zh-CN" w:bidi="ar-SA"/>
              </w:rPr>
              <w:t xml:space="preserve"> </w:t>
            </w:r>
            <w:r>
              <w:rPr>
                <w:rFonts w:hint="eastAsia" w:eastAsiaTheme="minorEastAsia"/>
                <w:sz w:val="20"/>
                <w:szCs w:val="20"/>
                <w:lang w:eastAsia="zh-CN" w:bidi="ar-SA"/>
              </w:rPr>
              <w:t>must</w:t>
            </w:r>
            <w:r>
              <w:rPr>
                <w:rFonts w:eastAsiaTheme="minorEastAsia"/>
                <w:sz w:val="20"/>
                <w:szCs w:val="20"/>
                <w:lang w:eastAsia="zh-CN" w:bidi="ar-SA"/>
              </w:rPr>
              <w:t xml:space="preserve"> </w:t>
            </w:r>
            <w:r>
              <w:rPr>
                <w:rFonts w:hint="eastAsia" w:eastAsiaTheme="minorEastAsia"/>
                <w:sz w:val="20"/>
                <w:szCs w:val="20"/>
                <w:lang w:eastAsia="zh-CN" w:bidi="ar-SA"/>
              </w:rPr>
              <w:t>be</w:t>
            </w:r>
            <w:r>
              <w:rPr>
                <w:rFonts w:eastAsiaTheme="minorEastAsia"/>
                <w:sz w:val="20"/>
                <w:szCs w:val="20"/>
                <w:lang w:eastAsia="zh-CN" w:bidi="ar-SA"/>
              </w:rPr>
              <w:t xml:space="preserve"> </w:t>
            </w:r>
            <w:r>
              <w:rPr>
                <w:rFonts w:hint="eastAsia" w:eastAsiaTheme="minorEastAsia"/>
                <w:sz w:val="20"/>
                <w:szCs w:val="20"/>
                <w:lang w:eastAsia="zh-CN" w:bidi="ar-SA"/>
              </w:rPr>
              <w:t>less</w:t>
            </w:r>
            <w:r>
              <w:rPr>
                <w:rFonts w:eastAsiaTheme="minorEastAsia"/>
                <w:sz w:val="20"/>
                <w:szCs w:val="20"/>
                <w:lang w:eastAsia="zh-CN" w:bidi="ar-SA"/>
              </w:rPr>
              <w:t xml:space="preserve"> </w:t>
            </w:r>
            <w:r>
              <w:rPr>
                <w:rFonts w:hint="eastAsia" w:eastAsiaTheme="minorEastAsia"/>
                <w:sz w:val="20"/>
                <w:szCs w:val="20"/>
                <w:lang w:eastAsia="zh-CN" w:bidi="ar-SA"/>
              </w:rPr>
              <w:t>than</w:t>
            </w:r>
            <w:r>
              <w:rPr>
                <w:rFonts w:eastAsiaTheme="minorEastAsia"/>
                <w:sz w:val="20"/>
                <w:szCs w:val="20"/>
                <w:lang w:eastAsia="zh-CN" w:bidi="ar-SA"/>
              </w:rPr>
              <w:t xml:space="preserve"> </w:t>
            </w:r>
            <w:r>
              <w:rPr>
                <w:rFonts w:hint="eastAsia" w:eastAsiaTheme="minorEastAsia"/>
                <w:sz w:val="20"/>
                <w:szCs w:val="20"/>
                <w:lang w:eastAsia="zh-CN" w:bidi="ar-SA"/>
              </w:rPr>
              <w:t>the</w:t>
            </w:r>
            <w:r>
              <w:rPr>
                <w:rFonts w:eastAsiaTheme="minorEastAsia"/>
                <w:sz w:val="20"/>
                <w:szCs w:val="20"/>
                <w:lang w:eastAsia="zh-CN" w:bidi="ar-SA"/>
              </w:rPr>
              <w:t xml:space="preserve"> </w:t>
            </w:r>
            <w:r>
              <w:rPr>
                <w:rFonts w:hint="eastAsia" w:eastAsiaTheme="minorEastAsia"/>
                <w:sz w:val="20"/>
                <w:szCs w:val="20"/>
                <w:lang w:eastAsia="zh-CN" w:bidi="ar-SA"/>
              </w:rPr>
              <w:t>value</w:t>
            </w:r>
            <w:r>
              <w:rPr>
                <w:rFonts w:eastAsiaTheme="minorEastAsia"/>
                <w:sz w:val="20"/>
                <w:szCs w:val="20"/>
                <w:lang w:eastAsia="zh-CN" w:bidi="ar-SA"/>
              </w:rPr>
              <w:t xml:space="preserve"> </w:t>
            </w:r>
            <w:r>
              <w:rPr>
                <w:rFonts w:hint="eastAsia" w:eastAsiaTheme="minorEastAsia"/>
                <w:sz w:val="20"/>
                <w:szCs w:val="20"/>
                <w:lang w:eastAsia="zh-CN" w:bidi="ar-SA"/>
              </w:rPr>
              <w:t>of</w:t>
            </w:r>
            <w:r>
              <w:rPr>
                <w:rFonts w:eastAsiaTheme="minorEastAsia"/>
                <w:sz w:val="20"/>
                <w:szCs w:val="20"/>
                <w:lang w:eastAsia="zh-CN" w:bidi="ar-SA"/>
              </w:rPr>
              <w:t xml:space="preserve"> </w:t>
            </w:r>
            <w:r>
              <w:rPr>
                <w:rFonts w:hint="eastAsia" w:eastAsiaTheme="minorEastAsia"/>
                <w:sz w:val="20"/>
                <w:szCs w:val="20"/>
                <w:lang w:eastAsia="zh-CN" w:bidi="ar-SA"/>
              </w:rPr>
              <w:t>program</w:t>
            </w:r>
            <w:r>
              <w:rPr>
                <w:rFonts w:eastAsiaTheme="minorEastAsia"/>
                <w:sz w:val="20"/>
                <w:szCs w:val="20"/>
                <w:lang w:eastAsia="zh-CN" w:bidi="ar-SA"/>
              </w:rPr>
              <w:t>13</w:t>
            </w:r>
            <w:r>
              <w:rPr>
                <w:rFonts w:hint="eastAsia" w:eastAsiaTheme="minorEastAsia"/>
                <w:sz w:val="20"/>
                <w:szCs w:val="20"/>
                <w:lang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1211" w:type="dxa"/>
            <w:vMerge w:val="continue"/>
            <w:vAlign w:val="center"/>
          </w:tcPr>
          <w:p>
            <w:pPr>
              <w:rPr>
                <w:sz w:val="2"/>
                <w:szCs w:val="2"/>
              </w:rPr>
            </w:pPr>
          </w:p>
        </w:tc>
        <w:tc>
          <w:tcPr>
            <w:tcW w:w="2576" w:type="dxa"/>
            <w:vMerge w:val="continue"/>
            <w:vAlign w:val="center"/>
          </w:tcPr>
          <w:p>
            <w:pPr>
              <w:rPr>
                <w:sz w:val="2"/>
                <w:szCs w:val="2"/>
              </w:rPr>
            </w:pPr>
          </w:p>
        </w:tc>
        <w:tc>
          <w:tcPr>
            <w:tcW w:w="5765" w:type="dxa"/>
            <w:gridSpan w:val="2"/>
            <w:vAlign w:val="center"/>
          </w:tcPr>
          <w:p>
            <w:pPr>
              <w:pStyle w:val="17"/>
              <w:ind w:left="220" w:leftChars="100"/>
              <w:rPr>
                <w:rFonts w:eastAsiaTheme="minorEastAsia"/>
                <w:b/>
                <w:bCs/>
                <w:sz w:val="20"/>
                <w:szCs w:val="20"/>
                <w:lang w:eastAsia="zh-CN" w:bidi="ar-SA"/>
              </w:rPr>
            </w:pPr>
            <w:r>
              <w:rPr>
                <w:b/>
                <w:bCs/>
                <w:sz w:val="20"/>
              </w:rPr>
              <w:t>24V models:</w:t>
            </w:r>
            <w:r>
              <w:rPr>
                <w:sz w:val="20"/>
              </w:rPr>
              <w:t>23V (default)</w:t>
            </w:r>
          </w:p>
          <w:p>
            <w:pPr>
              <w:pStyle w:val="17"/>
              <w:spacing w:before="37"/>
              <w:ind w:left="108"/>
              <w:rPr>
                <w:sz w:val="20"/>
              </w:rPr>
            </w:pPr>
            <w:r>
              <w:rPr>
                <w:rFonts w:hint="eastAsia" w:eastAsiaTheme="minorEastAsia"/>
                <w:sz w:val="20"/>
                <w:lang w:eastAsia="zh-CN" w:bidi="ar-SA"/>
              </w:rPr>
              <w:t>Setting range is from 22.0V to 28.6V for 24v model, but The max setting value must be less than the value of program13.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1211" w:type="dxa"/>
            <w:vMerge w:val="continue"/>
            <w:vAlign w:val="center"/>
          </w:tcPr>
          <w:p>
            <w:pPr>
              <w:rPr>
                <w:sz w:val="2"/>
                <w:szCs w:val="2"/>
              </w:rPr>
            </w:pPr>
          </w:p>
        </w:tc>
        <w:tc>
          <w:tcPr>
            <w:tcW w:w="2576" w:type="dxa"/>
            <w:vMerge w:val="continue"/>
            <w:vAlign w:val="center"/>
          </w:tcPr>
          <w:p>
            <w:pPr>
              <w:rPr>
                <w:sz w:val="2"/>
                <w:szCs w:val="2"/>
              </w:rPr>
            </w:pPr>
          </w:p>
        </w:tc>
        <w:tc>
          <w:tcPr>
            <w:tcW w:w="5765" w:type="dxa"/>
            <w:gridSpan w:val="2"/>
            <w:vAlign w:val="center"/>
          </w:tcPr>
          <w:p>
            <w:pPr>
              <w:pStyle w:val="17"/>
              <w:ind w:left="220" w:leftChars="100"/>
              <w:rPr>
                <w:rFonts w:eastAsiaTheme="minorEastAsia"/>
                <w:b/>
                <w:bCs/>
                <w:color w:val="FF0000"/>
                <w:sz w:val="20"/>
                <w:szCs w:val="20"/>
                <w:lang w:eastAsia="zh-CN" w:bidi="ar-SA"/>
              </w:rPr>
            </w:pPr>
            <w:r>
              <w:rPr>
                <w:b/>
                <w:bCs/>
                <w:color w:val="auto"/>
                <w:sz w:val="20"/>
              </w:rPr>
              <w:t>12V models:</w:t>
            </w:r>
            <w:r>
              <w:rPr>
                <w:sz w:val="20"/>
              </w:rPr>
              <w:t>11.5V (default)</w:t>
            </w:r>
          </w:p>
          <w:p>
            <w:pPr>
              <w:pStyle w:val="17"/>
              <w:spacing w:before="37"/>
              <w:ind w:left="108"/>
              <w:rPr>
                <w:rFonts w:eastAsiaTheme="minorEastAsia"/>
                <w:sz w:val="20"/>
                <w:lang w:eastAsia="zh-CN" w:bidi="ar-SA"/>
              </w:rPr>
            </w:pPr>
            <w:r>
              <w:rPr>
                <w:rFonts w:hint="eastAsia" w:eastAsiaTheme="minorEastAsia"/>
                <w:sz w:val="20"/>
                <w:lang w:eastAsia="zh-CN" w:bidi="ar-SA"/>
              </w:rPr>
              <w:t xml:space="preserve">Setting range is from </w:t>
            </w:r>
            <w:r>
              <w:rPr>
                <w:rFonts w:eastAsiaTheme="minorEastAsia"/>
                <w:sz w:val="20"/>
                <w:lang w:eastAsia="zh-CN" w:bidi="ar-SA"/>
              </w:rPr>
              <w:t>11</w:t>
            </w:r>
            <w:r>
              <w:rPr>
                <w:rFonts w:hint="eastAsia" w:eastAsiaTheme="minorEastAsia"/>
                <w:sz w:val="20"/>
                <w:lang w:eastAsia="zh-CN" w:bidi="ar-SA"/>
              </w:rPr>
              <w:t xml:space="preserve">.0V to </w:t>
            </w:r>
            <w:r>
              <w:rPr>
                <w:rFonts w:eastAsiaTheme="minorEastAsia"/>
                <w:sz w:val="20"/>
                <w:lang w:eastAsia="zh-CN" w:bidi="ar-SA"/>
              </w:rPr>
              <w:t>14</w:t>
            </w:r>
            <w:r>
              <w:rPr>
                <w:rFonts w:hint="eastAsia" w:eastAsiaTheme="minorEastAsia"/>
                <w:sz w:val="20"/>
                <w:lang w:eastAsia="zh-CN" w:bidi="ar-SA"/>
              </w:rPr>
              <w:t>.</w:t>
            </w:r>
            <w:r>
              <w:rPr>
                <w:rFonts w:eastAsiaTheme="minorEastAsia"/>
                <w:sz w:val="20"/>
                <w:lang w:eastAsia="zh-CN" w:bidi="ar-SA"/>
              </w:rPr>
              <w:t>3</w:t>
            </w:r>
            <w:r>
              <w:rPr>
                <w:rFonts w:hint="eastAsia" w:eastAsiaTheme="minorEastAsia"/>
                <w:sz w:val="20"/>
                <w:lang w:eastAsia="zh-CN" w:bidi="ar-SA"/>
              </w:rPr>
              <w:t xml:space="preserve">V for </w:t>
            </w:r>
            <w:r>
              <w:rPr>
                <w:rFonts w:eastAsiaTheme="minorEastAsia"/>
                <w:sz w:val="20"/>
                <w:lang w:eastAsia="zh-CN" w:bidi="ar-SA"/>
              </w:rPr>
              <w:t>12</w:t>
            </w:r>
            <w:r>
              <w:rPr>
                <w:rFonts w:hint="eastAsia" w:eastAsiaTheme="minorEastAsia"/>
                <w:sz w:val="20"/>
                <w:lang w:eastAsia="zh-CN" w:bidi="ar-SA"/>
              </w:rPr>
              <w:t>v model, but The max setting value must be less than the value of program13.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0" w:hRule="atLeast"/>
        </w:trPr>
        <w:tc>
          <w:tcPr>
            <w:tcW w:w="1211" w:type="dxa"/>
            <w:tcBorders>
              <w:top w:val="single" w:color="auto" w:sz="4" w:space="0"/>
              <w:left w:val="single" w:color="auto" w:sz="4" w:space="0"/>
              <w:right w:val="single" w:color="auto" w:sz="4" w:space="0"/>
            </w:tcBorders>
            <w:vAlign w:val="center"/>
          </w:tcPr>
          <w:p>
            <w:pPr>
              <w:pStyle w:val="17"/>
              <w:jc w:val="center"/>
              <w:rPr>
                <w:sz w:val="20"/>
              </w:rPr>
            </w:pPr>
            <w:r>
              <w:rPr>
                <w:sz w:val="20"/>
              </w:rPr>
              <w:t>13</w:t>
            </w:r>
          </w:p>
        </w:tc>
        <w:tc>
          <w:tcPr>
            <w:tcW w:w="2576" w:type="dxa"/>
            <w:tcBorders>
              <w:top w:val="single" w:color="auto" w:sz="4" w:space="0"/>
              <w:left w:val="single" w:color="auto" w:sz="4" w:space="0"/>
              <w:right w:val="single" w:color="auto" w:sz="4" w:space="0"/>
            </w:tcBorders>
            <w:vAlign w:val="center"/>
          </w:tcPr>
          <w:p>
            <w:pPr>
              <w:pStyle w:val="17"/>
              <w:ind w:left="108" w:right="113"/>
              <w:rPr>
                <w:sz w:val="20"/>
              </w:rPr>
            </w:pPr>
            <w:r>
              <w:rPr>
                <w:sz w:val="20"/>
              </w:rPr>
              <w:t xml:space="preserve">Setting </w:t>
            </w:r>
            <w:r>
              <w:rPr>
                <w:sz w:val="20"/>
                <w:lang w:eastAsia="zh-CN"/>
              </w:rPr>
              <w:t xml:space="preserve">voltage </w:t>
            </w:r>
            <w:r>
              <w:rPr>
                <w:sz w:val="20"/>
              </w:rPr>
              <w:t>point back to battery mode when selecting “SBU priority” or “Solar first” in program 01.</w:t>
            </w:r>
          </w:p>
        </w:tc>
        <w:tc>
          <w:tcPr>
            <w:tcW w:w="2444" w:type="dxa"/>
            <w:tcBorders>
              <w:top w:val="single" w:color="auto" w:sz="4" w:space="0"/>
              <w:left w:val="single" w:color="auto" w:sz="4" w:space="0"/>
              <w:right w:val="single" w:color="auto" w:sz="4" w:space="0"/>
            </w:tcBorders>
            <w:vAlign w:val="center"/>
          </w:tcPr>
          <w:p>
            <w:pPr>
              <w:pStyle w:val="17"/>
              <w:spacing w:before="35"/>
              <w:ind w:firstLine="100" w:firstLineChars="50"/>
              <w:rPr>
                <w:sz w:val="20"/>
              </w:rPr>
            </w:pPr>
            <w:r>
              <w:rPr>
                <w:sz w:val="20"/>
              </w:rPr>
              <w:t>Battery fully charged</w:t>
            </w:r>
          </w:p>
          <w:p>
            <w:pPr>
              <w:pStyle w:val="17"/>
              <w:spacing w:before="35"/>
              <w:ind w:left="108"/>
              <w:rPr>
                <w:sz w:val="20"/>
              </w:rPr>
            </w:pPr>
            <w:r>
              <w:rPr>
                <w:sz w:val="20"/>
              </w:rPr>
              <w:t>(default)</w:t>
            </w:r>
          </w:p>
          <w:p>
            <w:pPr>
              <w:pStyle w:val="17"/>
              <w:spacing w:before="37"/>
              <w:ind w:left="108"/>
              <w:rPr>
                <w:sz w:val="20"/>
              </w:rPr>
            </w:pPr>
            <w:r>
              <w:rPr>
                <w:sz w:val="20"/>
              </w:rPr>
              <w:drawing>
                <wp:inline distT="0" distB="0" distL="0" distR="0">
                  <wp:extent cx="1085850" cy="409575"/>
                  <wp:effectExtent l="0" t="0" r="0" b="9525"/>
                  <wp:docPr id="22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104.jpeg"/>
                          <pic:cNvPicPr>
                            <a:picLocks noChangeAspect="1"/>
                          </pic:cNvPicPr>
                        </pic:nvPicPr>
                        <pic:blipFill>
                          <a:blip r:embed="rId62" cstate="print"/>
                          <a:stretch>
                            <a:fillRect/>
                          </a:stretch>
                        </pic:blipFill>
                        <pic:spPr>
                          <a:xfrm>
                            <a:off x="0" y="0"/>
                            <a:ext cx="1093134" cy="412407"/>
                          </a:xfrm>
                          <a:prstGeom prst="rect">
                            <a:avLst/>
                          </a:prstGeom>
                        </pic:spPr>
                      </pic:pic>
                    </a:graphicData>
                  </a:graphic>
                </wp:inline>
              </w:drawing>
            </w:r>
          </w:p>
        </w:tc>
        <w:tc>
          <w:tcPr>
            <w:tcW w:w="3321" w:type="dxa"/>
            <w:tcBorders>
              <w:top w:val="single" w:color="auto" w:sz="4" w:space="0"/>
              <w:left w:val="single" w:color="auto" w:sz="4" w:space="0"/>
              <w:right w:val="single" w:color="auto" w:sz="4" w:space="0"/>
            </w:tcBorders>
            <w:vAlign w:val="center"/>
          </w:tcPr>
          <w:p>
            <w:pPr>
              <w:pStyle w:val="17"/>
              <w:spacing w:before="37"/>
              <w:ind w:left="108"/>
              <w:rPr>
                <w:b/>
                <w:bCs/>
                <w:sz w:val="20"/>
              </w:rPr>
            </w:pPr>
            <w:r>
              <w:rPr>
                <w:b/>
                <w:bCs/>
                <w:sz w:val="20"/>
              </w:rPr>
              <w:t>48V models:</w:t>
            </w:r>
          </w:p>
          <w:p>
            <w:pPr>
              <w:pStyle w:val="17"/>
              <w:spacing w:before="37"/>
              <w:ind w:left="108"/>
              <w:rPr>
                <w:rFonts w:eastAsiaTheme="minorEastAsia"/>
                <w:sz w:val="20"/>
                <w:lang w:eastAsia="zh-CN" w:bidi="ar-SA"/>
              </w:rPr>
            </w:pPr>
            <w:r>
              <w:rPr>
                <w:rFonts w:eastAsiaTheme="minorEastAsia"/>
                <w:sz w:val="20"/>
                <w:lang w:eastAsia="zh-CN" w:bidi="ar-SA"/>
              </w:rPr>
              <w:t>Setting range is from 48V to full (the value of program26-0.4V), but t</w:t>
            </w:r>
            <w:r>
              <w:rPr>
                <w:rFonts w:hint="eastAsia" w:eastAsiaTheme="minorEastAsia"/>
                <w:sz w:val="20"/>
                <w:lang w:eastAsia="zh-CN" w:bidi="ar-SA"/>
              </w:rPr>
              <w:t>he</w:t>
            </w:r>
            <w:r>
              <w:rPr>
                <w:rFonts w:eastAsiaTheme="minorEastAsia"/>
                <w:sz w:val="20"/>
                <w:lang w:eastAsia="zh-CN" w:bidi="ar-SA"/>
              </w:rPr>
              <w:t xml:space="preserve"> </w:t>
            </w:r>
            <w:r>
              <w:rPr>
                <w:rFonts w:hint="eastAsia" w:eastAsiaTheme="minorEastAsia"/>
                <w:sz w:val="20"/>
                <w:lang w:eastAsia="zh-CN" w:bidi="ar-SA"/>
              </w:rPr>
              <w:t>max</w:t>
            </w:r>
            <w:r>
              <w:rPr>
                <w:rFonts w:eastAsiaTheme="minorEastAsia"/>
                <w:sz w:val="20"/>
                <w:lang w:eastAsia="zh-CN" w:bidi="ar-SA"/>
              </w:rPr>
              <w:t xml:space="preserve"> </w:t>
            </w:r>
            <w:r>
              <w:rPr>
                <w:rFonts w:hint="eastAsia" w:eastAsiaTheme="minorEastAsia"/>
                <w:sz w:val="20"/>
                <w:lang w:eastAsia="zh-CN" w:bidi="ar-SA"/>
              </w:rPr>
              <w:t>setting</w:t>
            </w:r>
            <w:r>
              <w:rPr>
                <w:rFonts w:eastAsiaTheme="minorEastAsia"/>
                <w:sz w:val="20"/>
                <w:lang w:eastAsia="zh-CN" w:bidi="ar-SA"/>
              </w:rPr>
              <w:t xml:space="preserve"> </w:t>
            </w:r>
            <w:r>
              <w:rPr>
                <w:rFonts w:hint="eastAsia" w:eastAsiaTheme="minorEastAsia"/>
                <w:sz w:val="20"/>
                <w:lang w:eastAsia="zh-CN" w:bidi="ar-SA"/>
              </w:rPr>
              <w:t>value</w:t>
            </w:r>
            <w:r>
              <w:rPr>
                <w:rFonts w:eastAsiaTheme="minorEastAsia"/>
                <w:sz w:val="20"/>
                <w:lang w:eastAsia="zh-CN" w:bidi="ar-SA"/>
              </w:rPr>
              <w:t xml:space="preserve"> </w:t>
            </w:r>
            <w:r>
              <w:rPr>
                <w:rFonts w:hint="eastAsia" w:eastAsiaTheme="minorEastAsia"/>
                <w:sz w:val="20"/>
                <w:lang w:eastAsia="zh-CN" w:bidi="ar-SA"/>
              </w:rPr>
              <w:t>must</w:t>
            </w:r>
            <w:r>
              <w:rPr>
                <w:rFonts w:eastAsiaTheme="minorEastAsia"/>
                <w:sz w:val="20"/>
                <w:lang w:eastAsia="zh-CN" w:bidi="ar-SA"/>
              </w:rPr>
              <w:t xml:space="preserve"> </w:t>
            </w:r>
            <w:r>
              <w:rPr>
                <w:rFonts w:hint="eastAsia" w:eastAsiaTheme="minorEastAsia"/>
                <w:sz w:val="20"/>
                <w:lang w:eastAsia="zh-CN" w:bidi="ar-SA"/>
              </w:rPr>
              <w:t>be</w:t>
            </w:r>
            <w:r>
              <w:rPr>
                <w:rFonts w:eastAsiaTheme="minorEastAsia"/>
                <w:sz w:val="20"/>
                <w:lang w:eastAsia="zh-CN" w:bidi="ar-SA"/>
              </w:rPr>
              <w:t xml:space="preserve"> more </w:t>
            </w:r>
            <w:r>
              <w:rPr>
                <w:rFonts w:hint="eastAsia" w:eastAsiaTheme="minorEastAsia"/>
                <w:sz w:val="20"/>
                <w:lang w:eastAsia="zh-CN" w:bidi="ar-SA"/>
              </w:rPr>
              <w:t>than</w:t>
            </w:r>
            <w:r>
              <w:rPr>
                <w:rFonts w:eastAsiaTheme="minorEastAsia"/>
                <w:sz w:val="20"/>
                <w:lang w:eastAsia="zh-CN" w:bidi="ar-SA"/>
              </w:rPr>
              <w:t xml:space="preserve"> </w:t>
            </w:r>
            <w:r>
              <w:rPr>
                <w:rFonts w:hint="eastAsia" w:eastAsiaTheme="minorEastAsia"/>
                <w:sz w:val="20"/>
                <w:lang w:eastAsia="zh-CN" w:bidi="ar-SA"/>
              </w:rPr>
              <w:t>the</w:t>
            </w:r>
            <w:r>
              <w:rPr>
                <w:rFonts w:eastAsiaTheme="minorEastAsia"/>
                <w:sz w:val="20"/>
                <w:lang w:eastAsia="zh-CN" w:bidi="ar-SA"/>
              </w:rPr>
              <w:t xml:space="preserve"> </w:t>
            </w:r>
            <w:r>
              <w:rPr>
                <w:rFonts w:hint="eastAsia" w:eastAsiaTheme="minorEastAsia"/>
                <w:sz w:val="20"/>
                <w:lang w:eastAsia="zh-CN" w:bidi="ar-SA"/>
              </w:rPr>
              <w:t>value</w:t>
            </w:r>
            <w:r>
              <w:rPr>
                <w:rFonts w:eastAsiaTheme="minorEastAsia"/>
                <w:sz w:val="20"/>
                <w:lang w:eastAsia="zh-CN" w:bidi="ar-SA"/>
              </w:rPr>
              <w:t xml:space="preserve"> </w:t>
            </w:r>
            <w:r>
              <w:rPr>
                <w:rFonts w:hint="eastAsia" w:eastAsiaTheme="minorEastAsia"/>
                <w:sz w:val="20"/>
                <w:lang w:eastAsia="zh-CN" w:bidi="ar-SA"/>
              </w:rPr>
              <w:t>of</w:t>
            </w:r>
            <w:r>
              <w:rPr>
                <w:rFonts w:eastAsiaTheme="minorEastAsia"/>
                <w:sz w:val="20"/>
                <w:lang w:eastAsia="zh-CN" w:bidi="ar-SA"/>
              </w:rPr>
              <w:t xml:space="preserve"> </w:t>
            </w:r>
            <w:r>
              <w:rPr>
                <w:rFonts w:hint="eastAsia" w:eastAsiaTheme="minorEastAsia"/>
                <w:sz w:val="20"/>
                <w:lang w:eastAsia="zh-CN" w:bidi="ar-SA"/>
              </w:rPr>
              <w:t>program</w:t>
            </w:r>
            <w:r>
              <w:rPr>
                <w:rFonts w:eastAsiaTheme="minorEastAsia"/>
                <w:sz w:val="20"/>
                <w:lang w:eastAsia="zh-CN" w:bidi="ar-SA"/>
              </w:rPr>
              <w:t>12</w:t>
            </w:r>
            <w:r>
              <w:rPr>
                <w:rFonts w:hint="eastAsia" w:eastAsiaTheme="minorEastAsia"/>
                <w:sz w:val="20"/>
                <w:lang w:eastAsia="zh-CN" w:bidi="ar-SA"/>
              </w:rPr>
              <w:t>.</w:t>
            </w:r>
          </w:p>
          <w:p>
            <w:pPr>
              <w:pStyle w:val="17"/>
              <w:spacing w:before="35"/>
              <w:ind w:left="109"/>
              <w:rPr>
                <w:b/>
                <w:bCs/>
                <w:sz w:val="20"/>
              </w:rPr>
            </w:pPr>
            <w:r>
              <w:rPr>
                <w:b/>
                <w:bCs/>
                <w:sz w:val="20"/>
              </w:rPr>
              <w:t>24V models:</w:t>
            </w:r>
          </w:p>
          <w:p>
            <w:pPr>
              <w:pStyle w:val="17"/>
              <w:spacing w:before="37"/>
              <w:ind w:left="108"/>
              <w:rPr>
                <w:rFonts w:eastAsiaTheme="minorEastAsia"/>
                <w:sz w:val="20"/>
                <w:lang w:eastAsia="zh-CN" w:bidi="ar-SA"/>
              </w:rPr>
            </w:pPr>
            <w:r>
              <w:rPr>
                <w:rFonts w:eastAsiaTheme="minorEastAsia"/>
                <w:sz w:val="20"/>
                <w:lang w:eastAsia="zh-CN" w:bidi="ar-SA"/>
              </w:rPr>
              <w:t>Setting range is from 24V to full (the value of program26-0.4V), but t</w:t>
            </w:r>
            <w:r>
              <w:rPr>
                <w:rFonts w:hint="eastAsia" w:eastAsiaTheme="minorEastAsia"/>
                <w:sz w:val="20"/>
                <w:lang w:eastAsia="zh-CN" w:bidi="ar-SA"/>
              </w:rPr>
              <w:t>he</w:t>
            </w:r>
            <w:r>
              <w:rPr>
                <w:rFonts w:eastAsiaTheme="minorEastAsia"/>
                <w:sz w:val="20"/>
                <w:lang w:eastAsia="zh-CN" w:bidi="ar-SA"/>
              </w:rPr>
              <w:t xml:space="preserve"> </w:t>
            </w:r>
            <w:r>
              <w:rPr>
                <w:rFonts w:hint="eastAsia" w:eastAsiaTheme="minorEastAsia"/>
                <w:sz w:val="20"/>
                <w:lang w:eastAsia="zh-CN" w:bidi="ar-SA"/>
              </w:rPr>
              <w:t>max</w:t>
            </w:r>
            <w:r>
              <w:rPr>
                <w:rFonts w:eastAsiaTheme="minorEastAsia"/>
                <w:sz w:val="20"/>
                <w:lang w:eastAsia="zh-CN" w:bidi="ar-SA"/>
              </w:rPr>
              <w:t xml:space="preserve"> </w:t>
            </w:r>
            <w:r>
              <w:rPr>
                <w:rFonts w:hint="eastAsia" w:eastAsiaTheme="minorEastAsia"/>
                <w:sz w:val="20"/>
                <w:lang w:eastAsia="zh-CN" w:bidi="ar-SA"/>
              </w:rPr>
              <w:t>setting</w:t>
            </w:r>
            <w:r>
              <w:rPr>
                <w:rFonts w:eastAsiaTheme="minorEastAsia"/>
                <w:sz w:val="20"/>
                <w:lang w:eastAsia="zh-CN" w:bidi="ar-SA"/>
              </w:rPr>
              <w:t xml:space="preserve"> </w:t>
            </w:r>
            <w:r>
              <w:rPr>
                <w:rFonts w:hint="eastAsia" w:eastAsiaTheme="minorEastAsia"/>
                <w:sz w:val="20"/>
                <w:lang w:eastAsia="zh-CN" w:bidi="ar-SA"/>
              </w:rPr>
              <w:t>value</w:t>
            </w:r>
            <w:r>
              <w:rPr>
                <w:rFonts w:eastAsiaTheme="minorEastAsia"/>
                <w:sz w:val="20"/>
                <w:lang w:eastAsia="zh-CN" w:bidi="ar-SA"/>
              </w:rPr>
              <w:t xml:space="preserve"> </w:t>
            </w:r>
            <w:r>
              <w:rPr>
                <w:rFonts w:hint="eastAsia" w:eastAsiaTheme="minorEastAsia"/>
                <w:sz w:val="20"/>
                <w:lang w:eastAsia="zh-CN" w:bidi="ar-SA"/>
              </w:rPr>
              <w:t>must</w:t>
            </w:r>
            <w:r>
              <w:rPr>
                <w:rFonts w:eastAsiaTheme="minorEastAsia"/>
                <w:sz w:val="20"/>
                <w:lang w:eastAsia="zh-CN" w:bidi="ar-SA"/>
              </w:rPr>
              <w:t xml:space="preserve"> </w:t>
            </w:r>
            <w:r>
              <w:rPr>
                <w:rFonts w:hint="eastAsia" w:eastAsiaTheme="minorEastAsia"/>
                <w:sz w:val="20"/>
                <w:lang w:eastAsia="zh-CN" w:bidi="ar-SA"/>
              </w:rPr>
              <w:t>be</w:t>
            </w:r>
            <w:r>
              <w:rPr>
                <w:rFonts w:eastAsiaTheme="minorEastAsia"/>
                <w:sz w:val="20"/>
                <w:lang w:eastAsia="zh-CN" w:bidi="ar-SA"/>
              </w:rPr>
              <w:t xml:space="preserve"> more </w:t>
            </w:r>
            <w:r>
              <w:rPr>
                <w:rFonts w:hint="eastAsia" w:eastAsiaTheme="minorEastAsia"/>
                <w:sz w:val="20"/>
                <w:lang w:eastAsia="zh-CN" w:bidi="ar-SA"/>
              </w:rPr>
              <w:t>than</w:t>
            </w:r>
            <w:r>
              <w:rPr>
                <w:rFonts w:eastAsiaTheme="minorEastAsia"/>
                <w:sz w:val="20"/>
                <w:lang w:eastAsia="zh-CN" w:bidi="ar-SA"/>
              </w:rPr>
              <w:t xml:space="preserve"> </w:t>
            </w:r>
            <w:r>
              <w:rPr>
                <w:rFonts w:hint="eastAsia" w:eastAsiaTheme="minorEastAsia"/>
                <w:sz w:val="20"/>
                <w:lang w:eastAsia="zh-CN" w:bidi="ar-SA"/>
              </w:rPr>
              <w:t>the</w:t>
            </w:r>
            <w:r>
              <w:rPr>
                <w:rFonts w:eastAsiaTheme="minorEastAsia"/>
                <w:sz w:val="20"/>
                <w:lang w:eastAsia="zh-CN" w:bidi="ar-SA"/>
              </w:rPr>
              <w:t xml:space="preserve"> </w:t>
            </w:r>
            <w:r>
              <w:rPr>
                <w:rFonts w:hint="eastAsia" w:eastAsiaTheme="minorEastAsia"/>
                <w:sz w:val="20"/>
                <w:lang w:eastAsia="zh-CN" w:bidi="ar-SA"/>
              </w:rPr>
              <w:t>value</w:t>
            </w:r>
            <w:r>
              <w:rPr>
                <w:rFonts w:eastAsiaTheme="minorEastAsia"/>
                <w:sz w:val="20"/>
                <w:lang w:eastAsia="zh-CN" w:bidi="ar-SA"/>
              </w:rPr>
              <w:t xml:space="preserve"> </w:t>
            </w:r>
            <w:r>
              <w:rPr>
                <w:rFonts w:hint="eastAsia" w:eastAsiaTheme="minorEastAsia"/>
                <w:sz w:val="20"/>
                <w:lang w:eastAsia="zh-CN" w:bidi="ar-SA"/>
              </w:rPr>
              <w:t>of</w:t>
            </w:r>
            <w:r>
              <w:rPr>
                <w:rFonts w:eastAsiaTheme="minorEastAsia"/>
                <w:sz w:val="20"/>
                <w:lang w:eastAsia="zh-CN" w:bidi="ar-SA"/>
              </w:rPr>
              <w:t xml:space="preserve"> </w:t>
            </w:r>
            <w:r>
              <w:rPr>
                <w:rFonts w:hint="eastAsia" w:eastAsiaTheme="minorEastAsia"/>
                <w:sz w:val="20"/>
                <w:lang w:eastAsia="zh-CN" w:bidi="ar-SA"/>
              </w:rPr>
              <w:t>program</w:t>
            </w:r>
            <w:r>
              <w:rPr>
                <w:rFonts w:eastAsiaTheme="minorEastAsia"/>
                <w:sz w:val="20"/>
                <w:lang w:eastAsia="zh-CN" w:bidi="ar-SA"/>
              </w:rPr>
              <w:t>12</w:t>
            </w:r>
            <w:r>
              <w:rPr>
                <w:rFonts w:hint="eastAsia" w:eastAsiaTheme="minorEastAsia"/>
                <w:sz w:val="20"/>
                <w:lang w:eastAsia="zh-CN" w:bidi="ar-SA"/>
              </w:rPr>
              <w:t>.</w:t>
            </w:r>
          </w:p>
          <w:p>
            <w:pPr>
              <w:pStyle w:val="17"/>
              <w:spacing w:before="35"/>
              <w:ind w:left="109"/>
              <w:rPr>
                <w:b/>
                <w:bCs/>
                <w:color w:val="auto"/>
                <w:sz w:val="20"/>
              </w:rPr>
            </w:pPr>
            <w:r>
              <w:rPr>
                <w:b/>
                <w:bCs/>
                <w:color w:val="auto"/>
                <w:sz w:val="20"/>
              </w:rPr>
              <w:t>12V models:</w:t>
            </w:r>
          </w:p>
          <w:p>
            <w:pPr>
              <w:pStyle w:val="17"/>
              <w:spacing w:before="37"/>
              <w:ind w:left="108"/>
              <w:rPr>
                <w:rFonts w:eastAsiaTheme="minorEastAsia"/>
                <w:sz w:val="20"/>
                <w:lang w:eastAsia="zh-CN" w:bidi="ar-SA"/>
              </w:rPr>
            </w:pPr>
            <w:r>
              <w:rPr>
                <w:rFonts w:eastAsiaTheme="minorEastAsia"/>
                <w:sz w:val="20"/>
                <w:lang w:eastAsia="zh-CN" w:bidi="ar-SA"/>
              </w:rPr>
              <w:t>Setting range is from 12V to full (the value of program13-0.4V), but t</w:t>
            </w:r>
            <w:r>
              <w:rPr>
                <w:rFonts w:hint="eastAsia" w:eastAsiaTheme="minorEastAsia"/>
                <w:sz w:val="20"/>
                <w:lang w:eastAsia="zh-CN" w:bidi="ar-SA"/>
              </w:rPr>
              <w:t>he</w:t>
            </w:r>
            <w:r>
              <w:rPr>
                <w:rFonts w:eastAsiaTheme="minorEastAsia"/>
                <w:sz w:val="20"/>
                <w:lang w:eastAsia="zh-CN" w:bidi="ar-SA"/>
              </w:rPr>
              <w:t xml:space="preserve"> </w:t>
            </w:r>
            <w:r>
              <w:rPr>
                <w:rFonts w:hint="eastAsia" w:eastAsiaTheme="minorEastAsia"/>
                <w:sz w:val="20"/>
                <w:lang w:eastAsia="zh-CN" w:bidi="ar-SA"/>
              </w:rPr>
              <w:t>max</w:t>
            </w:r>
            <w:r>
              <w:rPr>
                <w:rFonts w:eastAsiaTheme="minorEastAsia"/>
                <w:sz w:val="20"/>
                <w:lang w:eastAsia="zh-CN" w:bidi="ar-SA"/>
              </w:rPr>
              <w:t xml:space="preserve"> </w:t>
            </w:r>
            <w:r>
              <w:rPr>
                <w:rFonts w:hint="eastAsia" w:eastAsiaTheme="minorEastAsia"/>
                <w:sz w:val="20"/>
                <w:lang w:eastAsia="zh-CN" w:bidi="ar-SA"/>
              </w:rPr>
              <w:t>setting</w:t>
            </w:r>
            <w:r>
              <w:rPr>
                <w:rFonts w:eastAsiaTheme="minorEastAsia"/>
                <w:sz w:val="20"/>
                <w:lang w:eastAsia="zh-CN" w:bidi="ar-SA"/>
              </w:rPr>
              <w:t xml:space="preserve"> </w:t>
            </w:r>
            <w:r>
              <w:rPr>
                <w:rFonts w:hint="eastAsia" w:eastAsiaTheme="minorEastAsia"/>
                <w:sz w:val="20"/>
                <w:lang w:eastAsia="zh-CN" w:bidi="ar-SA"/>
              </w:rPr>
              <w:t>value</w:t>
            </w:r>
            <w:r>
              <w:rPr>
                <w:rFonts w:eastAsiaTheme="minorEastAsia"/>
                <w:sz w:val="20"/>
                <w:lang w:eastAsia="zh-CN" w:bidi="ar-SA"/>
              </w:rPr>
              <w:t xml:space="preserve"> </w:t>
            </w:r>
            <w:r>
              <w:rPr>
                <w:rFonts w:hint="eastAsia" w:eastAsiaTheme="minorEastAsia"/>
                <w:sz w:val="20"/>
                <w:lang w:eastAsia="zh-CN" w:bidi="ar-SA"/>
              </w:rPr>
              <w:t>must</w:t>
            </w:r>
            <w:r>
              <w:rPr>
                <w:rFonts w:eastAsiaTheme="minorEastAsia"/>
                <w:sz w:val="20"/>
                <w:lang w:eastAsia="zh-CN" w:bidi="ar-SA"/>
              </w:rPr>
              <w:t xml:space="preserve"> </w:t>
            </w:r>
            <w:r>
              <w:rPr>
                <w:rFonts w:hint="eastAsia" w:eastAsiaTheme="minorEastAsia"/>
                <w:sz w:val="20"/>
                <w:lang w:eastAsia="zh-CN" w:bidi="ar-SA"/>
              </w:rPr>
              <w:t>be</w:t>
            </w:r>
            <w:r>
              <w:rPr>
                <w:rFonts w:eastAsiaTheme="minorEastAsia"/>
                <w:sz w:val="20"/>
                <w:lang w:eastAsia="zh-CN" w:bidi="ar-SA"/>
              </w:rPr>
              <w:t xml:space="preserve"> more </w:t>
            </w:r>
            <w:r>
              <w:rPr>
                <w:rFonts w:hint="eastAsia" w:eastAsiaTheme="minorEastAsia"/>
                <w:sz w:val="20"/>
                <w:lang w:eastAsia="zh-CN" w:bidi="ar-SA"/>
              </w:rPr>
              <w:t>than</w:t>
            </w:r>
            <w:r>
              <w:rPr>
                <w:rFonts w:eastAsiaTheme="minorEastAsia"/>
                <w:sz w:val="20"/>
                <w:lang w:eastAsia="zh-CN" w:bidi="ar-SA"/>
              </w:rPr>
              <w:t xml:space="preserve"> </w:t>
            </w:r>
            <w:r>
              <w:rPr>
                <w:rFonts w:hint="eastAsia" w:eastAsiaTheme="minorEastAsia"/>
                <w:sz w:val="20"/>
                <w:lang w:eastAsia="zh-CN" w:bidi="ar-SA"/>
              </w:rPr>
              <w:t>the</w:t>
            </w:r>
            <w:r>
              <w:rPr>
                <w:rFonts w:eastAsiaTheme="minorEastAsia"/>
                <w:sz w:val="20"/>
                <w:lang w:eastAsia="zh-CN" w:bidi="ar-SA"/>
              </w:rPr>
              <w:t xml:space="preserve"> </w:t>
            </w:r>
            <w:r>
              <w:rPr>
                <w:rFonts w:hint="eastAsia" w:eastAsiaTheme="minorEastAsia"/>
                <w:sz w:val="20"/>
                <w:lang w:eastAsia="zh-CN" w:bidi="ar-SA"/>
              </w:rPr>
              <w:t>value</w:t>
            </w:r>
            <w:r>
              <w:rPr>
                <w:rFonts w:eastAsiaTheme="minorEastAsia"/>
                <w:sz w:val="20"/>
                <w:lang w:eastAsia="zh-CN" w:bidi="ar-SA"/>
              </w:rPr>
              <w:t xml:space="preserve"> </w:t>
            </w:r>
            <w:r>
              <w:rPr>
                <w:rFonts w:hint="eastAsia" w:eastAsiaTheme="minorEastAsia"/>
                <w:sz w:val="20"/>
                <w:lang w:eastAsia="zh-CN" w:bidi="ar-SA"/>
              </w:rPr>
              <w:t>of</w:t>
            </w:r>
            <w:r>
              <w:rPr>
                <w:rFonts w:eastAsiaTheme="minorEastAsia"/>
                <w:sz w:val="20"/>
                <w:lang w:eastAsia="zh-CN" w:bidi="ar-SA"/>
              </w:rPr>
              <w:t xml:space="preserve"> </w:t>
            </w:r>
            <w:r>
              <w:rPr>
                <w:rFonts w:hint="eastAsia" w:eastAsiaTheme="minorEastAsia"/>
                <w:sz w:val="20"/>
                <w:lang w:eastAsia="zh-CN" w:bidi="ar-SA"/>
              </w:rPr>
              <w:t>program</w:t>
            </w:r>
            <w:r>
              <w:rPr>
                <w:rFonts w:eastAsiaTheme="minorEastAsia"/>
                <w:sz w:val="20"/>
                <w:lang w:eastAsia="zh-CN" w:bidi="ar-SA"/>
              </w:rPr>
              <w:t>12</w:t>
            </w:r>
            <w:r>
              <w:rPr>
                <w:rFonts w:hint="eastAsia" w:eastAsiaTheme="minorEastAsia"/>
                <w:sz w:val="20"/>
                <w:lang w:eastAsia="zh-CN" w:bidi="ar-SA"/>
              </w:rPr>
              <w:t>.</w:t>
            </w:r>
          </w:p>
        </w:tc>
      </w:tr>
    </w:tbl>
    <w:p>
      <w:pPr>
        <w:pStyle w:val="17"/>
        <w:jc w:val="center"/>
        <w:rPr>
          <w:sz w:val="20"/>
        </w:rPr>
        <w:sectPr>
          <w:pgSz w:w="11910" w:h="16840"/>
          <w:pgMar w:top="700" w:right="540" w:bottom="860" w:left="740" w:header="0" w:footer="582" w:gutter="0"/>
          <w:cols w:space="720" w:num="1"/>
        </w:sectPr>
      </w:pPr>
    </w:p>
    <w:tbl>
      <w:tblPr>
        <w:tblStyle w:val="15"/>
        <w:tblW w:w="9552" w:type="dxa"/>
        <w:tblInd w:w="4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0"/>
        <w:gridCol w:w="2015"/>
        <w:gridCol w:w="3007"/>
        <w:gridCol w:w="56"/>
        <w:gridCol w:w="3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211" w:type="dxa"/>
            <w:vMerge w:val="restart"/>
            <w:vAlign w:val="center"/>
          </w:tcPr>
          <w:p>
            <w:pPr>
              <w:pStyle w:val="17"/>
              <w:jc w:val="center"/>
              <w:rPr>
                <w:sz w:val="20"/>
              </w:rPr>
            </w:pPr>
            <w:r>
              <w:rPr>
                <w:sz w:val="20"/>
              </w:rPr>
              <w:t>16</w:t>
            </w:r>
          </w:p>
        </w:tc>
        <w:tc>
          <w:tcPr>
            <w:tcW w:w="2016" w:type="dxa"/>
            <w:vMerge w:val="restart"/>
            <w:vAlign w:val="center"/>
          </w:tcPr>
          <w:p>
            <w:pPr>
              <w:pStyle w:val="17"/>
              <w:ind w:left="108"/>
              <w:rPr>
                <w:sz w:val="20"/>
              </w:rPr>
            </w:pPr>
            <w:r>
              <w:rPr>
                <w:sz w:val="20"/>
              </w:rPr>
              <w:t xml:space="preserve">Charger </w:t>
            </w:r>
            <w:r>
              <w:rPr>
                <w:sz w:val="20"/>
                <w:lang w:eastAsia="zh-CN"/>
              </w:rPr>
              <w:t xml:space="preserve">source </w:t>
            </w:r>
            <w:r>
              <w:rPr>
                <w:sz w:val="20"/>
              </w:rPr>
              <w:t>priority:</w:t>
            </w:r>
          </w:p>
          <w:p>
            <w:pPr>
              <w:pStyle w:val="17"/>
              <w:ind w:left="108"/>
              <w:rPr>
                <w:sz w:val="20"/>
              </w:rPr>
            </w:pPr>
            <w:r>
              <w:rPr>
                <w:sz w:val="20"/>
              </w:rPr>
              <w:t xml:space="preserve">To </w:t>
            </w:r>
            <w:r>
              <w:rPr>
                <w:sz w:val="20"/>
                <w:lang w:eastAsia="zh-CN"/>
              </w:rPr>
              <w:t xml:space="preserve">configure </w:t>
            </w:r>
            <w:r>
              <w:rPr>
                <w:sz w:val="20"/>
              </w:rPr>
              <w:t>charger source priority</w:t>
            </w:r>
          </w:p>
        </w:tc>
        <w:tc>
          <w:tcPr>
            <w:tcW w:w="6325" w:type="dxa"/>
            <w:gridSpan w:val="3"/>
            <w:vAlign w:val="center"/>
          </w:tcPr>
          <w:p>
            <w:pPr>
              <w:pStyle w:val="17"/>
              <w:spacing w:before="37"/>
              <w:ind w:left="108"/>
              <w:rPr>
                <w:sz w:val="20"/>
              </w:rPr>
            </w:pPr>
            <w:r>
              <w:rPr>
                <w:sz w:val="20"/>
              </w:rPr>
              <w:t>If this inverter/charger is working in Line, Standby or Fault</w:t>
            </w:r>
          </w:p>
          <w:p>
            <w:pPr>
              <w:pStyle w:val="17"/>
              <w:spacing w:before="71"/>
              <w:ind w:left="108"/>
              <w:rPr>
                <w:sz w:val="20"/>
              </w:rPr>
            </w:pPr>
            <w:r>
              <w:rPr>
                <w:sz w:val="20"/>
              </w:rPr>
              <w:t>mode, charger source can be programmed as below: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211" w:type="dxa"/>
            <w:vMerge w:val="continue"/>
            <w:vAlign w:val="center"/>
          </w:tcPr>
          <w:p>
            <w:pPr>
              <w:jc w:val="center"/>
              <w:rPr>
                <w:sz w:val="2"/>
                <w:szCs w:val="2"/>
              </w:rPr>
            </w:pPr>
          </w:p>
        </w:tc>
        <w:tc>
          <w:tcPr>
            <w:tcW w:w="2016" w:type="dxa"/>
            <w:vMerge w:val="continue"/>
            <w:vAlign w:val="center"/>
          </w:tcPr>
          <w:p>
            <w:pPr>
              <w:rPr>
                <w:sz w:val="2"/>
                <w:szCs w:val="2"/>
              </w:rPr>
            </w:pPr>
          </w:p>
        </w:tc>
        <w:tc>
          <w:tcPr>
            <w:tcW w:w="3004" w:type="dxa"/>
            <w:vAlign w:val="center"/>
          </w:tcPr>
          <w:p>
            <w:pPr>
              <w:pStyle w:val="17"/>
              <w:spacing w:before="35"/>
              <w:ind w:left="108"/>
              <w:rPr>
                <w:sz w:val="20"/>
              </w:rPr>
            </w:pPr>
            <w:r>
              <w:rPr>
                <w:sz w:val="20"/>
              </w:rPr>
              <w:t>Solar first</w:t>
            </w:r>
          </w:p>
          <w:p>
            <w:pPr>
              <w:pStyle w:val="17"/>
              <w:spacing w:before="1"/>
              <w:rPr>
                <w:b/>
                <w:sz w:val="3"/>
              </w:rPr>
            </w:pPr>
          </w:p>
          <w:p>
            <w:pPr>
              <w:pStyle w:val="17"/>
              <w:ind w:left="113"/>
              <w:rPr>
                <w:sz w:val="20"/>
              </w:rPr>
            </w:pPr>
            <w:r>
              <w:rPr>
                <w:sz w:val="20"/>
              </w:rPr>
              <w:drawing>
                <wp:inline distT="0" distB="0" distL="0" distR="0">
                  <wp:extent cx="1105535" cy="394335"/>
                  <wp:effectExtent l="0" t="0" r="0" b="0"/>
                  <wp:docPr id="25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22.png"/>
                          <pic:cNvPicPr>
                            <a:picLocks noChangeAspect="1"/>
                          </pic:cNvPicPr>
                        </pic:nvPicPr>
                        <pic:blipFill>
                          <a:blip r:embed="rId63" cstate="print"/>
                          <a:stretch>
                            <a:fillRect/>
                          </a:stretch>
                        </pic:blipFill>
                        <pic:spPr>
                          <a:xfrm>
                            <a:off x="0" y="0"/>
                            <a:ext cx="1105804" cy="394716"/>
                          </a:xfrm>
                          <a:prstGeom prst="rect">
                            <a:avLst/>
                          </a:prstGeom>
                        </pic:spPr>
                      </pic:pic>
                    </a:graphicData>
                  </a:graphic>
                </wp:inline>
              </w:drawing>
            </w:r>
          </w:p>
        </w:tc>
        <w:tc>
          <w:tcPr>
            <w:tcW w:w="3321" w:type="dxa"/>
            <w:gridSpan w:val="2"/>
            <w:vAlign w:val="center"/>
          </w:tcPr>
          <w:p>
            <w:pPr>
              <w:pStyle w:val="17"/>
              <w:spacing w:before="35" w:line="309" w:lineRule="auto"/>
              <w:ind w:left="109" w:right="196"/>
              <w:rPr>
                <w:sz w:val="20"/>
              </w:rPr>
            </w:pPr>
            <w:r>
              <w:rPr>
                <w:sz w:val="20"/>
              </w:rPr>
              <w:t>Solar energy will charge battery as first priority.</w:t>
            </w:r>
          </w:p>
          <w:p>
            <w:pPr>
              <w:pStyle w:val="17"/>
              <w:spacing w:before="1"/>
              <w:ind w:left="109"/>
              <w:rPr>
                <w:sz w:val="20"/>
              </w:rPr>
            </w:pPr>
            <w:r>
              <w:rPr>
                <w:sz w:val="20"/>
              </w:rPr>
              <w:t>Utility will charge battery only when</w:t>
            </w:r>
          </w:p>
          <w:p>
            <w:pPr>
              <w:pStyle w:val="17"/>
              <w:spacing w:before="71"/>
              <w:ind w:left="109"/>
              <w:rPr>
                <w:sz w:val="20"/>
              </w:rPr>
            </w:pPr>
            <w:r>
              <w:rPr>
                <w:sz w:val="20"/>
              </w:rPr>
              <w:t>solar energy is not available.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211" w:type="dxa"/>
            <w:vMerge w:val="continue"/>
            <w:vAlign w:val="center"/>
          </w:tcPr>
          <w:p>
            <w:pPr>
              <w:jc w:val="center"/>
              <w:rPr>
                <w:sz w:val="2"/>
                <w:szCs w:val="2"/>
              </w:rPr>
            </w:pPr>
          </w:p>
        </w:tc>
        <w:tc>
          <w:tcPr>
            <w:tcW w:w="2016" w:type="dxa"/>
            <w:vMerge w:val="continue"/>
            <w:vAlign w:val="center"/>
          </w:tcPr>
          <w:p>
            <w:pPr>
              <w:rPr>
                <w:sz w:val="2"/>
                <w:szCs w:val="2"/>
              </w:rPr>
            </w:pPr>
          </w:p>
        </w:tc>
        <w:tc>
          <w:tcPr>
            <w:tcW w:w="3004" w:type="dxa"/>
            <w:vAlign w:val="center"/>
          </w:tcPr>
          <w:p>
            <w:pPr>
              <w:pStyle w:val="17"/>
              <w:spacing w:before="35" w:line="309" w:lineRule="auto"/>
              <w:ind w:left="108" w:right="728"/>
              <w:rPr>
                <w:sz w:val="20"/>
              </w:rPr>
            </w:pPr>
            <w:r>
              <w:rPr>
                <w:sz w:val="20"/>
              </w:rPr>
              <w:t>Solar and Utility (default)</w:t>
            </w:r>
          </w:p>
          <w:p>
            <w:pPr>
              <w:pStyle w:val="17"/>
              <w:ind w:firstLine="100" w:firstLineChars="50"/>
              <w:rPr>
                <w:b/>
                <w:sz w:val="20"/>
              </w:rPr>
            </w:pPr>
            <w:r>
              <w:rPr>
                <w:b/>
                <w:sz w:val="20"/>
              </w:rPr>
              <w:drawing>
                <wp:inline distT="0" distB="0" distL="0" distR="0">
                  <wp:extent cx="1146175" cy="4025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173871" cy="412132"/>
                          </a:xfrm>
                          <a:prstGeom prst="rect">
                            <a:avLst/>
                          </a:prstGeom>
                          <a:noFill/>
                          <a:ln>
                            <a:noFill/>
                          </a:ln>
                        </pic:spPr>
                      </pic:pic>
                    </a:graphicData>
                  </a:graphic>
                </wp:inline>
              </w:drawing>
            </w:r>
          </w:p>
        </w:tc>
        <w:tc>
          <w:tcPr>
            <w:tcW w:w="3321" w:type="dxa"/>
            <w:gridSpan w:val="2"/>
            <w:vAlign w:val="center"/>
          </w:tcPr>
          <w:p>
            <w:pPr>
              <w:pStyle w:val="17"/>
              <w:spacing w:before="8"/>
              <w:rPr>
                <w:b/>
                <w:sz w:val="28"/>
              </w:rPr>
            </w:pPr>
          </w:p>
          <w:p>
            <w:pPr>
              <w:pStyle w:val="17"/>
              <w:spacing w:before="1" w:line="309" w:lineRule="auto"/>
              <w:ind w:left="109"/>
              <w:rPr>
                <w:sz w:val="20"/>
              </w:rPr>
            </w:pPr>
            <w:r>
              <w:rPr>
                <w:sz w:val="20"/>
              </w:rPr>
              <w:t>Solar energy and utility will charge battery at the same time.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11" w:type="dxa"/>
            <w:vMerge w:val="continue"/>
            <w:vAlign w:val="center"/>
          </w:tcPr>
          <w:p>
            <w:pPr>
              <w:jc w:val="center"/>
              <w:rPr>
                <w:sz w:val="2"/>
                <w:szCs w:val="2"/>
              </w:rPr>
            </w:pPr>
          </w:p>
        </w:tc>
        <w:tc>
          <w:tcPr>
            <w:tcW w:w="2016" w:type="dxa"/>
            <w:vMerge w:val="continue"/>
            <w:vAlign w:val="center"/>
          </w:tcPr>
          <w:p>
            <w:pPr>
              <w:rPr>
                <w:sz w:val="2"/>
                <w:szCs w:val="2"/>
              </w:rPr>
            </w:pPr>
          </w:p>
        </w:tc>
        <w:tc>
          <w:tcPr>
            <w:tcW w:w="3004" w:type="dxa"/>
            <w:vAlign w:val="center"/>
          </w:tcPr>
          <w:p>
            <w:pPr>
              <w:pStyle w:val="17"/>
              <w:spacing w:before="35"/>
              <w:ind w:left="108"/>
              <w:rPr>
                <w:sz w:val="20"/>
              </w:rPr>
            </w:pPr>
            <w:r>
              <w:rPr>
                <w:sz w:val="20"/>
              </w:rPr>
              <w:t>Only Solar</w:t>
            </w:r>
          </w:p>
          <w:p>
            <w:pPr>
              <w:pStyle w:val="17"/>
              <w:spacing w:before="10"/>
              <w:rPr>
                <w:b/>
                <w:sz w:val="2"/>
              </w:rPr>
            </w:pPr>
          </w:p>
          <w:p>
            <w:pPr>
              <w:pStyle w:val="17"/>
              <w:ind w:left="107"/>
              <w:rPr>
                <w:sz w:val="20"/>
              </w:rPr>
            </w:pPr>
            <w:r>
              <w:rPr>
                <w:sz w:val="20"/>
              </w:rPr>
              <w:drawing>
                <wp:inline distT="0" distB="0" distL="0" distR="0">
                  <wp:extent cx="1076325" cy="383540"/>
                  <wp:effectExtent l="0" t="0" r="0" b="0"/>
                  <wp:docPr id="26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24.png"/>
                          <pic:cNvPicPr>
                            <a:picLocks noChangeAspect="1"/>
                          </pic:cNvPicPr>
                        </pic:nvPicPr>
                        <pic:blipFill>
                          <a:blip r:embed="rId65" cstate="print"/>
                          <a:stretch>
                            <a:fillRect/>
                          </a:stretch>
                        </pic:blipFill>
                        <pic:spPr>
                          <a:xfrm>
                            <a:off x="0" y="0"/>
                            <a:ext cx="1076507" cy="384048"/>
                          </a:xfrm>
                          <a:prstGeom prst="rect">
                            <a:avLst/>
                          </a:prstGeom>
                        </pic:spPr>
                      </pic:pic>
                    </a:graphicData>
                  </a:graphic>
                </wp:inline>
              </w:drawing>
            </w:r>
          </w:p>
        </w:tc>
        <w:tc>
          <w:tcPr>
            <w:tcW w:w="3321" w:type="dxa"/>
            <w:gridSpan w:val="2"/>
            <w:vAlign w:val="center"/>
          </w:tcPr>
          <w:p>
            <w:pPr>
              <w:pStyle w:val="17"/>
              <w:spacing w:before="35" w:line="309" w:lineRule="auto"/>
              <w:ind w:left="109" w:right="17"/>
              <w:rPr>
                <w:sz w:val="20"/>
              </w:rPr>
            </w:pPr>
            <w:r>
              <w:rPr>
                <w:sz w:val="20"/>
              </w:rPr>
              <w:t>Solar energy will be the only charger source no matter utility is available</w:t>
            </w:r>
          </w:p>
          <w:p>
            <w:pPr>
              <w:pStyle w:val="17"/>
              <w:spacing w:before="1"/>
              <w:ind w:left="109"/>
              <w:rPr>
                <w:sz w:val="20"/>
              </w:rPr>
            </w:pPr>
            <w:r>
              <w:rPr>
                <w:sz w:val="20"/>
              </w:rPr>
              <w:t>or not.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Merge w:val="continue"/>
            <w:vAlign w:val="center"/>
          </w:tcPr>
          <w:p>
            <w:pPr>
              <w:jc w:val="center"/>
              <w:rPr>
                <w:sz w:val="2"/>
                <w:szCs w:val="2"/>
              </w:rPr>
            </w:pPr>
          </w:p>
        </w:tc>
        <w:tc>
          <w:tcPr>
            <w:tcW w:w="2016" w:type="dxa"/>
            <w:vMerge w:val="continue"/>
            <w:vAlign w:val="center"/>
          </w:tcPr>
          <w:p>
            <w:pPr>
              <w:rPr>
                <w:sz w:val="2"/>
                <w:szCs w:val="2"/>
              </w:rPr>
            </w:pPr>
          </w:p>
        </w:tc>
        <w:tc>
          <w:tcPr>
            <w:tcW w:w="6325" w:type="dxa"/>
            <w:gridSpan w:val="3"/>
            <w:vAlign w:val="center"/>
          </w:tcPr>
          <w:p>
            <w:pPr>
              <w:pStyle w:val="17"/>
              <w:spacing w:before="35" w:line="309" w:lineRule="auto"/>
              <w:ind w:left="108"/>
              <w:rPr>
                <w:sz w:val="20"/>
              </w:rPr>
            </w:pPr>
            <w:r>
              <w:rPr>
                <w:sz w:val="20"/>
              </w:rPr>
              <w:t>If this inverter/charger is working in Battery mode, only solar energy can charge battery. Solar</w:t>
            </w:r>
          </w:p>
          <w:p>
            <w:pPr>
              <w:pStyle w:val="17"/>
              <w:spacing w:before="1"/>
              <w:ind w:left="108"/>
              <w:rPr>
                <w:sz w:val="20"/>
              </w:rPr>
            </w:pPr>
            <w:r>
              <w:rPr>
                <w:sz w:val="20"/>
              </w:rPr>
              <w:t>energy will charge battery if it's available and sufficient.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211" w:type="dxa"/>
            <w:vMerge w:val="restart"/>
            <w:vAlign w:val="center"/>
          </w:tcPr>
          <w:p>
            <w:pPr>
              <w:pStyle w:val="17"/>
              <w:jc w:val="center"/>
              <w:rPr>
                <w:sz w:val="20"/>
              </w:rPr>
            </w:pPr>
            <w:r>
              <w:rPr>
                <w:sz w:val="20"/>
              </w:rPr>
              <w:br w:type="page"/>
            </w:r>
            <w:r>
              <w:rPr>
                <w:sz w:val="20"/>
              </w:rPr>
              <w:t>18</w:t>
            </w:r>
          </w:p>
        </w:tc>
        <w:tc>
          <w:tcPr>
            <w:tcW w:w="2014" w:type="dxa"/>
            <w:vMerge w:val="restart"/>
            <w:vAlign w:val="center"/>
          </w:tcPr>
          <w:p>
            <w:pPr>
              <w:pStyle w:val="17"/>
              <w:spacing w:before="1"/>
              <w:ind w:left="108"/>
              <w:rPr>
                <w:sz w:val="20"/>
              </w:rPr>
            </w:pPr>
            <w:r>
              <w:rPr>
                <w:sz w:val="20"/>
              </w:rPr>
              <w:t>Buzzer mode</w:t>
            </w:r>
          </w:p>
        </w:tc>
        <w:tc>
          <w:tcPr>
            <w:tcW w:w="3008" w:type="dxa"/>
            <w:vAlign w:val="center"/>
          </w:tcPr>
          <w:p>
            <w:pPr>
              <w:pStyle w:val="17"/>
              <w:spacing w:before="37"/>
              <w:ind w:left="108"/>
              <w:rPr>
                <w:rFonts w:eastAsiaTheme="minorEastAsia"/>
                <w:sz w:val="20"/>
                <w:lang w:eastAsia="zh-CN"/>
              </w:rPr>
            </w:pPr>
            <w:r>
              <w:rPr>
                <w:rFonts w:eastAsiaTheme="minorEastAsia"/>
                <w:sz w:val="20"/>
                <w:lang w:eastAsia="zh-CN"/>
              </w:rPr>
              <w:t>M</w:t>
            </w:r>
            <w:r>
              <w:rPr>
                <w:rFonts w:hint="eastAsia" w:eastAsiaTheme="minorEastAsia"/>
                <w:sz w:val="20"/>
                <w:lang w:eastAsia="zh-CN"/>
              </w:rPr>
              <w:t>ode</w:t>
            </w:r>
            <w:r>
              <w:rPr>
                <w:rFonts w:eastAsiaTheme="minorEastAsia"/>
                <w:sz w:val="20"/>
                <w:lang w:eastAsia="zh-CN"/>
              </w:rPr>
              <w:t>1</w:t>
            </w:r>
          </w:p>
          <w:p>
            <w:pPr>
              <w:pStyle w:val="17"/>
              <w:spacing w:before="5"/>
              <w:rPr>
                <w:b/>
                <w:sz w:val="3"/>
              </w:rPr>
            </w:pPr>
          </w:p>
          <w:p>
            <w:pPr>
              <w:pStyle w:val="17"/>
              <w:ind w:left="107"/>
              <w:rPr>
                <w:sz w:val="20"/>
              </w:rPr>
            </w:pPr>
            <w:r>
              <w:rPr>
                <w:sz w:val="20"/>
              </w:rPr>
              <w:drawing>
                <wp:inline distT="0" distB="0" distL="0" distR="0">
                  <wp:extent cx="1800225" cy="410210"/>
                  <wp:effectExtent l="0" t="0" r="9525" b="8890"/>
                  <wp:docPr id="7" name="图片 7" descr="C:\Users\Administrator\Desktop\00\图片6.png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00\图片6.png图片6"/>
                          <pic:cNvPicPr>
                            <a:picLocks noChangeAspect="1"/>
                          </pic:cNvPicPr>
                        </pic:nvPicPr>
                        <pic:blipFill>
                          <a:blip r:embed="rId66"/>
                          <a:srcRect/>
                          <a:stretch>
                            <a:fillRect/>
                          </a:stretch>
                        </pic:blipFill>
                        <pic:spPr>
                          <a:xfrm>
                            <a:off x="0" y="0"/>
                            <a:ext cx="1800225" cy="410210"/>
                          </a:xfrm>
                          <a:prstGeom prst="rect">
                            <a:avLst/>
                          </a:prstGeom>
                        </pic:spPr>
                      </pic:pic>
                    </a:graphicData>
                  </a:graphic>
                </wp:inline>
              </w:drawing>
            </w:r>
          </w:p>
        </w:tc>
        <w:tc>
          <w:tcPr>
            <w:tcW w:w="3317" w:type="dxa"/>
            <w:gridSpan w:val="2"/>
            <w:vAlign w:val="center"/>
          </w:tcPr>
          <w:p>
            <w:pPr>
              <w:pStyle w:val="17"/>
              <w:spacing w:before="37"/>
              <w:ind w:left="109"/>
              <w:rPr>
                <w:sz w:val="20"/>
              </w:rPr>
            </w:pPr>
            <w:r>
              <w:rPr>
                <w:sz w:val="20"/>
              </w:rPr>
              <w:t>Buzzer mute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211" w:type="dxa"/>
            <w:vMerge w:val="continue"/>
            <w:vAlign w:val="center"/>
          </w:tcPr>
          <w:p>
            <w:pPr>
              <w:pStyle w:val="17"/>
              <w:jc w:val="center"/>
              <w:rPr>
                <w:sz w:val="20"/>
              </w:rPr>
            </w:pPr>
          </w:p>
        </w:tc>
        <w:tc>
          <w:tcPr>
            <w:tcW w:w="2014" w:type="dxa"/>
            <w:vMerge w:val="continue"/>
            <w:vAlign w:val="center"/>
          </w:tcPr>
          <w:p>
            <w:pPr>
              <w:pStyle w:val="17"/>
              <w:spacing w:before="1"/>
              <w:ind w:left="108"/>
              <w:rPr>
                <w:sz w:val="20"/>
              </w:rPr>
            </w:pPr>
          </w:p>
        </w:tc>
        <w:tc>
          <w:tcPr>
            <w:tcW w:w="3008" w:type="dxa"/>
            <w:vAlign w:val="center"/>
          </w:tcPr>
          <w:p>
            <w:pPr>
              <w:pStyle w:val="17"/>
              <w:spacing w:before="37"/>
              <w:ind w:left="108"/>
              <w:rPr>
                <w:rFonts w:eastAsiaTheme="minorEastAsia"/>
                <w:sz w:val="20"/>
                <w:lang w:eastAsia="zh-CN"/>
              </w:rPr>
            </w:pPr>
            <w:r>
              <w:rPr>
                <w:rFonts w:hint="eastAsia" w:eastAsiaTheme="minorEastAsia"/>
                <w:sz w:val="20"/>
                <w:lang w:eastAsia="zh-CN"/>
              </w:rPr>
              <w:t>M</w:t>
            </w:r>
            <w:r>
              <w:rPr>
                <w:rFonts w:eastAsiaTheme="minorEastAsia"/>
                <w:sz w:val="20"/>
                <w:lang w:eastAsia="zh-CN"/>
              </w:rPr>
              <w:t>ode2</w:t>
            </w:r>
          </w:p>
          <w:p>
            <w:pPr>
              <w:pStyle w:val="17"/>
              <w:spacing w:before="37"/>
              <w:ind w:left="108"/>
              <w:rPr>
                <w:rFonts w:eastAsiaTheme="minorEastAsia"/>
                <w:sz w:val="20"/>
                <w:lang w:eastAsia="zh-CN"/>
              </w:rPr>
            </w:pPr>
            <w:r>
              <w:rPr>
                <w:rFonts w:hint="eastAsia" w:eastAsiaTheme="minorEastAsia"/>
                <w:sz w:val="20"/>
                <w:lang w:eastAsia="zh-CN"/>
              </w:rPr>
              <w:drawing>
                <wp:inline distT="0" distB="0" distL="0" distR="0">
                  <wp:extent cx="1800225" cy="406400"/>
                  <wp:effectExtent l="0" t="0" r="9525" b="12700"/>
                  <wp:docPr id="37" name="图片 37" descr="C:\Users\Administrator\Desktop\00\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00\图片5.png图片5"/>
                          <pic:cNvPicPr>
                            <a:picLocks noChangeAspect="1"/>
                          </pic:cNvPicPr>
                        </pic:nvPicPr>
                        <pic:blipFill>
                          <a:blip r:embed="rId67"/>
                          <a:srcRect/>
                          <a:stretch>
                            <a:fillRect/>
                          </a:stretch>
                        </pic:blipFill>
                        <pic:spPr>
                          <a:xfrm>
                            <a:off x="0" y="0"/>
                            <a:ext cx="1800225" cy="406400"/>
                          </a:xfrm>
                          <a:prstGeom prst="rect">
                            <a:avLst/>
                          </a:prstGeom>
                        </pic:spPr>
                      </pic:pic>
                    </a:graphicData>
                  </a:graphic>
                </wp:inline>
              </w:drawing>
            </w:r>
          </w:p>
        </w:tc>
        <w:tc>
          <w:tcPr>
            <w:tcW w:w="3317" w:type="dxa"/>
            <w:gridSpan w:val="2"/>
            <w:vAlign w:val="center"/>
          </w:tcPr>
          <w:p>
            <w:pPr>
              <w:pStyle w:val="17"/>
              <w:spacing w:before="37"/>
              <w:ind w:left="109"/>
              <w:rPr>
                <w:sz w:val="20"/>
              </w:rPr>
            </w:pPr>
            <w:r>
              <w:rPr>
                <w:sz w:val="20"/>
              </w:rPr>
              <w:t>The buzzer sounds when the input source changes or there is a specific warning or 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211" w:type="dxa"/>
            <w:vMerge w:val="continue"/>
            <w:vAlign w:val="center"/>
          </w:tcPr>
          <w:p>
            <w:pPr>
              <w:pStyle w:val="17"/>
              <w:jc w:val="center"/>
              <w:rPr>
                <w:sz w:val="20"/>
              </w:rPr>
            </w:pPr>
          </w:p>
        </w:tc>
        <w:tc>
          <w:tcPr>
            <w:tcW w:w="2014" w:type="dxa"/>
            <w:vMerge w:val="continue"/>
            <w:vAlign w:val="center"/>
          </w:tcPr>
          <w:p>
            <w:pPr>
              <w:pStyle w:val="17"/>
              <w:spacing w:before="1"/>
              <w:ind w:left="108"/>
              <w:rPr>
                <w:sz w:val="20"/>
              </w:rPr>
            </w:pPr>
          </w:p>
        </w:tc>
        <w:tc>
          <w:tcPr>
            <w:tcW w:w="3008" w:type="dxa"/>
            <w:vAlign w:val="center"/>
          </w:tcPr>
          <w:p>
            <w:pPr>
              <w:pStyle w:val="17"/>
              <w:spacing w:before="37"/>
              <w:ind w:left="108"/>
              <w:rPr>
                <w:rFonts w:eastAsiaTheme="minorEastAsia"/>
                <w:sz w:val="20"/>
                <w:lang w:eastAsia="zh-CN"/>
              </w:rPr>
            </w:pPr>
            <w:r>
              <w:rPr>
                <w:rFonts w:hint="eastAsia" w:eastAsiaTheme="minorEastAsia"/>
                <w:sz w:val="20"/>
                <w:lang w:eastAsia="zh-CN"/>
              </w:rPr>
              <w:t>M</w:t>
            </w:r>
            <w:r>
              <w:rPr>
                <w:rFonts w:eastAsiaTheme="minorEastAsia"/>
                <w:sz w:val="20"/>
                <w:lang w:eastAsia="zh-CN"/>
              </w:rPr>
              <w:t>ode3</w:t>
            </w:r>
          </w:p>
          <w:p>
            <w:pPr>
              <w:pStyle w:val="17"/>
              <w:spacing w:before="37"/>
              <w:ind w:left="108"/>
              <w:rPr>
                <w:sz w:val="20"/>
              </w:rPr>
            </w:pPr>
            <w:r>
              <w:rPr>
                <w:sz w:val="20"/>
              </w:rPr>
              <w:drawing>
                <wp:inline distT="0" distB="0" distL="0" distR="0">
                  <wp:extent cx="1800225" cy="414020"/>
                  <wp:effectExtent l="0" t="0" r="9525" b="5080"/>
                  <wp:docPr id="43" name="图片 43" descr="C:\Users\Administrator\Desktop\00\图片4.pn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Desktop\00\图片4.png图片4"/>
                          <pic:cNvPicPr>
                            <a:picLocks noChangeAspect="1"/>
                          </pic:cNvPicPr>
                        </pic:nvPicPr>
                        <pic:blipFill>
                          <a:blip r:embed="rId68"/>
                          <a:srcRect/>
                          <a:stretch>
                            <a:fillRect/>
                          </a:stretch>
                        </pic:blipFill>
                        <pic:spPr>
                          <a:xfrm>
                            <a:off x="0" y="0"/>
                            <a:ext cx="1800225" cy="414020"/>
                          </a:xfrm>
                          <a:prstGeom prst="rect">
                            <a:avLst/>
                          </a:prstGeom>
                        </pic:spPr>
                      </pic:pic>
                    </a:graphicData>
                  </a:graphic>
                </wp:inline>
              </w:drawing>
            </w:r>
          </w:p>
        </w:tc>
        <w:tc>
          <w:tcPr>
            <w:tcW w:w="3317" w:type="dxa"/>
            <w:gridSpan w:val="2"/>
            <w:vAlign w:val="center"/>
          </w:tcPr>
          <w:p>
            <w:pPr>
              <w:pStyle w:val="17"/>
              <w:spacing w:before="37"/>
              <w:ind w:left="109"/>
              <w:rPr>
                <w:sz w:val="20"/>
              </w:rPr>
            </w:pPr>
            <w:r>
              <w:rPr>
                <w:sz w:val="20"/>
              </w:rPr>
              <w:t>The buzzer sounds when there is a specific warning or 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211" w:type="dxa"/>
            <w:vMerge w:val="continue"/>
            <w:vAlign w:val="center"/>
          </w:tcPr>
          <w:p>
            <w:pPr>
              <w:pStyle w:val="17"/>
              <w:jc w:val="center"/>
              <w:rPr>
                <w:sz w:val="20"/>
              </w:rPr>
            </w:pPr>
          </w:p>
        </w:tc>
        <w:tc>
          <w:tcPr>
            <w:tcW w:w="2014" w:type="dxa"/>
            <w:vMerge w:val="continue"/>
            <w:vAlign w:val="center"/>
          </w:tcPr>
          <w:p>
            <w:pPr>
              <w:pStyle w:val="17"/>
              <w:spacing w:before="1"/>
              <w:ind w:left="108"/>
              <w:rPr>
                <w:sz w:val="20"/>
              </w:rPr>
            </w:pPr>
          </w:p>
        </w:tc>
        <w:tc>
          <w:tcPr>
            <w:tcW w:w="3008" w:type="dxa"/>
            <w:vAlign w:val="center"/>
          </w:tcPr>
          <w:p>
            <w:pPr>
              <w:pStyle w:val="17"/>
              <w:spacing w:before="37"/>
              <w:ind w:left="108"/>
              <w:rPr>
                <w:rFonts w:eastAsiaTheme="minorEastAsia"/>
                <w:sz w:val="20"/>
                <w:lang w:eastAsia="zh-CN"/>
              </w:rPr>
            </w:pPr>
            <w:r>
              <w:rPr>
                <w:rFonts w:hint="eastAsia" w:eastAsiaTheme="minorEastAsia"/>
                <w:sz w:val="20"/>
                <w:lang w:eastAsia="zh-CN"/>
              </w:rPr>
              <w:t>M</w:t>
            </w:r>
            <w:r>
              <w:rPr>
                <w:rFonts w:eastAsiaTheme="minorEastAsia"/>
                <w:sz w:val="20"/>
                <w:lang w:eastAsia="zh-CN"/>
              </w:rPr>
              <w:t>ode4(default)</w:t>
            </w:r>
          </w:p>
          <w:p>
            <w:pPr>
              <w:pStyle w:val="17"/>
              <w:spacing w:before="37"/>
              <w:ind w:left="108"/>
              <w:rPr>
                <w:sz w:val="20"/>
              </w:rPr>
            </w:pPr>
            <w:r>
              <w:rPr>
                <w:sz w:val="20"/>
              </w:rPr>
              <w:drawing>
                <wp:inline distT="0" distB="0" distL="0" distR="0">
                  <wp:extent cx="1800225" cy="414020"/>
                  <wp:effectExtent l="0" t="0" r="9525" b="5080"/>
                  <wp:docPr id="470" name="图片 470" descr="C:\Users\Administrator\Desktop\00\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descr="C:\Users\Administrator\Desktop\00\图片3.png图片3"/>
                          <pic:cNvPicPr>
                            <a:picLocks noChangeAspect="1"/>
                          </pic:cNvPicPr>
                        </pic:nvPicPr>
                        <pic:blipFill>
                          <a:blip r:embed="rId69"/>
                          <a:srcRect/>
                          <a:stretch>
                            <a:fillRect/>
                          </a:stretch>
                        </pic:blipFill>
                        <pic:spPr>
                          <a:xfrm>
                            <a:off x="0" y="0"/>
                            <a:ext cx="1800225" cy="414020"/>
                          </a:xfrm>
                          <a:prstGeom prst="rect">
                            <a:avLst/>
                          </a:prstGeom>
                        </pic:spPr>
                      </pic:pic>
                    </a:graphicData>
                  </a:graphic>
                </wp:inline>
              </w:drawing>
            </w:r>
          </w:p>
        </w:tc>
        <w:tc>
          <w:tcPr>
            <w:tcW w:w="3317" w:type="dxa"/>
            <w:gridSpan w:val="2"/>
            <w:vAlign w:val="center"/>
          </w:tcPr>
          <w:p>
            <w:pPr>
              <w:pStyle w:val="17"/>
              <w:spacing w:before="37"/>
              <w:ind w:left="109"/>
              <w:rPr>
                <w:sz w:val="20"/>
              </w:rPr>
            </w:pPr>
            <w:r>
              <w:rPr>
                <w:sz w:val="20"/>
              </w:rPr>
              <w:t>The buzzer sounds when there is a 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9" w:hRule="atLeast"/>
        </w:trPr>
        <w:tc>
          <w:tcPr>
            <w:tcW w:w="1211" w:type="dxa"/>
            <w:vMerge w:val="restart"/>
            <w:vAlign w:val="center"/>
          </w:tcPr>
          <w:p>
            <w:pPr>
              <w:pStyle w:val="17"/>
              <w:jc w:val="center"/>
              <w:rPr>
                <w:sz w:val="20"/>
              </w:rPr>
            </w:pPr>
            <w:r>
              <w:rPr>
                <w:sz w:val="20"/>
              </w:rPr>
              <w:t>19</w:t>
            </w:r>
          </w:p>
        </w:tc>
        <w:tc>
          <w:tcPr>
            <w:tcW w:w="2014" w:type="dxa"/>
            <w:vMerge w:val="restart"/>
            <w:vAlign w:val="center"/>
          </w:tcPr>
          <w:p>
            <w:pPr>
              <w:pStyle w:val="17"/>
              <w:ind w:left="108" w:right="347"/>
              <w:rPr>
                <w:sz w:val="20"/>
              </w:rPr>
            </w:pPr>
            <w:r>
              <w:rPr>
                <w:sz w:val="20"/>
              </w:rPr>
              <w:t>Auto return to default display screen</w:t>
            </w:r>
          </w:p>
        </w:tc>
        <w:tc>
          <w:tcPr>
            <w:tcW w:w="3008" w:type="dxa"/>
            <w:vAlign w:val="center"/>
          </w:tcPr>
          <w:p>
            <w:pPr>
              <w:pStyle w:val="17"/>
              <w:spacing w:before="35" w:line="310" w:lineRule="auto"/>
              <w:ind w:left="108" w:right="56"/>
              <w:rPr>
                <w:sz w:val="20"/>
              </w:rPr>
            </w:pPr>
            <w:r>
              <w:rPr>
                <w:sz w:val="20"/>
              </w:rPr>
              <w:t xml:space="preserve">Return to default display </w:t>
            </w:r>
          </w:p>
          <w:p>
            <w:pPr>
              <w:pStyle w:val="17"/>
              <w:spacing w:before="35" w:line="310" w:lineRule="auto"/>
              <w:ind w:left="108" w:right="56"/>
              <w:rPr>
                <w:sz w:val="20"/>
              </w:rPr>
            </w:pPr>
            <w:r>
              <w:rPr>
                <w:sz w:val="20"/>
              </w:rPr>
              <w:t>screen (default)</w:t>
            </w:r>
          </w:p>
          <w:p>
            <w:pPr>
              <w:pStyle w:val="17"/>
              <w:ind w:firstLine="100" w:firstLineChars="50"/>
              <w:rPr>
                <w:b/>
                <w:sz w:val="20"/>
              </w:rPr>
            </w:pPr>
            <w:r>
              <w:rPr>
                <w:b/>
                <w:sz w:val="20"/>
              </w:rPr>
              <w:drawing>
                <wp:inline distT="0" distB="0" distL="0" distR="0">
                  <wp:extent cx="1028065" cy="355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064568" cy="368559"/>
                          </a:xfrm>
                          <a:prstGeom prst="rect">
                            <a:avLst/>
                          </a:prstGeom>
                          <a:noFill/>
                          <a:ln>
                            <a:noFill/>
                          </a:ln>
                        </pic:spPr>
                      </pic:pic>
                    </a:graphicData>
                  </a:graphic>
                </wp:inline>
              </w:drawing>
            </w:r>
          </w:p>
        </w:tc>
        <w:tc>
          <w:tcPr>
            <w:tcW w:w="3317" w:type="dxa"/>
            <w:gridSpan w:val="2"/>
            <w:vAlign w:val="center"/>
          </w:tcPr>
          <w:p>
            <w:pPr>
              <w:pStyle w:val="17"/>
              <w:spacing w:before="35" w:line="309" w:lineRule="auto"/>
              <w:ind w:left="109" w:right="196"/>
              <w:rPr>
                <w:sz w:val="20"/>
              </w:rPr>
            </w:pPr>
            <w:r>
              <w:rPr>
                <w:sz w:val="20"/>
              </w:rPr>
              <w:t>If selected, no matter how users switch display screen, it will automatically return to default display screen (Input voltage</w:t>
            </w:r>
          </w:p>
          <w:p>
            <w:pPr>
              <w:pStyle w:val="17"/>
              <w:spacing w:before="2"/>
              <w:ind w:left="109"/>
              <w:rPr>
                <w:sz w:val="20"/>
              </w:rPr>
            </w:pPr>
            <w:r>
              <w:rPr>
                <w:sz w:val="20"/>
              </w:rPr>
              <w:t>/output voltage) after no button is</w:t>
            </w:r>
          </w:p>
          <w:p>
            <w:pPr>
              <w:pStyle w:val="17"/>
              <w:spacing w:before="71"/>
              <w:ind w:left="109"/>
              <w:rPr>
                <w:sz w:val="20"/>
              </w:rPr>
            </w:pPr>
            <w:r>
              <w:rPr>
                <w:sz w:val="20"/>
              </w:rPr>
              <w:t>pressed for 1 minute.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atLeast"/>
        </w:trPr>
        <w:tc>
          <w:tcPr>
            <w:tcW w:w="1211" w:type="dxa"/>
            <w:vMerge w:val="continue"/>
            <w:tcBorders>
              <w:top w:val="nil"/>
            </w:tcBorders>
            <w:vAlign w:val="center"/>
          </w:tcPr>
          <w:p>
            <w:pPr>
              <w:jc w:val="center"/>
              <w:rPr>
                <w:sz w:val="2"/>
                <w:szCs w:val="2"/>
              </w:rPr>
            </w:pPr>
          </w:p>
        </w:tc>
        <w:tc>
          <w:tcPr>
            <w:tcW w:w="2014" w:type="dxa"/>
            <w:vMerge w:val="continue"/>
            <w:tcBorders>
              <w:top w:val="nil"/>
            </w:tcBorders>
            <w:vAlign w:val="center"/>
          </w:tcPr>
          <w:p>
            <w:pPr>
              <w:rPr>
                <w:sz w:val="2"/>
                <w:szCs w:val="2"/>
              </w:rPr>
            </w:pPr>
          </w:p>
        </w:tc>
        <w:tc>
          <w:tcPr>
            <w:tcW w:w="3008" w:type="dxa"/>
            <w:vAlign w:val="center"/>
          </w:tcPr>
          <w:p>
            <w:pPr>
              <w:pStyle w:val="17"/>
              <w:spacing w:before="35"/>
              <w:ind w:left="108"/>
              <w:rPr>
                <w:sz w:val="20"/>
              </w:rPr>
            </w:pPr>
            <w:r>
              <w:rPr>
                <w:sz w:val="20"/>
              </w:rPr>
              <w:t>Stay at latest screen</w:t>
            </w:r>
          </w:p>
          <w:p>
            <w:pPr>
              <w:pStyle w:val="17"/>
              <w:spacing w:before="9"/>
              <w:rPr>
                <w:b/>
                <w:sz w:val="3"/>
              </w:rPr>
            </w:pPr>
          </w:p>
          <w:p>
            <w:pPr>
              <w:pStyle w:val="17"/>
              <w:ind w:left="107"/>
              <w:rPr>
                <w:sz w:val="20"/>
              </w:rPr>
            </w:pPr>
            <w:r>
              <w:rPr>
                <w:sz w:val="20"/>
              </w:rPr>
              <w:drawing>
                <wp:inline distT="0" distB="0" distL="0" distR="0">
                  <wp:extent cx="1082040" cy="383540"/>
                  <wp:effectExtent l="0" t="0" r="3810" b="16510"/>
                  <wp:docPr id="269" name="image127.png" descr="C:\Users\SMK-Jary\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27.png" descr="C:\Users\SMK-Jary\Desktop\图片1.png图片1"/>
                          <pic:cNvPicPr>
                            <a:picLocks noChangeAspect="1"/>
                          </pic:cNvPicPr>
                        </pic:nvPicPr>
                        <pic:blipFill>
                          <a:blip r:embed="rId71"/>
                          <a:srcRect/>
                          <a:stretch>
                            <a:fillRect/>
                          </a:stretch>
                        </pic:blipFill>
                        <pic:spPr>
                          <a:xfrm>
                            <a:off x="0" y="0"/>
                            <a:ext cx="1082040" cy="384048"/>
                          </a:xfrm>
                          <a:prstGeom prst="rect">
                            <a:avLst/>
                          </a:prstGeom>
                        </pic:spPr>
                      </pic:pic>
                    </a:graphicData>
                  </a:graphic>
                </wp:inline>
              </w:drawing>
            </w:r>
          </w:p>
        </w:tc>
        <w:tc>
          <w:tcPr>
            <w:tcW w:w="3317" w:type="dxa"/>
            <w:gridSpan w:val="2"/>
            <w:vAlign w:val="center"/>
          </w:tcPr>
          <w:p>
            <w:pPr>
              <w:pStyle w:val="17"/>
              <w:spacing w:before="35" w:line="309" w:lineRule="auto"/>
              <w:ind w:left="109"/>
              <w:rPr>
                <w:sz w:val="20"/>
              </w:rPr>
            </w:pPr>
            <w:r>
              <w:rPr>
                <w:sz w:val="20"/>
              </w:rPr>
              <w:t>If selected, the display screen will stay at latest screen user finally switches.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6" w:hRule="atLeast"/>
        </w:trPr>
        <w:tc>
          <w:tcPr>
            <w:tcW w:w="1211" w:type="dxa"/>
            <w:vAlign w:val="center"/>
          </w:tcPr>
          <w:p>
            <w:pPr>
              <w:pStyle w:val="17"/>
              <w:jc w:val="center"/>
              <w:rPr>
                <w:sz w:val="20"/>
              </w:rPr>
            </w:pPr>
            <w:r>
              <w:rPr>
                <w:sz w:val="20"/>
              </w:rPr>
              <w:t>20</w:t>
            </w:r>
          </w:p>
        </w:tc>
        <w:tc>
          <w:tcPr>
            <w:tcW w:w="2014" w:type="dxa"/>
            <w:vAlign w:val="center"/>
          </w:tcPr>
          <w:p>
            <w:pPr>
              <w:pStyle w:val="17"/>
              <w:ind w:left="108"/>
              <w:rPr>
                <w:sz w:val="20"/>
              </w:rPr>
            </w:pPr>
            <w:r>
              <w:rPr>
                <w:sz w:val="20"/>
              </w:rPr>
              <w:t>Backlight control</w:t>
            </w:r>
          </w:p>
        </w:tc>
        <w:tc>
          <w:tcPr>
            <w:tcW w:w="3008" w:type="dxa"/>
            <w:vAlign w:val="center"/>
          </w:tcPr>
          <w:p>
            <w:pPr>
              <w:pStyle w:val="17"/>
              <w:spacing w:before="37"/>
              <w:ind w:left="108"/>
              <w:rPr>
                <w:sz w:val="20"/>
              </w:rPr>
            </w:pPr>
            <w:r>
              <w:rPr>
                <w:sz w:val="20"/>
              </w:rPr>
              <w:t>Backlight on (default)</w:t>
            </w:r>
          </w:p>
          <w:p>
            <w:pPr>
              <w:pStyle w:val="17"/>
              <w:spacing w:before="8"/>
              <w:rPr>
                <w:b/>
                <w:sz w:val="4"/>
              </w:rPr>
            </w:pPr>
          </w:p>
          <w:p>
            <w:pPr>
              <w:pStyle w:val="17"/>
              <w:ind w:left="107"/>
              <w:rPr>
                <w:sz w:val="20"/>
              </w:rPr>
            </w:pPr>
            <w:r>
              <w:rPr>
                <w:sz w:val="20"/>
              </w:rPr>
              <w:drawing>
                <wp:inline distT="0" distB="0" distL="0" distR="0">
                  <wp:extent cx="1139825" cy="365760"/>
                  <wp:effectExtent l="0" t="0" r="0" b="0"/>
                  <wp:docPr id="271"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28.jpeg"/>
                          <pic:cNvPicPr>
                            <a:picLocks noChangeAspect="1"/>
                          </pic:cNvPicPr>
                        </pic:nvPicPr>
                        <pic:blipFill>
                          <a:blip r:embed="rId72" cstate="print"/>
                          <a:stretch>
                            <a:fillRect/>
                          </a:stretch>
                        </pic:blipFill>
                        <pic:spPr>
                          <a:xfrm>
                            <a:off x="0" y="0"/>
                            <a:ext cx="1139907" cy="365760"/>
                          </a:xfrm>
                          <a:prstGeom prst="rect">
                            <a:avLst/>
                          </a:prstGeom>
                        </pic:spPr>
                      </pic:pic>
                    </a:graphicData>
                  </a:graphic>
                </wp:inline>
              </w:drawing>
            </w:r>
          </w:p>
        </w:tc>
        <w:tc>
          <w:tcPr>
            <w:tcW w:w="3317" w:type="dxa"/>
            <w:gridSpan w:val="2"/>
            <w:vAlign w:val="center"/>
          </w:tcPr>
          <w:p>
            <w:pPr>
              <w:pStyle w:val="17"/>
              <w:spacing w:before="37"/>
              <w:ind w:left="109"/>
              <w:rPr>
                <w:sz w:val="20"/>
              </w:rPr>
            </w:pPr>
            <w:r>
              <w:rPr>
                <w:sz w:val="20"/>
              </w:rPr>
              <w:t>Backlight off</w:t>
            </w:r>
          </w:p>
          <w:p>
            <w:pPr>
              <w:pStyle w:val="17"/>
              <w:spacing w:before="10"/>
              <w:rPr>
                <w:b/>
                <w:sz w:val="4"/>
              </w:rPr>
            </w:pPr>
          </w:p>
          <w:p>
            <w:pPr>
              <w:pStyle w:val="17"/>
              <w:ind w:left="107"/>
              <w:rPr>
                <w:sz w:val="20"/>
              </w:rPr>
            </w:pPr>
            <w:r>
              <w:rPr>
                <w:sz w:val="20"/>
              </w:rPr>
              <w:drawing>
                <wp:inline distT="0" distB="0" distL="0" distR="0">
                  <wp:extent cx="1134110" cy="360680"/>
                  <wp:effectExtent l="0" t="0" r="0" b="0"/>
                  <wp:docPr id="273"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29.jpeg"/>
                          <pic:cNvPicPr>
                            <a:picLocks noChangeAspect="1"/>
                          </pic:cNvPicPr>
                        </pic:nvPicPr>
                        <pic:blipFill>
                          <a:blip r:embed="rId73" cstate="print"/>
                          <a:stretch>
                            <a:fillRect/>
                          </a:stretch>
                        </pic:blipFill>
                        <pic:spPr>
                          <a:xfrm>
                            <a:off x="0" y="0"/>
                            <a:ext cx="1134268" cy="361188"/>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211" w:type="dxa"/>
            <w:vAlign w:val="center"/>
          </w:tcPr>
          <w:p>
            <w:pPr>
              <w:pStyle w:val="17"/>
              <w:jc w:val="center"/>
              <w:rPr>
                <w:sz w:val="20"/>
              </w:rPr>
            </w:pPr>
            <w:r>
              <w:rPr>
                <w:sz w:val="20"/>
              </w:rPr>
              <w:t>23</w:t>
            </w:r>
          </w:p>
        </w:tc>
        <w:tc>
          <w:tcPr>
            <w:tcW w:w="2014" w:type="dxa"/>
            <w:vAlign w:val="center"/>
          </w:tcPr>
          <w:p>
            <w:pPr>
              <w:pStyle w:val="17"/>
              <w:spacing w:before="177" w:line="241" w:lineRule="exact"/>
              <w:ind w:left="108"/>
              <w:rPr>
                <w:sz w:val="20"/>
              </w:rPr>
            </w:pPr>
            <w:r>
              <w:rPr>
                <w:sz w:val="20"/>
              </w:rPr>
              <w:t>Overload bypass:</w:t>
            </w:r>
          </w:p>
          <w:p>
            <w:pPr>
              <w:pStyle w:val="17"/>
              <w:ind w:left="108" w:right="164"/>
              <w:rPr>
                <w:sz w:val="20"/>
              </w:rPr>
            </w:pPr>
            <w:r>
              <w:rPr>
                <w:sz w:val="20"/>
              </w:rPr>
              <w:t>When enabled, the unit will transfer to line mode if overload occurs in battery mode.</w:t>
            </w:r>
          </w:p>
        </w:tc>
        <w:tc>
          <w:tcPr>
            <w:tcW w:w="3008" w:type="dxa"/>
            <w:vAlign w:val="center"/>
          </w:tcPr>
          <w:p>
            <w:pPr>
              <w:pStyle w:val="17"/>
              <w:spacing w:before="35" w:line="309" w:lineRule="auto"/>
              <w:ind w:left="108" w:right="728"/>
              <w:rPr>
                <w:sz w:val="20"/>
              </w:rPr>
            </w:pPr>
            <w:r>
              <w:rPr>
                <w:sz w:val="20"/>
              </w:rPr>
              <w:t xml:space="preserve">Bypass disable </w:t>
            </w:r>
          </w:p>
          <w:p>
            <w:pPr>
              <w:pStyle w:val="17"/>
              <w:spacing w:before="6" w:after="1"/>
              <w:rPr>
                <w:b/>
                <w:sz w:val="9"/>
              </w:rPr>
            </w:pPr>
          </w:p>
          <w:p>
            <w:pPr>
              <w:pStyle w:val="17"/>
              <w:ind w:left="107"/>
              <w:rPr>
                <w:sz w:val="20"/>
              </w:rPr>
            </w:pPr>
            <w:r>
              <w:rPr>
                <w:sz w:val="20"/>
              </w:rPr>
              <w:drawing>
                <wp:inline distT="0" distB="0" distL="0" distR="0">
                  <wp:extent cx="1207770" cy="389255"/>
                  <wp:effectExtent l="0" t="0" r="11430" b="10795"/>
                  <wp:docPr id="279" name="image132.png" descr="C:\Users\admin\Desktop\标准说明升版以及升版说明\替换图片\BYD.pngB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32.png" descr="C:\Users\admin\Desktop\标准说明升版以及升版说明\替换图片\BYD.pngBYD"/>
                          <pic:cNvPicPr>
                            <a:picLocks noChangeAspect="1"/>
                          </pic:cNvPicPr>
                        </pic:nvPicPr>
                        <pic:blipFill>
                          <a:blip r:embed="rId74"/>
                          <a:srcRect/>
                          <a:stretch>
                            <a:fillRect/>
                          </a:stretch>
                        </pic:blipFill>
                        <pic:spPr>
                          <a:xfrm>
                            <a:off x="0" y="0"/>
                            <a:ext cx="1208391" cy="389255"/>
                          </a:xfrm>
                          <a:prstGeom prst="rect">
                            <a:avLst/>
                          </a:prstGeom>
                        </pic:spPr>
                      </pic:pic>
                    </a:graphicData>
                  </a:graphic>
                </wp:inline>
              </w:drawing>
            </w:r>
          </w:p>
        </w:tc>
        <w:tc>
          <w:tcPr>
            <w:tcW w:w="3317" w:type="dxa"/>
            <w:gridSpan w:val="2"/>
            <w:vAlign w:val="center"/>
          </w:tcPr>
          <w:p>
            <w:pPr>
              <w:pStyle w:val="17"/>
              <w:spacing w:before="35"/>
              <w:ind w:left="109"/>
              <w:rPr>
                <w:sz w:val="20"/>
              </w:rPr>
            </w:pPr>
            <w:r>
              <w:rPr>
                <w:sz w:val="20"/>
              </w:rPr>
              <w:t>Bypass enable(default)</w:t>
            </w:r>
          </w:p>
          <w:p>
            <w:pPr>
              <w:pStyle w:val="17"/>
              <w:spacing w:before="9"/>
              <w:rPr>
                <w:b/>
                <w:sz w:val="21"/>
              </w:rPr>
            </w:pPr>
          </w:p>
          <w:p>
            <w:pPr>
              <w:pStyle w:val="17"/>
              <w:ind w:left="107"/>
              <w:rPr>
                <w:sz w:val="20"/>
              </w:rPr>
            </w:pPr>
            <w:r>
              <w:rPr>
                <w:sz w:val="20"/>
              </w:rPr>
              <w:drawing>
                <wp:inline distT="0" distB="0" distL="0" distR="0">
                  <wp:extent cx="1219200" cy="393065"/>
                  <wp:effectExtent l="0" t="0" r="0" b="6985"/>
                  <wp:docPr id="281"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33.jpeg"/>
                          <pic:cNvPicPr>
                            <a:picLocks noChangeAspect="1"/>
                          </pic:cNvPicPr>
                        </pic:nvPicPr>
                        <pic:blipFill>
                          <a:blip r:embed="rId75" cstate="print"/>
                          <a:stretch>
                            <a:fillRect/>
                          </a:stretch>
                        </pic:blipFill>
                        <pic:spPr>
                          <a:xfrm>
                            <a:off x="0" y="0"/>
                            <a:ext cx="1219767" cy="393192"/>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7" w:hRule="atLeast"/>
        </w:trPr>
        <w:tc>
          <w:tcPr>
            <w:tcW w:w="1211" w:type="dxa"/>
            <w:vAlign w:val="center"/>
          </w:tcPr>
          <w:p>
            <w:pPr>
              <w:pStyle w:val="17"/>
              <w:jc w:val="center"/>
              <w:rPr>
                <w:sz w:val="20"/>
              </w:rPr>
            </w:pPr>
            <w:r>
              <w:rPr>
                <w:sz w:val="20"/>
              </w:rPr>
              <w:t>25</w:t>
            </w:r>
          </w:p>
        </w:tc>
        <w:tc>
          <w:tcPr>
            <w:tcW w:w="2014" w:type="dxa"/>
            <w:vAlign w:val="center"/>
          </w:tcPr>
          <w:p>
            <w:pPr>
              <w:pStyle w:val="17"/>
              <w:spacing w:before="1"/>
              <w:ind w:left="108"/>
              <w:rPr>
                <w:sz w:val="20"/>
              </w:rPr>
            </w:pPr>
            <w:r>
              <w:rPr>
                <w:sz w:val="20"/>
              </w:rPr>
              <w:t>Modbus ID Setting</w:t>
            </w:r>
          </w:p>
        </w:tc>
        <w:tc>
          <w:tcPr>
            <w:tcW w:w="6325" w:type="dxa"/>
            <w:gridSpan w:val="3"/>
            <w:vAlign w:val="center"/>
          </w:tcPr>
          <w:p>
            <w:pPr>
              <w:pStyle w:val="17"/>
              <w:spacing w:before="37"/>
              <w:ind w:left="108"/>
              <w:jc w:val="both"/>
              <w:rPr>
                <w:rFonts w:ascii="Microsoft YaHei UI" w:hAnsi="Microsoft YaHei UI" w:eastAsia="Microsoft YaHei UI" w:cs="Microsoft YaHei UI"/>
                <w:sz w:val="20"/>
                <w:lang w:eastAsia="zh-CN"/>
              </w:rPr>
            </w:pPr>
            <w:r>
              <w:rPr>
                <w:sz w:val="20"/>
              </w:rPr>
              <w:t>Modbus ID Setting</w:t>
            </w:r>
            <w:r>
              <w:rPr>
                <w:rFonts w:hint="eastAsia" w:ascii="Microsoft YaHei UI" w:hAnsi="Microsoft YaHei UI" w:eastAsia="Microsoft YaHei UI" w:cs="Microsoft YaHei UI"/>
                <w:sz w:val="20"/>
                <w:lang w:eastAsia="zh-CN"/>
              </w:rPr>
              <w:t xml:space="preserve"> Range</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：001</w:t>
            </w:r>
            <w:r>
              <w:rPr>
                <w:rFonts w:ascii="Microsoft YaHei UI" w:hAnsi="Microsoft YaHei UI" w:eastAsia="Microsoft YaHei UI" w:cs="Microsoft YaHei UI"/>
                <w:sz w:val="20"/>
                <w:lang w:eastAsia="zh-CN"/>
              </w:rPr>
              <w:t>(default)~247</w:t>
            </w:r>
          </w:p>
          <w:p>
            <w:pPr>
              <w:pStyle w:val="17"/>
              <w:ind w:left="107"/>
              <w:jc w:val="both"/>
              <w:rPr>
                <w:sz w:val="20"/>
              </w:rPr>
            </w:pPr>
            <w:r>
              <w:drawing>
                <wp:inline distT="0" distB="0" distL="0" distR="0">
                  <wp:extent cx="2185670" cy="443230"/>
                  <wp:effectExtent l="0" t="0" r="5080" b="13970"/>
                  <wp:docPr id="458"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pic:cNvPicPr>
                            <a:picLocks noChangeAspect="1"/>
                          </pic:cNvPicPr>
                        </pic:nvPicPr>
                        <pic:blipFill>
                          <a:blip r:embed="rId76"/>
                          <a:stretch>
                            <a:fillRect/>
                          </a:stretch>
                        </pic:blipFill>
                        <pic:spPr>
                          <a:xfrm>
                            <a:off x="0" y="0"/>
                            <a:ext cx="2191029" cy="44323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9" w:hRule="atLeast"/>
        </w:trPr>
        <w:tc>
          <w:tcPr>
            <w:tcW w:w="1211" w:type="dxa"/>
            <w:vAlign w:val="center"/>
          </w:tcPr>
          <w:p>
            <w:pPr>
              <w:pStyle w:val="17"/>
              <w:jc w:val="center"/>
              <w:rPr>
                <w:sz w:val="20"/>
              </w:rPr>
            </w:pPr>
            <w:r>
              <w:rPr>
                <w:sz w:val="20"/>
              </w:rPr>
              <w:t>26</w:t>
            </w:r>
          </w:p>
        </w:tc>
        <w:tc>
          <w:tcPr>
            <w:tcW w:w="2014" w:type="dxa"/>
            <w:vAlign w:val="center"/>
          </w:tcPr>
          <w:p>
            <w:pPr>
              <w:pStyle w:val="17"/>
              <w:spacing w:before="1"/>
              <w:ind w:left="108" w:right="347"/>
              <w:rPr>
                <w:sz w:val="20"/>
              </w:rPr>
            </w:pPr>
            <w:r>
              <w:rPr>
                <w:sz w:val="20"/>
              </w:rPr>
              <w:t>Bulk charging voltage (C.V voltage)</w:t>
            </w:r>
          </w:p>
        </w:tc>
        <w:tc>
          <w:tcPr>
            <w:tcW w:w="6325" w:type="dxa"/>
            <w:gridSpan w:val="3"/>
            <w:vAlign w:val="center"/>
          </w:tcPr>
          <w:p>
            <w:pPr>
              <w:pStyle w:val="17"/>
              <w:spacing w:before="37"/>
              <w:ind w:left="108"/>
              <w:rPr>
                <w:sz w:val="20"/>
                <w:lang w:eastAsia="zh-CN"/>
              </w:rPr>
            </w:pPr>
            <w:r>
              <w:rPr>
                <w:sz w:val="20"/>
                <w:lang w:eastAsia="zh-CN"/>
              </w:rPr>
              <w:t>If self-defined is selected in program 5, this program can be set</w:t>
            </w:r>
          </w:p>
          <w:p>
            <w:pPr>
              <w:pStyle w:val="17"/>
              <w:spacing w:before="37"/>
              <w:ind w:left="108"/>
              <w:rPr>
                <w:sz w:val="20"/>
                <w:lang w:eastAsia="zh-CN"/>
              </w:rPr>
            </w:pPr>
            <w:r>
              <w:rPr>
                <w:sz w:val="20"/>
                <w:lang w:eastAsia="zh-CN"/>
              </w:rPr>
              <w:t>up. B</w:t>
            </w:r>
            <w:r>
              <w:rPr>
                <w:rFonts w:hint="eastAsia"/>
                <w:sz w:val="20"/>
                <w:lang w:eastAsia="zh-CN"/>
              </w:rPr>
              <w:t>ut</w:t>
            </w:r>
            <w:r>
              <w:rPr>
                <w:sz w:val="20"/>
                <w:lang w:eastAsia="zh-CN"/>
              </w:rPr>
              <w:t xml:space="preserve"> </w:t>
            </w:r>
            <w:r>
              <w:rPr>
                <w:rFonts w:hint="eastAsia"/>
                <w:sz w:val="20"/>
                <w:lang w:eastAsia="zh-CN"/>
              </w:rPr>
              <w:t>the</w:t>
            </w:r>
            <w:r>
              <w:rPr>
                <w:sz w:val="20"/>
                <w:lang w:eastAsia="zh-CN"/>
              </w:rPr>
              <w:t xml:space="preserve"> </w:t>
            </w:r>
            <w:r>
              <w:rPr>
                <w:rFonts w:hint="eastAsia"/>
                <w:sz w:val="20"/>
                <w:lang w:eastAsia="zh-CN"/>
              </w:rPr>
              <w:t>setting</w:t>
            </w:r>
            <w:r>
              <w:rPr>
                <w:sz w:val="20"/>
                <w:lang w:eastAsia="zh-CN"/>
              </w:rPr>
              <w:t xml:space="preserve"> </w:t>
            </w:r>
            <w:r>
              <w:rPr>
                <w:rFonts w:hint="eastAsia"/>
                <w:sz w:val="20"/>
                <w:lang w:eastAsia="zh-CN"/>
              </w:rPr>
              <w:t>value</w:t>
            </w:r>
            <w:r>
              <w:rPr>
                <w:sz w:val="20"/>
                <w:lang w:eastAsia="zh-CN"/>
              </w:rPr>
              <w:t xml:space="preserve"> </w:t>
            </w:r>
            <w:r>
              <w:rPr>
                <w:rFonts w:hint="eastAsia"/>
                <w:sz w:val="20"/>
                <w:lang w:eastAsia="zh-CN"/>
              </w:rPr>
              <w:t>must</w:t>
            </w:r>
            <w:r>
              <w:rPr>
                <w:sz w:val="20"/>
                <w:lang w:eastAsia="zh-CN"/>
              </w:rPr>
              <w:t xml:space="preserve"> </w:t>
            </w:r>
            <w:r>
              <w:rPr>
                <w:rFonts w:hint="eastAsia"/>
                <w:sz w:val="20"/>
                <w:lang w:eastAsia="zh-CN"/>
              </w:rPr>
              <w:t>be</w:t>
            </w:r>
            <w:r>
              <w:rPr>
                <w:sz w:val="20"/>
                <w:lang w:eastAsia="zh-CN"/>
              </w:rPr>
              <w:t xml:space="preserve"> </w:t>
            </w:r>
            <w:r>
              <w:rPr>
                <w:rFonts w:hint="eastAsia"/>
                <w:sz w:val="20"/>
                <w:lang w:eastAsia="zh-CN"/>
              </w:rPr>
              <w:t>more</w:t>
            </w:r>
            <w:r>
              <w:rPr>
                <w:sz w:val="20"/>
                <w:lang w:eastAsia="zh-CN"/>
              </w:rPr>
              <w:t xml:space="preserve"> </w:t>
            </w:r>
            <w:r>
              <w:rPr>
                <w:rFonts w:hint="eastAsia"/>
                <w:sz w:val="20"/>
                <w:lang w:eastAsia="zh-CN"/>
              </w:rPr>
              <w:t>than</w:t>
            </w:r>
            <w:r>
              <w:rPr>
                <w:sz w:val="20"/>
                <w:lang w:eastAsia="zh-CN"/>
              </w:rPr>
              <w:t xml:space="preserve"> </w:t>
            </w:r>
            <w:r>
              <w:rPr>
                <w:rFonts w:hint="eastAsia"/>
                <w:sz w:val="20"/>
                <w:lang w:eastAsia="zh-CN"/>
              </w:rPr>
              <w:t>or</w:t>
            </w:r>
            <w:r>
              <w:rPr>
                <w:sz w:val="20"/>
                <w:lang w:eastAsia="zh-CN"/>
              </w:rPr>
              <w:t xml:space="preserve"> equal </w:t>
            </w:r>
            <w:r>
              <w:rPr>
                <w:rFonts w:hint="eastAsia"/>
                <w:sz w:val="20"/>
                <w:lang w:eastAsia="zh-CN"/>
              </w:rPr>
              <w:t>the</w:t>
            </w:r>
            <w:r>
              <w:rPr>
                <w:sz w:val="20"/>
                <w:lang w:eastAsia="zh-CN"/>
              </w:rPr>
              <w:t xml:space="preserve"> </w:t>
            </w:r>
            <w:r>
              <w:rPr>
                <w:rFonts w:hint="eastAsia"/>
                <w:sz w:val="20"/>
                <w:lang w:eastAsia="zh-CN"/>
              </w:rPr>
              <w:t>value</w:t>
            </w:r>
            <w:r>
              <w:rPr>
                <w:sz w:val="20"/>
                <w:lang w:eastAsia="zh-CN"/>
              </w:rPr>
              <w:t xml:space="preserve"> </w:t>
            </w:r>
            <w:r>
              <w:rPr>
                <w:rFonts w:hint="eastAsia"/>
                <w:sz w:val="20"/>
                <w:lang w:eastAsia="zh-CN"/>
              </w:rPr>
              <w:t>of</w:t>
            </w:r>
            <w:r>
              <w:rPr>
                <w:sz w:val="20"/>
                <w:lang w:eastAsia="zh-CN"/>
              </w:rPr>
              <w:t xml:space="preserve"> </w:t>
            </w:r>
            <w:r>
              <w:rPr>
                <w:rFonts w:hint="eastAsia"/>
                <w:sz w:val="20"/>
                <w:lang w:eastAsia="zh-CN"/>
              </w:rPr>
              <w:t>program</w:t>
            </w:r>
            <w:r>
              <w:rPr>
                <w:sz w:val="20"/>
                <w:lang w:eastAsia="zh-CN"/>
              </w:rPr>
              <w:t>27</w:t>
            </w:r>
            <w:r>
              <w:rPr>
                <w:rFonts w:hint="eastAsia"/>
                <w:sz w:val="20"/>
                <w:lang w:eastAsia="zh-CN"/>
              </w:rPr>
              <w:t>.</w:t>
            </w:r>
            <w:r>
              <w:rPr>
                <w:sz w:val="20"/>
                <w:lang w:eastAsia="zh-CN"/>
              </w:rPr>
              <w:t xml:space="preserve"> Increment of each click is 0.1V.</w:t>
            </w:r>
          </w:p>
          <w:p>
            <w:pPr>
              <w:pStyle w:val="17"/>
              <w:spacing w:before="37"/>
              <w:ind w:left="108"/>
              <w:rPr>
                <w:sz w:val="20"/>
                <w:lang w:eastAsia="zh-CN"/>
              </w:rPr>
            </w:pPr>
            <w:r>
              <w:rPr>
                <w:sz w:val="20"/>
              </w:rPr>
              <w:t>12V models</w:t>
            </w:r>
            <w:r>
              <w:rPr>
                <w:sz w:val="20"/>
                <w:lang w:eastAsia="zh-CN"/>
              </w:rPr>
              <w:t>:</w:t>
            </w:r>
            <w:r>
              <w:rPr>
                <w:sz w:val="20"/>
              </w:rPr>
              <w:t xml:space="preserve"> Default </w:t>
            </w:r>
            <w:r>
              <w:rPr>
                <w:rFonts w:eastAsiaTheme="minorEastAsia"/>
                <w:sz w:val="20"/>
                <w:szCs w:val="20"/>
                <w:lang w:eastAsia="zh-CN" w:bidi="ar-SA"/>
              </w:rPr>
              <w:t>14.1V</w:t>
            </w:r>
            <w:r>
              <w:rPr>
                <w:sz w:val="20"/>
              </w:rPr>
              <w:t>,</w:t>
            </w:r>
            <w:r>
              <w:rPr>
                <w:sz w:val="20"/>
                <w:lang w:eastAsia="zh-CN"/>
              </w:rPr>
              <w:t xml:space="preserve"> </w:t>
            </w:r>
            <w:r>
              <w:rPr>
                <w:sz w:val="20"/>
              </w:rPr>
              <w:t>s</w:t>
            </w:r>
            <w:r>
              <w:rPr>
                <w:sz w:val="20"/>
                <w:lang w:eastAsia="zh-CN"/>
              </w:rPr>
              <w:t>etting range is from 12.0V to 15</w:t>
            </w:r>
            <w:r>
              <w:rPr>
                <w:rFonts w:hint="eastAsia"/>
                <w:sz w:val="20"/>
                <w:lang w:eastAsia="zh-CN"/>
              </w:rPr>
              <w:t>.</w:t>
            </w:r>
            <w:r>
              <w:rPr>
                <w:sz w:val="20"/>
                <w:lang w:eastAsia="zh-CN"/>
              </w:rPr>
              <w:t>5V,</w:t>
            </w:r>
          </w:p>
          <w:p>
            <w:pPr>
              <w:pStyle w:val="17"/>
              <w:spacing w:before="37"/>
              <w:ind w:left="108"/>
              <w:rPr>
                <w:sz w:val="20"/>
                <w:lang w:eastAsia="zh-CN"/>
              </w:rPr>
            </w:pPr>
            <w:r>
              <w:rPr>
                <w:sz w:val="20"/>
              </w:rPr>
              <w:t>24V models</w:t>
            </w:r>
            <w:r>
              <w:rPr>
                <w:sz w:val="20"/>
                <w:lang w:eastAsia="zh-CN"/>
              </w:rPr>
              <w:t>:</w:t>
            </w:r>
            <w:r>
              <w:rPr>
                <w:sz w:val="20"/>
              </w:rPr>
              <w:t xml:space="preserve"> Default </w:t>
            </w:r>
            <w:r>
              <w:rPr>
                <w:rFonts w:eastAsiaTheme="minorEastAsia"/>
                <w:sz w:val="20"/>
                <w:szCs w:val="20"/>
                <w:lang w:eastAsia="zh-CN" w:bidi="ar-SA"/>
              </w:rPr>
              <w:t>28.2V</w:t>
            </w:r>
            <w:r>
              <w:rPr>
                <w:sz w:val="20"/>
              </w:rPr>
              <w:t>,</w:t>
            </w:r>
            <w:r>
              <w:rPr>
                <w:sz w:val="20"/>
                <w:lang w:eastAsia="zh-CN"/>
              </w:rPr>
              <w:t xml:space="preserve"> </w:t>
            </w:r>
            <w:r>
              <w:rPr>
                <w:sz w:val="20"/>
              </w:rPr>
              <w:t>s</w:t>
            </w:r>
            <w:r>
              <w:rPr>
                <w:sz w:val="20"/>
                <w:lang w:eastAsia="zh-CN"/>
              </w:rPr>
              <w:t>etting range is from 24.0V to 30</w:t>
            </w:r>
            <w:r>
              <w:rPr>
                <w:rFonts w:hint="eastAsia"/>
                <w:sz w:val="20"/>
                <w:lang w:eastAsia="zh-CN"/>
              </w:rPr>
              <w:t>.</w:t>
            </w:r>
            <w:r>
              <w:rPr>
                <w:sz w:val="20"/>
                <w:lang w:eastAsia="zh-CN"/>
              </w:rPr>
              <w:t>0V ,</w:t>
            </w:r>
          </w:p>
          <w:p>
            <w:pPr>
              <w:pStyle w:val="17"/>
              <w:spacing w:before="37"/>
              <w:ind w:left="108"/>
              <w:rPr>
                <w:sz w:val="20"/>
              </w:rPr>
            </w:pPr>
            <w:r>
              <w:rPr>
                <w:sz w:val="20"/>
              </w:rPr>
              <w:t>48V models: Default 56.4V, setting</w:t>
            </w:r>
            <w:r>
              <w:rPr>
                <w:sz w:val="20"/>
                <w:lang w:eastAsia="zh-CN"/>
              </w:rPr>
              <w:t xml:space="preserve"> range is from 48.0V to 62.0V.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1211" w:type="dxa"/>
            <w:vAlign w:val="center"/>
          </w:tcPr>
          <w:p>
            <w:pPr>
              <w:pStyle w:val="17"/>
              <w:jc w:val="center"/>
              <w:rPr>
                <w:sz w:val="20"/>
              </w:rPr>
            </w:pPr>
            <w:r>
              <w:rPr>
                <w:sz w:val="20"/>
              </w:rPr>
              <w:t>27</w:t>
            </w:r>
          </w:p>
        </w:tc>
        <w:tc>
          <w:tcPr>
            <w:tcW w:w="2014" w:type="dxa"/>
            <w:vAlign w:val="center"/>
          </w:tcPr>
          <w:p>
            <w:pPr>
              <w:pStyle w:val="17"/>
              <w:spacing w:before="166"/>
              <w:ind w:left="108"/>
              <w:rPr>
                <w:sz w:val="20"/>
              </w:rPr>
            </w:pPr>
            <w:r>
              <w:rPr>
                <w:sz w:val="20"/>
              </w:rPr>
              <w:t>Floating charging voltage</w:t>
            </w:r>
          </w:p>
        </w:tc>
        <w:tc>
          <w:tcPr>
            <w:tcW w:w="6325" w:type="dxa"/>
            <w:gridSpan w:val="3"/>
            <w:vAlign w:val="center"/>
          </w:tcPr>
          <w:p>
            <w:pPr>
              <w:pStyle w:val="17"/>
              <w:spacing w:before="37"/>
              <w:ind w:left="108"/>
              <w:rPr>
                <w:sz w:val="20"/>
                <w:lang w:eastAsia="zh-CN"/>
              </w:rPr>
            </w:pPr>
            <w:r>
              <w:rPr>
                <w:sz w:val="20"/>
                <w:lang w:eastAsia="zh-CN"/>
              </w:rPr>
              <w:t>If self-defined is selected in program 5, this program can be set</w:t>
            </w:r>
          </w:p>
          <w:p>
            <w:pPr>
              <w:pStyle w:val="17"/>
              <w:spacing w:before="37"/>
              <w:ind w:left="108"/>
              <w:rPr>
                <w:sz w:val="20"/>
                <w:lang w:eastAsia="zh-CN"/>
              </w:rPr>
            </w:pPr>
            <w:r>
              <w:rPr>
                <w:sz w:val="20"/>
                <w:lang w:eastAsia="zh-CN"/>
              </w:rPr>
              <w:t>up.</w:t>
            </w:r>
          </w:p>
          <w:p>
            <w:pPr>
              <w:pStyle w:val="17"/>
              <w:spacing w:before="35"/>
              <w:ind w:left="108"/>
              <w:rPr>
                <w:rFonts w:eastAsiaTheme="minorEastAsia"/>
                <w:sz w:val="20"/>
                <w:szCs w:val="20"/>
                <w:lang w:eastAsia="zh-CN" w:bidi="ar-SA"/>
              </w:rPr>
            </w:pPr>
            <w:r>
              <w:rPr>
                <w:sz w:val="20"/>
              </w:rPr>
              <w:t>12V models</w:t>
            </w:r>
            <w:r>
              <w:rPr>
                <w:rFonts w:eastAsiaTheme="minorEastAsia"/>
                <w:sz w:val="20"/>
                <w:szCs w:val="20"/>
                <w:lang w:eastAsia="zh-CN" w:bidi="ar-SA"/>
              </w:rPr>
              <w:t xml:space="preserve"> default setting: 13.5V</w:t>
            </w:r>
          </w:p>
          <w:p>
            <w:pPr>
              <w:pStyle w:val="17"/>
              <w:spacing w:before="37"/>
              <w:ind w:left="108"/>
              <w:rPr>
                <w:rFonts w:eastAsiaTheme="minorEastAsia"/>
                <w:sz w:val="20"/>
                <w:lang w:eastAsia="zh-CN"/>
              </w:rPr>
            </w:pPr>
            <w:r>
              <w:rPr>
                <w:sz w:val="20"/>
                <w:lang w:eastAsia="zh-CN"/>
              </w:rPr>
              <w:t xml:space="preserve">Setting range is from 12.0V to </w:t>
            </w:r>
            <w:r>
              <w:rPr>
                <w:rFonts w:hint="eastAsia"/>
                <w:sz w:val="20"/>
                <w:lang w:eastAsia="zh-CN"/>
              </w:rPr>
              <w:t>the</w:t>
            </w:r>
            <w:r>
              <w:rPr>
                <w:sz w:val="20"/>
                <w:lang w:eastAsia="zh-CN"/>
              </w:rPr>
              <w:t xml:space="preserve"> </w:t>
            </w:r>
            <w:r>
              <w:rPr>
                <w:rFonts w:hint="eastAsia"/>
                <w:sz w:val="20"/>
                <w:lang w:eastAsia="zh-CN"/>
              </w:rPr>
              <w:t>value</w:t>
            </w:r>
            <w:r>
              <w:rPr>
                <w:sz w:val="20"/>
                <w:lang w:eastAsia="zh-CN"/>
              </w:rPr>
              <w:t xml:space="preserve"> </w:t>
            </w:r>
            <w:r>
              <w:rPr>
                <w:rFonts w:hint="eastAsia"/>
                <w:sz w:val="20"/>
                <w:lang w:eastAsia="zh-CN"/>
              </w:rPr>
              <w:t>of</w:t>
            </w:r>
            <w:r>
              <w:rPr>
                <w:sz w:val="20"/>
                <w:lang w:eastAsia="zh-CN"/>
              </w:rPr>
              <w:t xml:space="preserve"> </w:t>
            </w:r>
            <w:r>
              <w:rPr>
                <w:rFonts w:hint="eastAsia"/>
                <w:sz w:val="20"/>
                <w:lang w:eastAsia="zh-CN"/>
              </w:rPr>
              <w:t>program</w:t>
            </w:r>
            <w:r>
              <w:rPr>
                <w:sz w:val="20"/>
                <w:lang w:eastAsia="zh-CN"/>
              </w:rPr>
              <w:t xml:space="preserve"> 26</w:t>
            </w:r>
          </w:p>
          <w:p>
            <w:pPr>
              <w:pStyle w:val="17"/>
              <w:spacing w:before="35"/>
              <w:ind w:left="108"/>
              <w:rPr>
                <w:rFonts w:eastAsiaTheme="minorEastAsia"/>
                <w:sz w:val="20"/>
                <w:szCs w:val="20"/>
                <w:lang w:eastAsia="zh-CN" w:bidi="ar-SA"/>
              </w:rPr>
            </w:pPr>
            <w:r>
              <w:rPr>
                <w:sz w:val="20"/>
              </w:rPr>
              <w:t>24V models</w:t>
            </w:r>
            <w:r>
              <w:rPr>
                <w:rFonts w:eastAsiaTheme="minorEastAsia"/>
                <w:sz w:val="20"/>
                <w:szCs w:val="20"/>
                <w:lang w:eastAsia="zh-CN" w:bidi="ar-SA"/>
              </w:rPr>
              <w:t xml:space="preserve"> default setting: 27.0V</w:t>
            </w:r>
          </w:p>
          <w:p>
            <w:pPr>
              <w:pStyle w:val="17"/>
              <w:spacing w:before="37"/>
              <w:ind w:left="108"/>
              <w:rPr>
                <w:sz w:val="20"/>
                <w:lang w:eastAsia="zh-CN"/>
              </w:rPr>
            </w:pPr>
            <w:r>
              <w:rPr>
                <w:sz w:val="20"/>
                <w:lang w:eastAsia="zh-CN"/>
              </w:rPr>
              <w:t xml:space="preserve">Setting range is from 24.0V to </w:t>
            </w:r>
            <w:r>
              <w:rPr>
                <w:rFonts w:hint="eastAsia"/>
                <w:sz w:val="20"/>
                <w:lang w:eastAsia="zh-CN"/>
              </w:rPr>
              <w:t>the</w:t>
            </w:r>
            <w:r>
              <w:rPr>
                <w:sz w:val="20"/>
                <w:lang w:eastAsia="zh-CN"/>
              </w:rPr>
              <w:t xml:space="preserve"> </w:t>
            </w:r>
            <w:r>
              <w:rPr>
                <w:rFonts w:hint="eastAsia"/>
                <w:sz w:val="20"/>
                <w:lang w:eastAsia="zh-CN"/>
              </w:rPr>
              <w:t>value</w:t>
            </w:r>
            <w:r>
              <w:rPr>
                <w:sz w:val="20"/>
                <w:lang w:eastAsia="zh-CN"/>
              </w:rPr>
              <w:t xml:space="preserve"> </w:t>
            </w:r>
            <w:r>
              <w:rPr>
                <w:rFonts w:hint="eastAsia"/>
                <w:sz w:val="20"/>
                <w:lang w:eastAsia="zh-CN"/>
              </w:rPr>
              <w:t>of</w:t>
            </w:r>
            <w:r>
              <w:rPr>
                <w:sz w:val="20"/>
                <w:lang w:eastAsia="zh-CN"/>
              </w:rPr>
              <w:t xml:space="preserve"> </w:t>
            </w:r>
            <w:r>
              <w:rPr>
                <w:rFonts w:hint="eastAsia"/>
                <w:sz w:val="20"/>
                <w:lang w:eastAsia="zh-CN"/>
              </w:rPr>
              <w:t>program</w:t>
            </w:r>
            <w:r>
              <w:rPr>
                <w:sz w:val="20"/>
                <w:lang w:eastAsia="zh-CN"/>
              </w:rPr>
              <w:t xml:space="preserve"> 26</w:t>
            </w:r>
          </w:p>
          <w:p>
            <w:pPr>
              <w:pStyle w:val="17"/>
              <w:spacing w:before="37"/>
              <w:ind w:left="108"/>
              <w:rPr>
                <w:sz w:val="20"/>
              </w:rPr>
            </w:pPr>
            <w:r>
              <w:rPr>
                <w:sz w:val="20"/>
              </w:rPr>
              <w:t>48V models default setting: 54.0V</w:t>
            </w:r>
          </w:p>
          <w:p>
            <w:pPr>
              <w:pStyle w:val="17"/>
              <w:spacing w:before="37"/>
              <w:ind w:left="108"/>
              <w:rPr>
                <w:rFonts w:eastAsiaTheme="minorEastAsia"/>
                <w:sz w:val="20"/>
                <w:lang w:eastAsia="zh-CN"/>
              </w:rPr>
            </w:pPr>
            <w:r>
              <w:rPr>
                <w:sz w:val="20"/>
                <w:lang w:eastAsia="zh-CN"/>
              </w:rPr>
              <w:t xml:space="preserve">Setting range is from 48.0V to </w:t>
            </w:r>
            <w:r>
              <w:rPr>
                <w:rFonts w:hint="eastAsia"/>
                <w:sz w:val="20"/>
                <w:lang w:eastAsia="zh-CN"/>
              </w:rPr>
              <w:t>the</w:t>
            </w:r>
            <w:r>
              <w:rPr>
                <w:sz w:val="20"/>
                <w:lang w:eastAsia="zh-CN"/>
              </w:rPr>
              <w:t xml:space="preserve"> </w:t>
            </w:r>
            <w:r>
              <w:rPr>
                <w:rFonts w:hint="eastAsia"/>
                <w:sz w:val="20"/>
                <w:lang w:eastAsia="zh-CN"/>
              </w:rPr>
              <w:t>value</w:t>
            </w:r>
            <w:r>
              <w:rPr>
                <w:sz w:val="20"/>
                <w:lang w:eastAsia="zh-CN"/>
              </w:rPr>
              <w:t xml:space="preserve"> </w:t>
            </w:r>
            <w:r>
              <w:rPr>
                <w:rFonts w:hint="eastAsia"/>
                <w:sz w:val="20"/>
                <w:lang w:eastAsia="zh-CN"/>
              </w:rPr>
              <w:t>of</w:t>
            </w:r>
            <w:r>
              <w:rPr>
                <w:sz w:val="20"/>
                <w:lang w:eastAsia="zh-CN"/>
              </w:rPr>
              <w:t xml:space="preserve"> </w:t>
            </w:r>
            <w:r>
              <w:rPr>
                <w:rFonts w:hint="eastAsia"/>
                <w:sz w:val="20"/>
                <w:lang w:eastAsia="zh-CN"/>
              </w:rPr>
              <w:t>program</w:t>
            </w:r>
            <w:r>
              <w:rPr>
                <w:sz w:val="20"/>
                <w:lang w:eastAsia="zh-CN"/>
              </w:rPr>
              <w:t xml:space="preserve"> 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6" w:hRule="atLeast"/>
        </w:trPr>
        <w:tc>
          <w:tcPr>
            <w:tcW w:w="1211" w:type="dxa"/>
            <w:vAlign w:val="center"/>
          </w:tcPr>
          <w:p>
            <w:pPr>
              <w:pStyle w:val="17"/>
              <w:jc w:val="center"/>
              <w:rPr>
                <w:sz w:val="20"/>
              </w:rPr>
            </w:pPr>
            <w:r>
              <w:rPr>
                <w:sz w:val="20"/>
              </w:rPr>
              <w:t>29</w:t>
            </w:r>
          </w:p>
        </w:tc>
        <w:tc>
          <w:tcPr>
            <w:tcW w:w="2014" w:type="dxa"/>
            <w:vAlign w:val="center"/>
          </w:tcPr>
          <w:p>
            <w:pPr>
              <w:pStyle w:val="17"/>
              <w:ind w:left="108"/>
              <w:rPr>
                <w:sz w:val="20"/>
              </w:rPr>
            </w:pPr>
            <w:r>
              <w:rPr>
                <w:sz w:val="20"/>
              </w:rPr>
              <w:t>Low DC cut-off voltage</w:t>
            </w:r>
          </w:p>
        </w:tc>
        <w:tc>
          <w:tcPr>
            <w:tcW w:w="6325" w:type="dxa"/>
            <w:gridSpan w:val="3"/>
            <w:vAlign w:val="center"/>
          </w:tcPr>
          <w:p>
            <w:pPr>
              <w:pStyle w:val="17"/>
              <w:spacing w:before="37"/>
              <w:ind w:left="108"/>
              <w:rPr>
                <w:sz w:val="20"/>
                <w:lang w:eastAsia="zh-CN"/>
              </w:rPr>
            </w:pPr>
            <w:r>
              <w:rPr>
                <w:sz w:val="20"/>
                <w:lang w:eastAsia="zh-CN"/>
              </w:rPr>
              <w:t>If self-defined is selected in program 5, this program can be set</w:t>
            </w:r>
            <w:r>
              <w:rPr>
                <w:rFonts w:hint="eastAsia"/>
                <w:sz w:val="20"/>
                <w:lang w:eastAsia="zh-CN"/>
              </w:rPr>
              <w:t xml:space="preserve"> </w:t>
            </w:r>
            <w:r>
              <w:rPr>
                <w:sz w:val="20"/>
                <w:lang w:eastAsia="zh-CN"/>
              </w:rPr>
              <w:t>up.</w:t>
            </w:r>
          </w:p>
          <w:p>
            <w:pPr>
              <w:pStyle w:val="17"/>
              <w:spacing w:before="37"/>
              <w:ind w:left="108"/>
              <w:rPr>
                <w:sz w:val="20"/>
              </w:rPr>
            </w:pPr>
            <w:r>
              <w:rPr>
                <w:rFonts w:hint="eastAsia"/>
                <w:sz w:val="20"/>
                <w:lang w:eastAsia="zh-CN"/>
              </w:rPr>
              <w:t>The</w:t>
            </w:r>
            <w:r>
              <w:rPr>
                <w:sz w:val="20"/>
                <w:lang w:eastAsia="zh-CN"/>
              </w:rPr>
              <w:t xml:space="preserve"> </w:t>
            </w:r>
            <w:r>
              <w:rPr>
                <w:rFonts w:hint="eastAsia"/>
                <w:sz w:val="20"/>
                <w:lang w:eastAsia="zh-CN"/>
              </w:rPr>
              <w:t>setting</w:t>
            </w:r>
            <w:r>
              <w:rPr>
                <w:sz w:val="20"/>
                <w:lang w:eastAsia="zh-CN"/>
              </w:rPr>
              <w:t xml:space="preserve"> </w:t>
            </w:r>
            <w:r>
              <w:rPr>
                <w:rFonts w:hint="eastAsia"/>
                <w:sz w:val="20"/>
                <w:lang w:eastAsia="zh-CN"/>
              </w:rPr>
              <w:t>value</w:t>
            </w:r>
            <w:r>
              <w:rPr>
                <w:sz w:val="20"/>
                <w:lang w:eastAsia="zh-CN"/>
              </w:rPr>
              <w:t xml:space="preserve"> </w:t>
            </w:r>
            <w:r>
              <w:rPr>
                <w:rFonts w:hint="eastAsia"/>
                <w:sz w:val="20"/>
                <w:lang w:eastAsia="zh-CN"/>
              </w:rPr>
              <w:t>must</w:t>
            </w:r>
            <w:r>
              <w:rPr>
                <w:sz w:val="20"/>
                <w:lang w:eastAsia="zh-CN"/>
              </w:rPr>
              <w:t xml:space="preserve"> </w:t>
            </w:r>
            <w:r>
              <w:rPr>
                <w:rFonts w:hint="eastAsia"/>
                <w:sz w:val="20"/>
                <w:lang w:eastAsia="zh-CN"/>
              </w:rPr>
              <w:t>be</w:t>
            </w:r>
            <w:r>
              <w:rPr>
                <w:sz w:val="20"/>
                <w:lang w:eastAsia="zh-CN"/>
              </w:rPr>
              <w:t xml:space="preserve"> </w:t>
            </w:r>
            <w:r>
              <w:rPr>
                <w:rFonts w:hint="eastAsia"/>
                <w:sz w:val="20"/>
                <w:lang w:eastAsia="zh-CN"/>
              </w:rPr>
              <w:t>less</w:t>
            </w:r>
            <w:r>
              <w:rPr>
                <w:sz w:val="20"/>
                <w:lang w:eastAsia="zh-CN"/>
              </w:rPr>
              <w:t xml:space="preserve"> </w:t>
            </w:r>
            <w:r>
              <w:rPr>
                <w:rFonts w:hint="eastAsia"/>
                <w:sz w:val="20"/>
                <w:lang w:eastAsia="zh-CN"/>
              </w:rPr>
              <w:t>than</w:t>
            </w:r>
            <w:r>
              <w:rPr>
                <w:sz w:val="20"/>
                <w:lang w:eastAsia="zh-CN"/>
              </w:rPr>
              <w:t xml:space="preserve"> </w:t>
            </w:r>
            <w:r>
              <w:rPr>
                <w:rFonts w:hint="eastAsia"/>
                <w:sz w:val="20"/>
                <w:lang w:eastAsia="zh-CN"/>
              </w:rPr>
              <w:t>the</w:t>
            </w:r>
            <w:r>
              <w:rPr>
                <w:sz w:val="20"/>
                <w:lang w:eastAsia="zh-CN"/>
              </w:rPr>
              <w:t xml:space="preserve"> </w:t>
            </w:r>
            <w:r>
              <w:rPr>
                <w:rFonts w:hint="eastAsia"/>
                <w:sz w:val="20"/>
                <w:lang w:eastAsia="zh-CN"/>
              </w:rPr>
              <w:t>value</w:t>
            </w:r>
            <w:r>
              <w:rPr>
                <w:sz w:val="20"/>
                <w:lang w:eastAsia="zh-CN"/>
              </w:rPr>
              <w:t xml:space="preserve"> </w:t>
            </w:r>
            <w:r>
              <w:rPr>
                <w:rFonts w:hint="eastAsia"/>
                <w:sz w:val="20"/>
                <w:lang w:eastAsia="zh-CN"/>
              </w:rPr>
              <w:t>of</w:t>
            </w:r>
            <w:r>
              <w:rPr>
                <w:sz w:val="20"/>
                <w:lang w:eastAsia="zh-CN"/>
              </w:rPr>
              <w:t xml:space="preserve"> </w:t>
            </w:r>
            <w:r>
              <w:rPr>
                <w:rFonts w:hint="eastAsia"/>
                <w:sz w:val="20"/>
                <w:lang w:eastAsia="zh-CN"/>
              </w:rPr>
              <w:t>program</w:t>
            </w:r>
            <w:r>
              <w:rPr>
                <w:sz w:val="20"/>
                <w:lang w:eastAsia="zh-CN"/>
              </w:rPr>
              <w:t>12</w:t>
            </w:r>
            <w:r>
              <w:rPr>
                <w:rFonts w:hint="eastAsia"/>
                <w:sz w:val="20"/>
                <w:lang w:eastAsia="zh-CN"/>
              </w:rPr>
              <w:t>.</w:t>
            </w:r>
            <w:r>
              <w:rPr>
                <w:sz w:val="20"/>
                <w:lang w:eastAsia="zh-CN"/>
              </w:rPr>
              <w:t xml:space="preserve"> Increment of each click is 0.1V.Low DC cut-off voltage will be fixed to setting value no matter</w:t>
            </w:r>
            <w:r>
              <w:rPr>
                <w:rFonts w:hint="eastAsia"/>
                <w:sz w:val="20"/>
                <w:lang w:eastAsia="zh-CN"/>
              </w:rPr>
              <w:t xml:space="preserve"> </w:t>
            </w:r>
            <w:r>
              <w:rPr>
                <w:sz w:val="20"/>
                <w:lang w:eastAsia="zh-CN"/>
              </w:rPr>
              <w:t>what percentage of load is connected.</w:t>
            </w:r>
          </w:p>
          <w:p>
            <w:pPr>
              <w:pStyle w:val="17"/>
              <w:spacing w:before="37"/>
              <w:ind w:left="108"/>
              <w:rPr>
                <w:rFonts w:ascii="Microsoft YaHei UI" w:hAnsi="Microsoft YaHei UI" w:eastAsia="Microsoft YaHei UI" w:cs="Microsoft YaHei UI"/>
                <w:sz w:val="20"/>
                <w:lang w:eastAsia="zh-CN"/>
              </w:rPr>
            </w:pPr>
            <w:r>
              <w:rPr>
                <w:sz w:val="20"/>
              </w:rPr>
              <w:t>12V models default setting</w:t>
            </w:r>
            <w:r>
              <w:rPr>
                <w:rFonts w:hint="eastAsia" w:ascii="Microsoft YaHei UI" w:hAnsi="Microsoft YaHei UI" w:eastAsia="Microsoft YaHei UI" w:cs="Microsoft YaHei UI"/>
                <w:sz w:val="20"/>
                <w:lang w:eastAsia="zh-CN"/>
              </w:rPr>
              <w:t>:</w:t>
            </w:r>
            <w:r>
              <w:rPr>
                <w:rFonts w:ascii="Microsoft YaHei UI" w:hAnsi="Microsoft YaHei UI" w:eastAsia="Microsoft YaHei UI" w:cs="Microsoft YaHei UI"/>
                <w:sz w:val="20"/>
                <w:lang w:eastAsia="zh-CN"/>
              </w:rPr>
              <w:t xml:space="preserve"> 10.5v</w:t>
            </w:r>
          </w:p>
          <w:p>
            <w:pPr>
              <w:pStyle w:val="17"/>
              <w:spacing w:before="37"/>
              <w:ind w:left="108"/>
              <w:rPr>
                <w:rFonts w:ascii="Microsoft YaHei UI" w:hAnsi="Microsoft YaHei UI" w:eastAsia="Microsoft YaHei UI" w:cs="Microsoft YaHei UI"/>
                <w:sz w:val="20"/>
                <w:lang w:eastAsia="zh-CN"/>
              </w:rPr>
            </w:pPr>
            <w:r>
              <w:rPr>
                <w:sz w:val="20"/>
                <w:lang w:eastAsia="zh-CN"/>
              </w:rPr>
              <w:t xml:space="preserve">Setting range is from 10.0V to 13.5V </w:t>
            </w:r>
          </w:p>
          <w:p>
            <w:pPr>
              <w:pStyle w:val="17"/>
              <w:spacing w:before="37"/>
              <w:ind w:left="108"/>
              <w:rPr>
                <w:rFonts w:ascii="Microsoft YaHei UI" w:hAnsi="Microsoft YaHei UI" w:eastAsia="Microsoft YaHei UI" w:cs="Microsoft YaHei UI"/>
                <w:sz w:val="20"/>
                <w:lang w:eastAsia="zh-CN"/>
              </w:rPr>
            </w:pPr>
            <w:r>
              <w:rPr>
                <w:sz w:val="20"/>
              </w:rPr>
              <w:t>24V models default setting</w:t>
            </w:r>
            <w:r>
              <w:rPr>
                <w:rFonts w:hint="eastAsia" w:ascii="Microsoft YaHei UI" w:hAnsi="Microsoft YaHei UI" w:eastAsia="Microsoft YaHei UI" w:cs="Microsoft YaHei UI"/>
                <w:sz w:val="20"/>
                <w:lang w:eastAsia="zh-CN"/>
              </w:rPr>
              <w:t>:</w:t>
            </w:r>
            <w:r>
              <w:rPr>
                <w:rFonts w:ascii="Microsoft YaHei UI" w:hAnsi="Microsoft YaHei UI" w:eastAsia="Microsoft YaHei UI" w:cs="Microsoft YaHei UI"/>
                <w:sz w:val="20"/>
                <w:lang w:eastAsia="zh-CN"/>
              </w:rPr>
              <w:t xml:space="preserve"> 21.0v</w:t>
            </w:r>
          </w:p>
          <w:p>
            <w:pPr>
              <w:pStyle w:val="17"/>
              <w:spacing w:before="37"/>
              <w:ind w:left="108"/>
              <w:rPr>
                <w:rFonts w:ascii="Microsoft YaHei UI" w:hAnsi="Microsoft YaHei UI" w:eastAsia="Microsoft YaHei UI" w:cs="Microsoft YaHei UI"/>
                <w:sz w:val="20"/>
                <w:lang w:eastAsia="zh-CN"/>
              </w:rPr>
            </w:pPr>
            <w:r>
              <w:rPr>
                <w:sz w:val="20"/>
                <w:lang w:eastAsia="zh-CN"/>
              </w:rPr>
              <w:t>Setting range is from 20.0V to 27.0V</w:t>
            </w:r>
          </w:p>
          <w:p>
            <w:pPr>
              <w:pStyle w:val="17"/>
              <w:spacing w:before="37"/>
              <w:ind w:left="108"/>
              <w:rPr>
                <w:sz w:val="20"/>
              </w:rPr>
            </w:pPr>
            <w:r>
              <w:rPr>
                <w:sz w:val="20"/>
              </w:rPr>
              <w:t>48V models default setting: 42.0V</w:t>
            </w:r>
          </w:p>
          <w:p>
            <w:pPr>
              <w:pStyle w:val="17"/>
              <w:spacing w:before="37"/>
              <w:ind w:left="108"/>
              <w:rPr>
                <w:rFonts w:ascii="Microsoft YaHei UI" w:hAnsi="Microsoft YaHei UI" w:eastAsia="Microsoft YaHei UI" w:cs="Microsoft YaHei UI"/>
                <w:sz w:val="20"/>
                <w:lang w:eastAsia="zh-CN"/>
              </w:rPr>
            </w:pPr>
            <w:r>
              <w:rPr>
                <w:sz w:val="20"/>
                <w:lang w:eastAsia="zh-CN"/>
              </w:rPr>
              <w:t>Setting range is from 40.0V to 54.0V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211" w:type="dxa"/>
            <w:vMerge w:val="restart"/>
            <w:vAlign w:val="center"/>
          </w:tcPr>
          <w:p>
            <w:pPr>
              <w:pStyle w:val="17"/>
              <w:spacing w:before="1"/>
              <w:ind w:left="151" w:right="143"/>
              <w:jc w:val="center"/>
              <w:rPr>
                <w:sz w:val="20"/>
              </w:rPr>
            </w:pPr>
            <w:r>
              <w:rPr>
                <w:sz w:val="20"/>
              </w:rPr>
              <w:t>32</w:t>
            </w:r>
          </w:p>
        </w:tc>
        <w:tc>
          <w:tcPr>
            <w:tcW w:w="2014" w:type="dxa"/>
            <w:vMerge w:val="restart"/>
            <w:vAlign w:val="center"/>
          </w:tcPr>
          <w:p>
            <w:pPr>
              <w:pStyle w:val="17"/>
              <w:spacing w:line="309" w:lineRule="auto"/>
              <w:ind w:left="108" w:right="556"/>
              <w:rPr>
                <w:sz w:val="20"/>
              </w:rPr>
            </w:pPr>
            <w:r>
              <w:rPr>
                <w:sz w:val="20"/>
              </w:rPr>
              <w:t>Bulk charging time (C.V stage)</w:t>
            </w:r>
          </w:p>
        </w:tc>
        <w:tc>
          <w:tcPr>
            <w:tcW w:w="3064" w:type="dxa"/>
            <w:gridSpan w:val="2"/>
            <w:vAlign w:val="center"/>
          </w:tcPr>
          <w:p>
            <w:pPr>
              <w:pStyle w:val="17"/>
              <w:spacing w:before="30"/>
              <w:ind w:left="108"/>
              <w:rPr>
                <w:sz w:val="20"/>
              </w:rPr>
            </w:pPr>
            <w:r>
              <w:rPr>
                <w:sz w:val="20"/>
              </w:rPr>
              <w:t>Automatically (Default):</w:t>
            </w:r>
          </w:p>
          <w:p>
            <w:pPr>
              <w:pStyle w:val="17"/>
              <w:spacing w:before="4"/>
              <w:rPr>
                <w:b/>
                <w:sz w:val="5"/>
              </w:rPr>
            </w:pPr>
          </w:p>
          <w:p>
            <w:pPr>
              <w:pStyle w:val="17"/>
              <w:ind w:left="107"/>
              <w:rPr>
                <w:sz w:val="20"/>
              </w:rPr>
            </w:pPr>
            <w:r>
              <w:rPr>
                <w:sz w:val="20"/>
              </w:rPr>
              <w:drawing>
                <wp:inline distT="0" distB="0" distL="0" distR="0">
                  <wp:extent cx="1099185" cy="356235"/>
                  <wp:effectExtent l="0" t="0" r="0" b="0"/>
                  <wp:docPr id="297"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41.jpeg"/>
                          <pic:cNvPicPr>
                            <a:picLocks noChangeAspect="1"/>
                          </pic:cNvPicPr>
                        </pic:nvPicPr>
                        <pic:blipFill>
                          <a:blip r:embed="rId77" cstate="print"/>
                          <a:stretch>
                            <a:fillRect/>
                          </a:stretch>
                        </pic:blipFill>
                        <pic:spPr>
                          <a:xfrm>
                            <a:off x="0" y="0"/>
                            <a:ext cx="1099671" cy="356615"/>
                          </a:xfrm>
                          <a:prstGeom prst="rect">
                            <a:avLst/>
                          </a:prstGeom>
                        </pic:spPr>
                      </pic:pic>
                    </a:graphicData>
                  </a:graphic>
                </wp:inline>
              </w:drawing>
            </w:r>
          </w:p>
        </w:tc>
        <w:tc>
          <w:tcPr>
            <w:tcW w:w="3261" w:type="dxa"/>
            <w:vAlign w:val="center"/>
          </w:tcPr>
          <w:p>
            <w:pPr>
              <w:pStyle w:val="17"/>
              <w:ind w:left="107"/>
              <w:rPr>
                <w:sz w:val="20"/>
              </w:rPr>
            </w:pPr>
            <w:r>
              <w:rPr>
                <w:sz w:val="20"/>
              </w:rPr>
              <w:t>If selected, inverter will judge this charging time automatically.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11" w:type="dxa"/>
            <w:vMerge w:val="continue"/>
            <w:tcBorders>
              <w:top w:val="nil"/>
            </w:tcBorders>
            <w:vAlign w:val="center"/>
          </w:tcPr>
          <w:p>
            <w:pPr>
              <w:rPr>
                <w:sz w:val="2"/>
                <w:szCs w:val="2"/>
              </w:rPr>
            </w:pPr>
          </w:p>
        </w:tc>
        <w:tc>
          <w:tcPr>
            <w:tcW w:w="2014" w:type="dxa"/>
            <w:vMerge w:val="continue"/>
            <w:tcBorders>
              <w:top w:val="nil"/>
            </w:tcBorders>
            <w:vAlign w:val="center"/>
          </w:tcPr>
          <w:p>
            <w:pPr>
              <w:rPr>
                <w:sz w:val="2"/>
                <w:szCs w:val="2"/>
              </w:rPr>
            </w:pPr>
          </w:p>
        </w:tc>
        <w:tc>
          <w:tcPr>
            <w:tcW w:w="3064" w:type="dxa"/>
            <w:gridSpan w:val="2"/>
            <w:vAlign w:val="center"/>
          </w:tcPr>
          <w:p>
            <w:pPr>
              <w:pStyle w:val="17"/>
              <w:spacing w:before="35"/>
              <w:ind w:left="108"/>
              <w:rPr>
                <w:sz w:val="20"/>
              </w:rPr>
            </w:pPr>
            <w:r>
              <w:rPr>
                <w:sz w:val="20"/>
              </w:rPr>
              <w:t>5 min</w:t>
            </w:r>
          </w:p>
          <w:p>
            <w:pPr>
              <w:pStyle w:val="17"/>
              <w:spacing w:before="5"/>
              <w:rPr>
                <w:b/>
                <w:sz w:val="5"/>
              </w:rPr>
            </w:pPr>
          </w:p>
          <w:p>
            <w:pPr>
              <w:pStyle w:val="17"/>
              <w:ind w:left="107"/>
              <w:rPr>
                <w:sz w:val="20"/>
              </w:rPr>
            </w:pPr>
            <w:r>
              <w:rPr>
                <w:sz w:val="20"/>
              </w:rPr>
              <w:drawing>
                <wp:inline distT="0" distB="0" distL="0" distR="0">
                  <wp:extent cx="1109980" cy="358775"/>
                  <wp:effectExtent l="0" t="0" r="0" b="0"/>
                  <wp:docPr id="299"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42.jpeg"/>
                          <pic:cNvPicPr>
                            <a:picLocks noChangeAspect="1"/>
                          </pic:cNvPicPr>
                        </pic:nvPicPr>
                        <pic:blipFill>
                          <a:blip r:embed="rId78" cstate="print"/>
                          <a:stretch>
                            <a:fillRect/>
                          </a:stretch>
                        </pic:blipFill>
                        <pic:spPr>
                          <a:xfrm>
                            <a:off x="0" y="0"/>
                            <a:ext cx="1110164" cy="359378"/>
                          </a:xfrm>
                          <a:prstGeom prst="rect">
                            <a:avLst/>
                          </a:prstGeom>
                        </pic:spPr>
                      </pic:pic>
                    </a:graphicData>
                  </a:graphic>
                </wp:inline>
              </w:drawing>
            </w:r>
          </w:p>
        </w:tc>
        <w:tc>
          <w:tcPr>
            <w:tcW w:w="3261" w:type="dxa"/>
            <w:vMerge w:val="restart"/>
            <w:vAlign w:val="center"/>
          </w:tcPr>
          <w:p>
            <w:pPr>
              <w:pStyle w:val="17"/>
              <w:ind w:left="107" w:right="101"/>
              <w:jc w:val="both"/>
              <w:rPr>
                <w:sz w:val="20"/>
              </w:rPr>
            </w:pPr>
            <w:r>
              <w:rPr>
                <w:sz w:val="20"/>
              </w:rPr>
              <w:t>The setting range is from 5 min to 900</w:t>
            </w:r>
            <w:r>
              <w:rPr>
                <w:spacing w:val="-12"/>
                <w:sz w:val="20"/>
              </w:rPr>
              <w:t xml:space="preserve"> </w:t>
            </w:r>
            <w:r>
              <w:rPr>
                <w:sz w:val="20"/>
              </w:rPr>
              <w:t>min.</w:t>
            </w:r>
            <w:r>
              <w:rPr>
                <w:spacing w:val="-11"/>
                <w:sz w:val="20"/>
              </w:rPr>
              <w:t xml:space="preserve"> </w:t>
            </w:r>
            <w:r>
              <w:rPr>
                <w:sz w:val="20"/>
              </w:rPr>
              <w:t>Increment</w:t>
            </w:r>
            <w:r>
              <w:rPr>
                <w:spacing w:val="-11"/>
                <w:sz w:val="20"/>
              </w:rPr>
              <w:t xml:space="preserve"> </w:t>
            </w:r>
            <w:r>
              <w:rPr>
                <w:sz w:val="20"/>
              </w:rPr>
              <w:t>of</w:t>
            </w:r>
            <w:r>
              <w:rPr>
                <w:spacing w:val="-11"/>
                <w:sz w:val="20"/>
              </w:rPr>
              <w:t xml:space="preserve"> </w:t>
            </w:r>
            <w:r>
              <w:rPr>
                <w:sz w:val="20"/>
              </w:rPr>
              <w:t>each</w:t>
            </w:r>
            <w:r>
              <w:rPr>
                <w:spacing w:val="-9"/>
                <w:sz w:val="20"/>
              </w:rPr>
              <w:t xml:space="preserve"> </w:t>
            </w:r>
            <w:r>
              <w:rPr>
                <w:sz w:val="20"/>
              </w:rPr>
              <w:t>click</w:t>
            </w:r>
            <w:r>
              <w:rPr>
                <w:spacing w:val="-12"/>
                <w:sz w:val="20"/>
              </w:rPr>
              <w:t xml:space="preserve"> </w:t>
            </w:r>
            <w:r>
              <w:rPr>
                <w:sz w:val="20"/>
              </w:rPr>
              <w:t>is 5</w:t>
            </w:r>
            <w:r>
              <w:rPr>
                <w:spacing w:val="-2"/>
                <w:sz w:val="20"/>
              </w:rPr>
              <w:t xml:space="preserve"> </w:t>
            </w:r>
            <w:r>
              <w:rPr>
                <w:sz w:val="20"/>
              </w:rPr>
              <w:t>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Merge w:val="continue"/>
            <w:tcBorders>
              <w:top w:val="nil"/>
            </w:tcBorders>
            <w:vAlign w:val="center"/>
          </w:tcPr>
          <w:p>
            <w:pPr>
              <w:rPr>
                <w:sz w:val="2"/>
                <w:szCs w:val="2"/>
              </w:rPr>
            </w:pPr>
          </w:p>
        </w:tc>
        <w:tc>
          <w:tcPr>
            <w:tcW w:w="2014" w:type="dxa"/>
            <w:vMerge w:val="continue"/>
            <w:tcBorders>
              <w:top w:val="nil"/>
            </w:tcBorders>
            <w:vAlign w:val="center"/>
          </w:tcPr>
          <w:p>
            <w:pPr>
              <w:rPr>
                <w:sz w:val="2"/>
                <w:szCs w:val="2"/>
              </w:rPr>
            </w:pPr>
          </w:p>
        </w:tc>
        <w:tc>
          <w:tcPr>
            <w:tcW w:w="3064" w:type="dxa"/>
            <w:gridSpan w:val="2"/>
            <w:vAlign w:val="center"/>
          </w:tcPr>
          <w:p>
            <w:pPr>
              <w:pStyle w:val="17"/>
              <w:spacing w:before="35"/>
              <w:ind w:left="108"/>
              <w:rPr>
                <w:sz w:val="20"/>
              </w:rPr>
            </w:pPr>
            <w:r>
              <w:rPr>
                <w:sz w:val="20"/>
              </w:rPr>
              <w:t>900 min</w:t>
            </w:r>
          </w:p>
          <w:p>
            <w:pPr>
              <w:pStyle w:val="17"/>
              <w:spacing w:before="6"/>
              <w:rPr>
                <w:b/>
                <w:sz w:val="4"/>
              </w:rPr>
            </w:pPr>
          </w:p>
          <w:p>
            <w:pPr>
              <w:pStyle w:val="17"/>
              <w:ind w:left="115"/>
              <w:rPr>
                <w:sz w:val="20"/>
              </w:rPr>
            </w:pPr>
            <w:r>
              <w:rPr>
                <w:sz w:val="20"/>
              </w:rPr>
              <w:drawing>
                <wp:inline distT="0" distB="0" distL="0" distR="0">
                  <wp:extent cx="1085850" cy="365125"/>
                  <wp:effectExtent l="0" t="0" r="0" b="0"/>
                  <wp:docPr id="301"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43.jpeg"/>
                          <pic:cNvPicPr>
                            <a:picLocks noChangeAspect="1"/>
                          </pic:cNvPicPr>
                        </pic:nvPicPr>
                        <pic:blipFill>
                          <a:blip r:embed="rId79" cstate="print"/>
                          <a:stretch>
                            <a:fillRect/>
                          </a:stretch>
                        </pic:blipFill>
                        <pic:spPr>
                          <a:xfrm>
                            <a:off x="0" y="0"/>
                            <a:ext cx="1086438" cy="365759"/>
                          </a:xfrm>
                          <a:prstGeom prst="rect">
                            <a:avLst/>
                          </a:prstGeom>
                        </pic:spPr>
                      </pic:pic>
                    </a:graphicData>
                  </a:graphic>
                </wp:inline>
              </w:drawing>
            </w:r>
          </w:p>
        </w:tc>
        <w:tc>
          <w:tcPr>
            <w:tcW w:w="3261" w:type="dxa"/>
            <w:vMerge w:val="continue"/>
            <w:tcBorders>
              <w:top w:val="nil"/>
            </w:tcBorders>
            <w:vAlign w:val="center"/>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211" w:type="dxa"/>
            <w:vMerge w:val="continue"/>
            <w:tcBorders>
              <w:top w:val="nil"/>
            </w:tcBorders>
            <w:vAlign w:val="center"/>
          </w:tcPr>
          <w:p>
            <w:pPr>
              <w:rPr>
                <w:sz w:val="2"/>
                <w:szCs w:val="2"/>
              </w:rPr>
            </w:pPr>
          </w:p>
        </w:tc>
        <w:tc>
          <w:tcPr>
            <w:tcW w:w="2014" w:type="dxa"/>
            <w:vMerge w:val="continue"/>
            <w:tcBorders>
              <w:top w:val="nil"/>
            </w:tcBorders>
            <w:vAlign w:val="center"/>
          </w:tcPr>
          <w:p>
            <w:pPr>
              <w:rPr>
                <w:sz w:val="2"/>
                <w:szCs w:val="2"/>
              </w:rPr>
            </w:pPr>
          </w:p>
        </w:tc>
        <w:tc>
          <w:tcPr>
            <w:tcW w:w="6325" w:type="dxa"/>
            <w:gridSpan w:val="3"/>
            <w:vAlign w:val="center"/>
          </w:tcPr>
          <w:p>
            <w:pPr>
              <w:pStyle w:val="17"/>
              <w:spacing w:before="1" w:line="221" w:lineRule="exact"/>
              <w:ind w:left="108"/>
              <w:rPr>
                <w:sz w:val="20"/>
              </w:rPr>
            </w:pPr>
            <w:r>
              <w:rPr>
                <w:sz w:val="20"/>
              </w:rPr>
              <w:t>If</w:t>
            </w:r>
            <w:r>
              <w:rPr>
                <w:spacing w:val="-14"/>
                <w:sz w:val="20"/>
              </w:rPr>
              <w:t xml:space="preserve"> </w:t>
            </w:r>
            <w:r>
              <w:rPr>
                <w:sz w:val="20"/>
              </w:rPr>
              <w:t>“USE”</w:t>
            </w:r>
            <w:r>
              <w:rPr>
                <w:spacing w:val="-12"/>
                <w:sz w:val="20"/>
              </w:rPr>
              <w:t xml:space="preserve"> </w:t>
            </w:r>
            <w:r>
              <w:rPr>
                <w:sz w:val="20"/>
              </w:rPr>
              <w:t>is</w:t>
            </w:r>
            <w:r>
              <w:rPr>
                <w:spacing w:val="-12"/>
                <w:sz w:val="20"/>
              </w:rPr>
              <w:t xml:space="preserve"> </w:t>
            </w:r>
            <w:r>
              <w:rPr>
                <w:sz w:val="20"/>
              </w:rPr>
              <w:t>selected</w:t>
            </w:r>
            <w:r>
              <w:rPr>
                <w:spacing w:val="-12"/>
                <w:sz w:val="20"/>
              </w:rPr>
              <w:t xml:space="preserve"> </w:t>
            </w:r>
            <w:r>
              <w:rPr>
                <w:sz w:val="20"/>
              </w:rPr>
              <w:t>in</w:t>
            </w:r>
            <w:r>
              <w:rPr>
                <w:spacing w:val="-14"/>
                <w:sz w:val="20"/>
              </w:rPr>
              <w:t xml:space="preserve"> </w:t>
            </w:r>
            <w:r>
              <w:rPr>
                <w:sz w:val="20"/>
              </w:rPr>
              <w:t>program</w:t>
            </w:r>
            <w:r>
              <w:rPr>
                <w:spacing w:val="-12"/>
                <w:sz w:val="20"/>
              </w:rPr>
              <w:t xml:space="preserve"> </w:t>
            </w:r>
            <w:r>
              <w:rPr>
                <w:sz w:val="20"/>
              </w:rPr>
              <w:t>05,</w:t>
            </w:r>
            <w:r>
              <w:rPr>
                <w:spacing w:val="-12"/>
                <w:sz w:val="20"/>
              </w:rPr>
              <w:t xml:space="preserve"> </w:t>
            </w:r>
            <w:r>
              <w:rPr>
                <w:sz w:val="20"/>
              </w:rPr>
              <w:t>this</w:t>
            </w:r>
            <w:r>
              <w:rPr>
                <w:spacing w:val="-12"/>
                <w:sz w:val="20"/>
              </w:rPr>
              <w:t xml:space="preserve"> </w:t>
            </w:r>
            <w:r>
              <w:rPr>
                <w:sz w:val="20"/>
              </w:rPr>
              <w:t>program</w:t>
            </w:r>
            <w:r>
              <w:rPr>
                <w:spacing w:val="-13"/>
                <w:sz w:val="20"/>
              </w:rPr>
              <w:t xml:space="preserve"> </w:t>
            </w:r>
            <w:r>
              <w:rPr>
                <w:sz w:val="20"/>
              </w:rPr>
              <w:t>can</w:t>
            </w:r>
            <w:r>
              <w:rPr>
                <w:spacing w:val="-13"/>
                <w:sz w:val="20"/>
              </w:rPr>
              <w:t xml:space="preserve"> </w:t>
            </w:r>
            <w:r>
              <w:rPr>
                <w:sz w:val="20"/>
              </w:rPr>
              <w:t>be</w:t>
            </w:r>
            <w:r>
              <w:rPr>
                <w:spacing w:val="-9"/>
                <w:sz w:val="20"/>
              </w:rPr>
              <w:t xml:space="preserve"> </w:t>
            </w:r>
            <w:r>
              <w:rPr>
                <w:sz w:val="20"/>
              </w:rPr>
              <w:t>set</w:t>
            </w:r>
            <w:r>
              <w:rPr>
                <w:spacing w:val="-12"/>
                <w:sz w:val="20"/>
              </w:rPr>
              <w:t xml:space="preserve"> </w:t>
            </w:r>
            <w:r>
              <w:rPr>
                <w:sz w:val="20"/>
              </w:rPr>
              <w:t>up.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1211" w:type="dxa"/>
            <w:vMerge w:val="restart"/>
            <w:vAlign w:val="center"/>
          </w:tcPr>
          <w:p>
            <w:pPr>
              <w:pStyle w:val="17"/>
              <w:spacing w:before="170"/>
              <w:ind w:left="151" w:right="143"/>
              <w:jc w:val="center"/>
              <w:rPr>
                <w:sz w:val="20"/>
              </w:rPr>
            </w:pPr>
            <w:r>
              <w:rPr>
                <w:sz w:val="20"/>
              </w:rPr>
              <w:t>33</w:t>
            </w:r>
          </w:p>
        </w:tc>
        <w:tc>
          <w:tcPr>
            <w:tcW w:w="2014" w:type="dxa"/>
            <w:vMerge w:val="restart"/>
            <w:vAlign w:val="center"/>
          </w:tcPr>
          <w:p>
            <w:pPr>
              <w:pStyle w:val="17"/>
              <w:spacing w:before="170"/>
              <w:ind w:left="108"/>
              <w:rPr>
                <w:sz w:val="20"/>
              </w:rPr>
            </w:pPr>
            <w:r>
              <w:rPr>
                <w:sz w:val="20"/>
              </w:rPr>
              <w:t>Battery equalization</w:t>
            </w:r>
          </w:p>
        </w:tc>
        <w:tc>
          <w:tcPr>
            <w:tcW w:w="3064" w:type="dxa"/>
            <w:gridSpan w:val="2"/>
            <w:vAlign w:val="center"/>
          </w:tcPr>
          <w:p>
            <w:pPr>
              <w:pStyle w:val="17"/>
              <w:spacing w:before="37" w:line="309" w:lineRule="auto"/>
              <w:ind w:left="109"/>
              <w:rPr>
                <w:sz w:val="20"/>
              </w:rPr>
            </w:pPr>
            <w:r>
              <w:rPr>
                <w:sz w:val="20"/>
              </w:rPr>
              <w:t>Battery equalization</w:t>
            </w:r>
          </w:p>
          <w:p>
            <w:pPr>
              <w:pStyle w:val="17"/>
              <w:spacing w:before="1"/>
              <w:rPr>
                <w:b/>
                <w:sz w:val="4"/>
              </w:rPr>
            </w:pPr>
          </w:p>
          <w:p>
            <w:pPr>
              <w:pStyle w:val="17"/>
              <w:ind w:left="165"/>
              <w:rPr>
                <w:b/>
                <w:sz w:val="27"/>
              </w:rPr>
            </w:pPr>
            <w:r>
              <w:rPr>
                <w:sz w:val="20"/>
              </w:rPr>
              <w:drawing>
                <wp:inline distT="0" distB="0" distL="0" distR="0">
                  <wp:extent cx="1059180" cy="374650"/>
                  <wp:effectExtent l="0" t="0" r="0" b="0"/>
                  <wp:docPr id="303"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44.jpeg"/>
                          <pic:cNvPicPr>
                            <a:picLocks noChangeAspect="1"/>
                          </pic:cNvPicPr>
                        </pic:nvPicPr>
                        <pic:blipFill>
                          <a:blip r:embed="rId80" cstate="print"/>
                          <a:stretch>
                            <a:fillRect/>
                          </a:stretch>
                        </pic:blipFill>
                        <pic:spPr>
                          <a:xfrm>
                            <a:off x="0" y="0"/>
                            <a:ext cx="1059402" cy="374903"/>
                          </a:xfrm>
                          <a:prstGeom prst="rect">
                            <a:avLst/>
                          </a:prstGeom>
                        </pic:spPr>
                      </pic:pic>
                    </a:graphicData>
                  </a:graphic>
                </wp:inline>
              </w:drawing>
            </w:r>
          </w:p>
        </w:tc>
        <w:tc>
          <w:tcPr>
            <w:tcW w:w="3261" w:type="dxa"/>
            <w:vAlign w:val="center"/>
          </w:tcPr>
          <w:p>
            <w:pPr>
              <w:pStyle w:val="17"/>
              <w:spacing w:before="37" w:line="309" w:lineRule="auto"/>
              <w:ind w:left="109"/>
              <w:rPr>
                <w:sz w:val="20"/>
              </w:rPr>
            </w:pPr>
            <w:r>
              <w:rPr>
                <w:sz w:val="20"/>
              </w:rPr>
              <w:t>Battery equalization disable (default)</w:t>
            </w:r>
          </w:p>
          <w:p>
            <w:pPr>
              <w:pStyle w:val="17"/>
              <w:ind w:left="166"/>
              <w:rPr>
                <w:sz w:val="20"/>
              </w:rPr>
            </w:pPr>
            <w:r>
              <w:rPr>
                <w:sz w:val="20"/>
              </w:rPr>
              <w:drawing>
                <wp:inline distT="0" distB="0" distL="0" distR="0">
                  <wp:extent cx="1059180" cy="374650"/>
                  <wp:effectExtent l="0" t="0" r="0" b="0"/>
                  <wp:docPr id="305"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45.jpeg"/>
                          <pic:cNvPicPr>
                            <a:picLocks noChangeAspect="1"/>
                          </pic:cNvPicPr>
                        </pic:nvPicPr>
                        <pic:blipFill>
                          <a:blip r:embed="rId81" cstate="print"/>
                          <a:stretch>
                            <a:fillRect/>
                          </a:stretch>
                        </pic:blipFill>
                        <pic:spPr>
                          <a:xfrm>
                            <a:off x="0" y="0"/>
                            <a:ext cx="1059402" cy="37490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211" w:type="dxa"/>
            <w:vMerge w:val="continue"/>
            <w:tcBorders>
              <w:top w:val="nil"/>
            </w:tcBorders>
            <w:vAlign w:val="center"/>
          </w:tcPr>
          <w:p>
            <w:pPr>
              <w:rPr>
                <w:sz w:val="2"/>
                <w:szCs w:val="2"/>
              </w:rPr>
            </w:pPr>
          </w:p>
        </w:tc>
        <w:tc>
          <w:tcPr>
            <w:tcW w:w="2014" w:type="dxa"/>
            <w:vMerge w:val="continue"/>
            <w:tcBorders>
              <w:top w:val="nil"/>
            </w:tcBorders>
            <w:vAlign w:val="center"/>
          </w:tcPr>
          <w:p>
            <w:pPr>
              <w:rPr>
                <w:sz w:val="2"/>
                <w:szCs w:val="2"/>
              </w:rPr>
            </w:pPr>
          </w:p>
        </w:tc>
        <w:tc>
          <w:tcPr>
            <w:tcW w:w="6325" w:type="dxa"/>
            <w:gridSpan w:val="3"/>
            <w:vAlign w:val="center"/>
          </w:tcPr>
          <w:p>
            <w:pPr>
              <w:pStyle w:val="17"/>
              <w:spacing w:before="6" w:line="240" w:lineRule="exact"/>
              <w:ind w:left="108" w:right="127"/>
              <w:rPr>
                <w:sz w:val="20"/>
              </w:rPr>
            </w:pPr>
            <w:r>
              <w:rPr>
                <w:sz w:val="20"/>
              </w:rPr>
              <w:t>If “Flooded” or “User-Defined” is selected in program 05, this program can be set up.</w:t>
            </w:r>
          </w:p>
        </w:tc>
      </w:tr>
    </w:tbl>
    <w:p>
      <w:pPr>
        <w:pStyle w:val="17"/>
        <w:ind w:left="497"/>
        <w:rPr>
          <w:sz w:val="20"/>
        </w:rPr>
      </w:pPr>
      <w:r>
        <w:rPr>
          <w:sz w:val="20"/>
        </w:rPr>
        <w:br w:type="page"/>
      </w:r>
    </w:p>
    <w:tbl>
      <w:tblPr>
        <w:tblStyle w:val="15"/>
        <w:tblW w:w="9550"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1"/>
        <w:gridCol w:w="2052"/>
        <w:gridCol w:w="3026"/>
        <w:gridCol w:w="117"/>
        <w:gridCol w:w="31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8" w:hRule="atLeast"/>
        </w:trPr>
        <w:tc>
          <w:tcPr>
            <w:tcW w:w="1211" w:type="dxa"/>
            <w:vAlign w:val="center"/>
          </w:tcPr>
          <w:p>
            <w:pPr>
              <w:pStyle w:val="17"/>
              <w:ind w:left="497"/>
              <w:rPr>
                <w:sz w:val="20"/>
              </w:rPr>
            </w:pPr>
            <w:r>
              <w:rPr>
                <w:sz w:val="20"/>
              </w:rPr>
              <w:t>34</w:t>
            </w:r>
          </w:p>
        </w:tc>
        <w:tc>
          <w:tcPr>
            <w:tcW w:w="2052" w:type="dxa"/>
            <w:vAlign w:val="center"/>
          </w:tcPr>
          <w:p>
            <w:pPr>
              <w:pStyle w:val="17"/>
              <w:spacing w:before="170"/>
              <w:ind w:left="108"/>
              <w:rPr>
                <w:sz w:val="20"/>
              </w:rPr>
            </w:pPr>
            <w:r>
              <w:rPr>
                <w:sz w:val="20"/>
              </w:rPr>
              <w:t>Battery equalization voltage</w:t>
            </w:r>
          </w:p>
        </w:tc>
        <w:tc>
          <w:tcPr>
            <w:tcW w:w="6287" w:type="dxa"/>
            <w:gridSpan w:val="3"/>
            <w:vAlign w:val="center"/>
          </w:tcPr>
          <w:p>
            <w:pPr>
              <w:pStyle w:val="17"/>
              <w:spacing w:before="30" w:line="309" w:lineRule="auto"/>
              <w:ind w:left="108" w:right="413"/>
              <w:rPr>
                <w:sz w:val="20"/>
              </w:rPr>
            </w:pPr>
            <w:r>
              <w:rPr>
                <w:sz w:val="20"/>
              </w:rPr>
              <w:t xml:space="preserve">12V models default setting is 14.6V. Setting range is from </w:t>
            </w:r>
            <w:r>
              <w:rPr>
                <w:rFonts w:hint="eastAsia"/>
                <w:sz w:val="20"/>
              </w:rPr>
              <w:t>floating</w:t>
            </w:r>
            <w:r>
              <w:rPr>
                <w:sz w:val="20"/>
              </w:rPr>
              <w:t xml:space="preserve"> </w:t>
            </w:r>
            <w:r>
              <w:rPr>
                <w:rFonts w:hint="eastAsia"/>
                <w:sz w:val="20"/>
              </w:rPr>
              <w:t>voltage</w:t>
            </w:r>
            <w:r>
              <w:rPr>
                <w:sz w:val="20"/>
              </w:rPr>
              <w:t xml:space="preserve"> ~ 15.5V. Increment of each click is 0.1V.</w:t>
            </w:r>
          </w:p>
          <w:p>
            <w:pPr>
              <w:pStyle w:val="17"/>
              <w:spacing w:before="30" w:line="309" w:lineRule="auto"/>
              <w:ind w:left="108" w:right="413"/>
              <w:rPr>
                <w:sz w:val="20"/>
              </w:rPr>
            </w:pPr>
            <w:r>
              <w:rPr>
                <w:sz w:val="20"/>
              </w:rPr>
              <w:t xml:space="preserve">24V models default setting is 29.2V. Setting range is from </w:t>
            </w:r>
            <w:r>
              <w:rPr>
                <w:rFonts w:hint="eastAsia"/>
                <w:sz w:val="20"/>
              </w:rPr>
              <w:t>floating</w:t>
            </w:r>
            <w:r>
              <w:rPr>
                <w:sz w:val="20"/>
              </w:rPr>
              <w:t xml:space="preserve"> </w:t>
            </w:r>
            <w:r>
              <w:rPr>
                <w:rFonts w:hint="eastAsia"/>
                <w:sz w:val="20"/>
              </w:rPr>
              <w:t>voltage</w:t>
            </w:r>
            <w:r>
              <w:rPr>
                <w:sz w:val="20"/>
              </w:rPr>
              <w:t xml:space="preserve"> ~ 3</w:t>
            </w:r>
            <w:r>
              <w:rPr>
                <w:rFonts w:hint="eastAsia" w:eastAsia="宋体"/>
                <w:sz w:val="20"/>
                <w:lang w:eastAsia="zh-CN"/>
              </w:rPr>
              <w:t>1</w:t>
            </w:r>
            <w:r>
              <w:rPr>
                <w:sz w:val="20"/>
              </w:rPr>
              <w:t>V. Increment of each click is 0.1V.</w:t>
            </w:r>
          </w:p>
          <w:p>
            <w:pPr>
              <w:pStyle w:val="17"/>
              <w:spacing w:before="30" w:line="309" w:lineRule="auto"/>
              <w:ind w:left="108" w:right="413"/>
              <w:rPr>
                <w:sz w:val="20"/>
              </w:rPr>
            </w:pPr>
            <w:r>
              <w:rPr>
                <w:sz w:val="20"/>
              </w:rPr>
              <w:t xml:space="preserve">48V models default setting is 58.4V. Setting range is from </w:t>
            </w:r>
            <w:r>
              <w:rPr>
                <w:rFonts w:hint="eastAsia"/>
                <w:sz w:val="20"/>
              </w:rPr>
              <w:t>floating</w:t>
            </w:r>
            <w:r>
              <w:rPr>
                <w:sz w:val="20"/>
              </w:rPr>
              <w:t xml:space="preserve"> </w:t>
            </w:r>
            <w:r>
              <w:rPr>
                <w:rFonts w:hint="eastAsia"/>
                <w:sz w:val="20"/>
              </w:rPr>
              <w:t>voltage</w:t>
            </w:r>
            <w:r>
              <w:rPr>
                <w:sz w:val="20"/>
              </w:rPr>
              <w:t xml:space="preserve"> ~ 64V. Increment of each click is 0.1V.</w:t>
            </w:r>
          </w:p>
          <w:p>
            <w:pPr>
              <w:pStyle w:val="17"/>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Align w:val="center"/>
          </w:tcPr>
          <w:p>
            <w:pPr>
              <w:pStyle w:val="17"/>
              <w:spacing w:before="1"/>
              <w:ind w:left="497"/>
              <w:rPr>
                <w:sz w:val="20"/>
              </w:rPr>
            </w:pPr>
            <w:r>
              <w:rPr>
                <w:sz w:val="20"/>
              </w:rPr>
              <w:t>35</w:t>
            </w:r>
          </w:p>
        </w:tc>
        <w:tc>
          <w:tcPr>
            <w:tcW w:w="2052" w:type="dxa"/>
            <w:vAlign w:val="center"/>
          </w:tcPr>
          <w:p>
            <w:pPr>
              <w:pStyle w:val="17"/>
              <w:spacing w:before="1"/>
              <w:ind w:left="108"/>
              <w:rPr>
                <w:sz w:val="20"/>
              </w:rPr>
            </w:pPr>
            <w:r>
              <w:rPr>
                <w:sz w:val="20"/>
              </w:rPr>
              <w:t>Battery equalized time</w:t>
            </w:r>
          </w:p>
        </w:tc>
        <w:tc>
          <w:tcPr>
            <w:tcW w:w="3026" w:type="dxa"/>
            <w:vAlign w:val="center"/>
          </w:tcPr>
          <w:p>
            <w:pPr>
              <w:pStyle w:val="17"/>
              <w:spacing w:before="35"/>
              <w:ind w:left="108"/>
              <w:rPr>
                <w:sz w:val="20"/>
              </w:rPr>
            </w:pPr>
            <w:r>
              <w:rPr>
                <w:sz w:val="20"/>
              </w:rPr>
              <w:t>60min (default)</w:t>
            </w:r>
          </w:p>
          <w:p>
            <w:pPr>
              <w:pStyle w:val="17"/>
              <w:rPr>
                <w:b/>
                <w:sz w:val="4"/>
              </w:rPr>
            </w:pPr>
          </w:p>
          <w:p>
            <w:pPr>
              <w:pStyle w:val="17"/>
              <w:ind w:left="165"/>
              <w:rPr>
                <w:sz w:val="20"/>
              </w:rPr>
            </w:pPr>
            <w:r>
              <w:rPr>
                <w:sz w:val="20"/>
              </w:rPr>
              <w:drawing>
                <wp:inline distT="0" distB="0" distL="0" distR="0">
                  <wp:extent cx="1061085" cy="374650"/>
                  <wp:effectExtent l="0" t="0" r="0" b="0"/>
                  <wp:docPr id="309"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47.jpeg"/>
                          <pic:cNvPicPr>
                            <a:picLocks noChangeAspect="1"/>
                          </pic:cNvPicPr>
                        </pic:nvPicPr>
                        <pic:blipFill>
                          <a:blip r:embed="rId82" cstate="print"/>
                          <a:stretch>
                            <a:fillRect/>
                          </a:stretch>
                        </pic:blipFill>
                        <pic:spPr>
                          <a:xfrm>
                            <a:off x="0" y="0"/>
                            <a:ext cx="1061182" cy="374903"/>
                          </a:xfrm>
                          <a:prstGeom prst="rect">
                            <a:avLst/>
                          </a:prstGeom>
                        </pic:spPr>
                      </pic:pic>
                    </a:graphicData>
                  </a:graphic>
                </wp:inline>
              </w:drawing>
            </w:r>
          </w:p>
        </w:tc>
        <w:tc>
          <w:tcPr>
            <w:tcW w:w="3261" w:type="dxa"/>
            <w:gridSpan w:val="2"/>
            <w:vAlign w:val="center"/>
          </w:tcPr>
          <w:p>
            <w:pPr>
              <w:pStyle w:val="17"/>
              <w:spacing w:before="35" w:line="309" w:lineRule="auto"/>
              <w:ind w:left="109"/>
              <w:rPr>
                <w:sz w:val="20"/>
              </w:rPr>
            </w:pPr>
            <w:r>
              <w:rPr>
                <w:sz w:val="20"/>
              </w:rPr>
              <w:t>Setting range is from 0 min to 900min.</w:t>
            </w:r>
          </w:p>
          <w:p>
            <w:pPr>
              <w:pStyle w:val="17"/>
              <w:spacing w:before="1"/>
              <w:ind w:left="10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211" w:type="dxa"/>
            <w:vAlign w:val="center"/>
          </w:tcPr>
          <w:p>
            <w:pPr>
              <w:pStyle w:val="17"/>
              <w:ind w:left="497"/>
              <w:rPr>
                <w:sz w:val="20"/>
              </w:rPr>
            </w:pPr>
            <w:r>
              <w:rPr>
                <w:sz w:val="20"/>
              </w:rPr>
              <w:t>36</w:t>
            </w:r>
          </w:p>
        </w:tc>
        <w:tc>
          <w:tcPr>
            <w:tcW w:w="2052" w:type="dxa"/>
            <w:vAlign w:val="center"/>
          </w:tcPr>
          <w:p>
            <w:pPr>
              <w:pStyle w:val="17"/>
              <w:ind w:left="108"/>
              <w:rPr>
                <w:sz w:val="20"/>
              </w:rPr>
            </w:pPr>
            <w:r>
              <w:rPr>
                <w:sz w:val="20"/>
              </w:rPr>
              <w:t>Battery equalized timeout</w:t>
            </w:r>
          </w:p>
        </w:tc>
        <w:tc>
          <w:tcPr>
            <w:tcW w:w="3026" w:type="dxa"/>
            <w:vAlign w:val="center"/>
          </w:tcPr>
          <w:p>
            <w:pPr>
              <w:pStyle w:val="17"/>
              <w:spacing w:before="37"/>
              <w:ind w:left="108"/>
              <w:rPr>
                <w:sz w:val="20"/>
              </w:rPr>
            </w:pPr>
            <w:r>
              <w:rPr>
                <w:sz w:val="20"/>
              </w:rPr>
              <w:t>120min (default)</w:t>
            </w:r>
          </w:p>
          <w:p>
            <w:pPr>
              <w:pStyle w:val="17"/>
              <w:spacing w:before="1"/>
              <w:rPr>
                <w:b/>
                <w:sz w:val="4"/>
              </w:rPr>
            </w:pPr>
          </w:p>
          <w:p>
            <w:pPr>
              <w:pStyle w:val="17"/>
              <w:ind w:left="165"/>
              <w:rPr>
                <w:sz w:val="20"/>
              </w:rPr>
            </w:pPr>
            <w:r>
              <w:rPr>
                <w:sz w:val="20"/>
              </w:rPr>
              <w:drawing>
                <wp:inline distT="0" distB="0" distL="0" distR="0">
                  <wp:extent cx="1061085" cy="374650"/>
                  <wp:effectExtent l="0" t="0" r="0" b="0"/>
                  <wp:docPr id="311"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48.jpeg"/>
                          <pic:cNvPicPr>
                            <a:picLocks noChangeAspect="1"/>
                          </pic:cNvPicPr>
                        </pic:nvPicPr>
                        <pic:blipFill>
                          <a:blip r:embed="rId83" cstate="print"/>
                          <a:stretch>
                            <a:fillRect/>
                          </a:stretch>
                        </pic:blipFill>
                        <pic:spPr>
                          <a:xfrm>
                            <a:off x="0" y="0"/>
                            <a:ext cx="1061182" cy="374903"/>
                          </a:xfrm>
                          <a:prstGeom prst="rect">
                            <a:avLst/>
                          </a:prstGeom>
                        </pic:spPr>
                      </pic:pic>
                    </a:graphicData>
                  </a:graphic>
                </wp:inline>
              </w:drawing>
            </w:r>
          </w:p>
        </w:tc>
        <w:tc>
          <w:tcPr>
            <w:tcW w:w="3261" w:type="dxa"/>
            <w:gridSpan w:val="2"/>
            <w:vAlign w:val="center"/>
          </w:tcPr>
          <w:p>
            <w:pPr>
              <w:pStyle w:val="17"/>
              <w:spacing w:before="37"/>
              <w:ind w:left="109"/>
              <w:rPr>
                <w:sz w:val="20"/>
              </w:rPr>
            </w:pPr>
            <w:r>
              <w:rPr>
                <w:sz w:val="20"/>
              </w:rPr>
              <w:t>Setting range is from 0min to</w:t>
            </w:r>
          </w:p>
          <w:p>
            <w:pPr>
              <w:pStyle w:val="17"/>
              <w:spacing w:before="3" w:line="310" w:lineRule="atLeast"/>
              <w:ind w:left="109"/>
              <w:rPr>
                <w:sz w:val="20"/>
              </w:rPr>
            </w:pPr>
            <w:r>
              <w:rPr>
                <w:sz w:val="20"/>
              </w:rPr>
              <w:t>900 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Align w:val="center"/>
          </w:tcPr>
          <w:p>
            <w:pPr>
              <w:pStyle w:val="17"/>
              <w:ind w:left="497"/>
              <w:rPr>
                <w:sz w:val="20"/>
              </w:rPr>
            </w:pPr>
            <w:r>
              <w:rPr>
                <w:sz w:val="20"/>
              </w:rPr>
              <w:t>37</w:t>
            </w:r>
          </w:p>
        </w:tc>
        <w:tc>
          <w:tcPr>
            <w:tcW w:w="2052" w:type="dxa"/>
            <w:vAlign w:val="center"/>
          </w:tcPr>
          <w:p>
            <w:pPr>
              <w:pStyle w:val="17"/>
              <w:ind w:left="108"/>
              <w:rPr>
                <w:sz w:val="20"/>
              </w:rPr>
            </w:pPr>
            <w:r>
              <w:rPr>
                <w:sz w:val="20"/>
              </w:rPr>
              <w:t>Equalization interval</w:t>
            </w:r>
          </w:p>
        </w:tc>
        <w:tc>
          <w:tcPr>
            <w:tcW w:w="3026" w:type="dxa"/>
            <w:vAlign w:val="center"/>
          </w:tcPr>
          <w:p>
            <w:pPr>
              <w:pStyle w:val="17"/>
              <w:spacing w:before="35"/>
              <w:ind w:left="108"/>
              <w:rPr>
                <w:sz w:val="20"/>
              </w:rPr>
            </w:pPr>
            <w:r>
              <w:rPr>
                <w:sz w:val="20"/>
              </w:rPr>
              <w:t>30days (default)</w:t>
            </w:r>
          </w:p>
          <w:p>
            <w:pPr>
              <w:pStyle w:val="17"/>
              <w:rPr>
                <w:b/>
                <w:sz w:val="5"/>
              </w:rPr>
            </w:pPr>
          </w:p>
          <w:p>
            <w:pPr>
              <w:pStyle w:val="17"/>
              <w:ind w:left="129"/>
              <w:rPr>
                <w:sz w:val="20"/>
              </w:rPr>
            </w:pPr>
            <w:r>
              <w:rPr>
                <w:sz w:val="20"/>
              </w:rPr>
              <w:drawing>
                <wp:inline distT="0" distB="0" distL="0" distR="0">
                  <wp:extent cx="1089660" cy="365760"/>
                  <wp:effectExtent l="0" t="0" r="0" b="0"/>
                  <wp:docPr id="313"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49.jpeg"/>
                          <pic:cNvPicPr>
                            <a:picLocks noChangeAspect="1"/>
                          </pic:cNvPicPr>
                        </pic:nvPicPr>
                        <pic:blipFill>
                          <a:blip r:embed="rId84" cstate="print"/>
                          <a:stretch>
                            <a:fillRect/>
                          </a:stretch>
                        </pic:blipFill>
                        <pic:spPr>
                          <a:xfrm>
                            <a:off x="0" y="0"/>
                            <a:ext cx="1090248" cy="365760"/>
                          </a:xfrm>
                          <a:prstGeom prst="rect">
                            <a:avLst/>
                          </a:prstGeom>
                        </pic:spPr>
                      </pic:pic>
                    </a:graphicData>
                  </a:graphic>
                </wp:inline>
              </w:drawing>
            </w:r>
          </w:p>
        </w:tc>
        <w:tc>
          <w:tcPr>
            <w:tcW w:w="3261" w:type="dxa"/>
            <w:gridSpan w:val="2"/>
            <w:vAlign w:val="center"/>
          </w:tcPr>
          <w:p>
            <w:pPr>
              <w:pStyle w:val="17"/>
              <w:spacing w:before="35" w:line="309" w:lineRule="auto"/>
              <w:ind w:left="109"/>
              <w:rPr>
                <w:sz w:val="20"/>
              </w:rPr>
            </w:pPr>
            <w:r>
              <w:rPr>
                <w:sz w:val="20"/>
              </w:rPr>
              <w:t>Setting range is from 1 to 90 days.</w:t>
            </w:r>
          </w:p>
          <w:p>
            <w:pPr>
              <w:pStyle w:val="17"/>
              <w:spacing w:before="1"/>
              <w:ind w:left="10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Merge w:val="restart"/>
            <w:vAlign w:val="center"/>
          </w:tcPr>
          <w:p>
            <w:pPr>
              <w:pStyle w:val="17"/>
              <w:ind w:left="497"/>
              <w:rPr>
                <w:rFonts w:eastAsiaTheme="minorEastAsia"/>
                <w:sz w:val="20"/>
                <w:lang w:eastAsia="zh-CN"/>
              </w:rPr>
            </w:pPr>
            <w:r>
              <w:rPr>
                <w:rFonts w:hint="eastAsia" w:eastAsiaTheme="minorEastAsia"/>
                <w:sz w:val="20"/>
                <w:lang w:eastAsia="zh-CN"/>
              </w:rPr>
              <w:t>3</w:t>
            </w:r>
            <w:r>
              <w:rPr>
                <w:rFonts w:eastAsiaTheme="minorEastAsia"/>
                <w:sz w:val="20"/>
                <w:lang w:eastAsia="zh-CN"/>
              </w:rPr>
              <w:t>9</w:t>
            </w:r>
          </w:p>
        </w:tc>
        <w:tc>
          <w:tcPr>
            <w:tcW w:w="2052" w:type="dxa"/>
            <w:vMerge w:val="restart"/>
            <w:vAlign w:val="center"/>
          </w:tcPr>
          <w:p>
            <w:pPr>
              <w:pStyle w:val="17"/>
              <w:ind w:left="108"/>
              <w:rPr>
                <w:sz w:val="20"/>
              </w:rPr>
            </w:pPr>
            <w:r>
              <w:rPr>
                <w:sz w:val="20"/>
              </w:rPr>
              <w:t>Equalization activated immediately</w:t>
            </w:r>
          </w:p>
        </w:tc>
        <w:tc>
          <w:tcPr>
            <w:tcW w:w="3026" w:type="dxa"/>
            <w:vAlign w:val="center"/>
          </w:tcPr>
          <w:p>
            <w:pPr>
              <w:pStyle w:val="17"/>
              <w:spacing w:before="37"/>
              <w:ind w:left="108"/>
              <w:rPr>
                <w:sz w:val="20"/>
              </w:rPr>
            </w:pPr>
            <w:r>
              <w:rPr>
                <w:sz w:val="20"/>
              </w:rPr>
              <w:t>Enable</w:t>
            </w:r>
          </w:p>
          <w:p>
            <w:pPr>
              <w:pStyle w:val="17"/>
              <w:rPr>
                <w:b/>
                <w:sz w:val="4"/>
              </w:rPr>
            </w:pPr>
          </w:p>
          <w:p>
            <w:pPr>
              <w:pStyle w:val="17"/>
              <w:spacing w:before="35"/>
              <w:ind w:left="108"/>
              <w:rPr>
                <w:sz w:val="20"/>
              </w:rPr>
            </w:pPr>
            <w:r>
              <w:rPr>
                <w:sz w:val="20"/>
              </w:rPr>
              <w:drawing>
                <wp:inline distT="0" distB="0" distL="0" distR="0">
                  <wp:extent cx="1061085" cy="374650"/>
                  <wp:effectExtent l="0" t="0" r="0" b="0"/>
                  <wp:docPr id="319"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52.jpeg"/>
                          <pic:cNvPicPr>
                            <a:picLocks noChangeAspect="1"/>
                          </pic:cNvPicPr>
                        </pic:nvPicPr>
                        <pic:blipFill>
                          <a:blip r:embed="rId85" cstate="print"/>
                          <a:stretch>
                            <a:fillRect/>
                          </a:stretch>
                        </pic:blipFill>
                        <pic:spPr>
                          <a:xfrm>
                            <a:off x="0" y="0"/>
                            <a:ext cx="1061182" cy="374903"/>
                          </a:xfrm>
                          <a:prstGeom prst="rect">
                            <a:avLst/>
                          </a:prstGeom>
                        </pic:spPr>
                      </pic:pic>
                    </a:graphicData>
                  </a:graphic>
                </wp:inline>
              </w:drawing>
            </w:r>
          </w:p>
        </w:tc>
        <w:tc>
          <w:tcPr>
            <w:tcW w:w="3261" w:type="dxa"/>
            <w:gridSpan w:val="2"/>
            <w:vAlign w:val="center"/>
          </w:tcPr>
          <w:p>
            <w:pPr>
              <w:pStyle w:val="17"/>
              <w:spacing w:before="37"/>
              <w:ind w:left="109"/>
              <w:rPr>
                <w:sz w:val="20"/>
              </w:rPr>
            </w:pPr>
            <w:r>
              <w:rPr>
                <w:sz w:val="20"/>
              </w:rPr>
              <w:t>Disable (default)</w:t>
            </w:r>
          </w:p>
          <w:p>
            <w:pPr>
              <w:pStyle w:val="17"/>
              <w:rPr>
                <w:b/>
                <w:sz w:val="4"/>
              </w:rPr>
            </w:pPr>
          </w:p>
          <w:p>
            <w:pPr>
              <w:pStyle w:val="17"/>
              <w:spacing w:before="35" w:line="309" w:lineRule="auto"/>
              <w:ind w:left="109"/>
              <w:rPr>
                <w:sz w:val="20"/>
              </w:rPr>
            </w:pPr>
            <w:r>
              <w:rPr>
                <w:sz w:val="20"/>
              </w:rPr>
              <w:drawing>
                <wp:inline distT="0" distB="0" distL="0" distR="0">
                  <wp:extent cx="1061085" cy="374650"/>
                  <wp:effectExtent l="0" t="0" r="0" b="0"/>
                  <wp:docPr id="32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153.jpeg"/>
                          <pic:cNvPicPr>
                            <a:picLocks noChangeAspect="1"/>
                          </pic:cNvPicPr>
                        </pic:nvPicPr>
                        <pic:blipFill>
                          <a:blip r:embed="rId86" cstate="print"/>
                          <a:stretch>
                            <a:fillRect/>
                          </a:stretch>
                        </pic:blipFill>
                        <pic:spPr>
                          <a:xfrm>
                            <a:off x="0" y="0"/>
                            <a:ext cx="1061182" cy="37490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Merge w:val="continue"/>
            <w:vAlign w:val="center"/>
          </w:tcPr>
          <w:p>
            <w:pPr>
              <w:pStyle w:val="17"/>
              <w:ind w:left="497"/>
              <w:rPr>
                <w:sz w:val="20"/>
              </w:rPr>
            </w:pPr>
          </w:p>
        </w:tc>
        <w:tc>
          <w:tcPr>
            <w:tcW w:w="2052" w:type="dxa"/>
            <w:vMerge w:val="continue"/>
            <w:vAlign w:val="center"/>
          </w:tcPr>
          <w:p>
            <w:pPr>
              <w:pStyle w:val="17"/>
              <w:ind w:left="108"/>
              <w:rPr>
                <w:sz w:val="20"/>
              </w:rPr>
            </w:pPr>
          </w:p>
        </w:tc>
        <w:tc>
          <w:tcPr>
            <w:tcW w:w="6287" w:type="dxa"/>
            <w:gridSpan w:val="3"/>
            <w:vAlign w:val="center"/>
          </w:tcPr>
          <w:p>
            <w:pPr>
              <w:pStyle w:val="17"/>
              <w:ind w:left="108"/>
              <w:rPr>
                <w:sz w:val="20"/>
              </w:rPr>
            </w:pPr>
            <w:r>
              <w:rPr>
                <w:sz w:val="20"/>
              </w:rPr>
              <w:t>If</w:t>
            </w:r>
            <w:r>
              <w:rPr>
                <w:spacing w:val="-14"/>
                <w:sz w:val="20"/>
              </w:rPr>
              <w:t xml:space="preserve"> </w:t>
            </w:r>
            <w:r>
              <w:rPr>
                <w:sz w:val="20"/>
              </w:rPr>
              <w:t>equalization</w:t>
            </w:r>
            <w:r>
              <w:rPr>
                <w:spacing w:val="-12"/>
                <w:sz w:val="20"/>
              </w:rPr>
              <w:t xml:space="preserve"> </w:t>
            </w:r>
            <w:r>
              <w:rPr>
                <w:sz w:val="20"/>
              </w:rPr>
              <w:t>function</w:t>
            </w:r>
            <w:r>
              <w:rPr>
                <w:spacing w:val="-14"/>
                <w:sz w:val="20"/>
              </w:rPr>
              <w:t xml:space="preserve"> </w:t>
            </w:r>
            <w:r>
              <w:rPr>
                <w:sz w:val="20"/>
              </w:rPr>
              <w:t>is</w:t>
            </w:r>
            <w:r>
              <w:rPr>
                <w:spacing w:val="-11"/>
                <w:sz w:val="20"/>
              </w:rPr>
              <w:t xml:space="preserve"> </w:t>
            </w:r>
            <w:r>
              <w:rPr>
                <w:sz w:val="20"/>
              </w:rPr>
              <w:t>enabled</w:t>
            </w:r>
            <w:r>
              <w:rPr>
                <w:spacing w:val="-13"/>
                <w:sz w:val="20"/>
              </w:rPr>
              <w:t xml:space="preserve"> </w:t>
            </w:r>
            <w:r>
              <w:rPr>
                <w:sz w:val="20"/>
              </w:rPr>
              <w:t>in</w:t>
            </w:r>
            <w:r>
              <w:rPr>
                <w:spacing w:val="-13"/>
                <w:sz w:val="20"/>
              </w:rPr>
              <w:t xml:space="preserve"> </w:t>
            </w:r>
            <w:r>
              <w:rPr>
                <w:sz w:val="20"/>
              </w:rPr>
              <w:t>program</w:t>
            </w:r>
            <w:r>
              <w:rPr>
                <w:spacing w:val="-8"/>
                <w:sz w:val="20"/>
              </w:rPr>
              <w:t xml:space="preserve"> </w:t>
            </w:r>
            <w:r>
              <w:rPr>
                <w:sz w:val="20"/>
              </w:rPr>
              <w:t>33,</w:t>
            </w:r>
            <w:r>
              <w:rPr>
                <w:spacing w:val="-11"/>
                <w:sz w:val="20"/>
              </w:rPr>
              <w:t xml:space="preserve"> </w:t>
            </w:r>
            <w:r>
              <w:rPr>
                <w:sz w:val="20"/>
              </w:rPr>
              <w:t>this</w:t>
            </w:r>
            <w:r>
              <w:rPr>
                <w:spacing w:val="-9"/>
                <w:sz w:val="20"/>
              </w:rPr>
              <w:t xml:space="preserve"> </w:t>
            </w:r>
            <w:r>
              <w:rPr>
                <w:sz w:val="20"/>
              </w:rPr>
              <w:t xml:space="preserve">program can be set up. If “Enable” is selected in this program, it’s to activate battery equalization immediately and LCD main page will shows </w:t>
            </w:r>
            <w:r>
              <w:rPr>
                <w:spacing w:val="15"/>
                <w:sz w:val="20"/>
              </w:rPr>
              <w:t xml:space="preserve">“ </w:t>
            </w:r>
            <w:r>
              <w:rPr>
                <w:spacing w:val="15"/>
                <w:w w:val="99"/>
                <w:position w:val="2"/>
                <w:sz w:val="20"/>
              </w:rPr>
              <w:drawing>
                <wp:inline distT="0" distB="0" distL="0" distR="0">
                  <wp:extent cx="226695" cy="200660"/>
                  <wp:effectExtent l="0" t="0" r="0" b="0"/>
                  <wp:docPr id="32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154.png"/>
                          <pic:cNvPicPr>
                            <a:picLocks noChangeAspect="1"/>
                          </pic:cNvPicPr>
                        </pic:nvPicPr>
                        <pic:blipFill>
                          <a:blip r:embed="rId87" cstate="print"/>
                          <a:stretch>
                            <a:fillRect/>
                          </a:stretch>
                        </pic:blipFill>
                        <pic:spPr>
                          <a:xfrm>
                            <a:off x="0" y="0"/>
                            <a:ext cx="226956" cy="200843"/>
                          </a:xfrm>
                          <a:prstGeom prst="rect">
                            <a:avLst/>
                          </a:prstGeom>
                        </pic:spPr>
                      </pic:pic>
                    </a:graphicData>
                  </a:graphic>
                </wp:inline>
              </w:drawing>
            </w:r>
            <w:r>
              <w:rPr>
                <w:spacing w:val="-10"/>
                <w:sz w:val="20"/>
              </w:rPr>
              <w:t xml:space="preserve">”. </w:t>
            </w:r>
            <w:r>
              <w:rPr>
                <w:sz w:val="20"/>
              </w:rPr>
              <w:t>If “Disable” is selected, it will cancel equalization function until next activated equalization time arrives</w:t>
            </w:r>
            <w:r>
              <w:rPr>
                <w:spacing w:val="-5"/>
                <w:sz w:val="20"/>
              </w:rPr>
              <w:t xml:space="preserve"> </w:t>
            </w:r>
            <w:r>
              <w:rPr>
                <w:sz w:val="20"/>
              </w:rPr>
              <w:t>based</w:t>
            </w:r>
            <w:r>
              <w:rPr>
                <w:spacing w:val="-4"/>
                <w:sz w:val="20"/>
              </w:rPr>
              <w:t xml:space="preserve"> </w:t>
            </w:r>
            <w:r>
              <w:rPr>
                <w:sz w:val="20"/>
              </w:rPr>
              <w:t>on</w:t>
            </w:r>
            <w:r>
              <w:rPr>
                <w:spacing w:val="-4"/>
                <w:sz w:val="20"/>
              </w:rPr>
              <w:t xml:space="preserve"> </w:t>
            </w:r>
            <w:r>
              <w:rPr>
                <w:sz w:val="20"/>
              </w:rPr>
              <w:t>program</w:t>
            </w:r>
            <w:r>
              <w:rPr>
                <w:spacing w:val="-1"/>
                <w:sz w:val="20"/>
              </w:rPr>
              <w:t xml:space="preserve"> </w:t>
            </w:r>
            <w:r>
              <w:rPr>
                <w:sz w:val="20"/>
              </w:rPr>
              <w:t>37</w:t>
            </w:r>
            <w:r>
              <w:rPr>
                <w:spacing w:val="-5"/>
                <w:sz w:val="20"/>
              </w:rPr>
              <w:t xml:space="preserve"> </w:t>
            </w:r>
            <w:r>
              <w:rPr>
                <w:sz w:val="20"/>
              </w:rPr>
              <w:t>setting.</w:t>
            </w:r>
            <w:r>
              <w:rPr>
                <w:spacing w:val="-4"/>
                <w:sz w:val="20"/>
              </w:rPr>
              <w:t xml:space="preserve"> </w:t>
            </w:r>
            <w:r>
              <w:rPr>
                <w:sz w:val="20"/>
              </w:rPr>
              <w:t>At</w:t>
            </w:r>
            <w:r>
              <w:rPr>
                <w:spacing w:val="-3"/>
                <w:sz w:val="20"/>
              </w:rPr>
              <w:t xml:space="preserve"> </w:t>
            </w:r>
            <w:r>
              <w:rPr>
                <w:sz w:val="20"/>
              </w:rPr>
              <w:t>this</w:t>
            </w:r>
            <w:r>
              <w:rPr>
                <w:spacing w:val="-1"/>
                <w:sz w:val="20"/>
              </w:rPr>
              <w:t xml:space="preserve"> </w:t>
            </w:r>
            <w:r>
              <w:rPr>
                <w:sz w:val="20"/>
              </w:rPr>
              <w:t>time,</w:t>
            </w:r>
            <w:r>
              <w:rPr>
                <w:spacing w:val="-4"/>
                <w:sz w:val="20"/>
              </w:rPr>
              <w:t xml:space="preserve"> </w:t>
            </w:r>
            <w:r>
              <w:rPr>
                <w:sz w:val="20"/>
              </w:rPr>
              <w:t>“</w:t>
            </w:r>
            <w:r>
              <w:rPr>
                <w:spacing w:val="1"/>
                <w:w w:val="99"/>
                <w:sz w:val="20"/>
              </w:rPr>
              <w:drawing>
                <wp:inline distT="0" distB="0" distL="0" distR="0">
                  <wp:extent cx="260985" cy="233680"/>
                  <wp:effectExtent l="0" t="0" r="0" b="0"/>
                  <wp:docPr id="32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155.png"/>
                          <pic:cNvPicPr>
                            <a:picLocks noChangeAspect="1"/>
                          </pic:cNvPicPr>
                        </pic:nvPicPr>
                        <pic:blipFill>
                          <a:blip r:embed="rId88" cstate="print"/>
                          <a:stretch>
                            <a:fillRect/>
                          </a:stretch>
                        </pic:blipFill>
                        <pic:spPr>
                          <a:xfrm>
                            <a:off x="0" y="0"/>
                            <a:ext cx="260985" cy="233680"/>
                          </a:xfrm>
                          <a:prstGeom prst="rect">
                            <a:avLst/>
                          </a:prstGeom>
                        </pic:spPr>
                      </pic:pic>
                    </a:graphicData>
                  </a:graphic>
                </wp:inline>
              </w:drawing>
            </w:r>
            <w:r>
              <w:rPr>
                <w:sz w:val="20"/>
              </w:rPr>
              <w:t>”</w:t>
            </w:r>
            <w:r>
              <w:rPr>
                <w:spacing w:val="-2"/>
                <w:sz w:val="20"/>
              </w:rPr>
              <w:t xml:space="preserve"> </w:t>
            </w:r>
            <w:r>
              <w:rPr>
                <w:sz w:val="20"/>
              </w:rPr>
              <w:t>will</w:t>
            </w:r>
          </w:p>
          <w:p>
            <w:pPr>
              <w:pStyle w:val="17"/>
              <w:spacing w:before="35" w:line="309" w:lineRule="auto"/>
              <w:ind w:left="109"/>
              <w:rPr>
                <w:sz w:val="20"/>
              </w:rPr>
            </w:pPr>
            <w:r>
              <w:rPr>
                <w:sz w:val="20"/>
              </w:rPr>
              <w:t>not be shown in LCD main page</w:t>
            </w:r>
            <w:r>
              <w:rPr>
                <w:rFonts w:hint="eastAsia" w:ascii="Microsoft YaHei UI" w:hAnsi="Microsoft YaHei UI" w:eastAsia="Microsoft YaHei UI" w:cs="Microsoft YaHei UI"/>
                <w:sz w:val="20"/>
                <w:lang w:eastAsia="zh-CN"/>
              </w:rPr>
              <w:t>.</w:t>
            </w:r>
            <w:r>
              <w:rPr>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1211" w:type="dxa"/>
            <w:vMerge w:val="restart"/>
            <w:vAlign w:val="center"/>
          </w:tcPr>
          <w:p>
            <w:pPr>
              <w:pStyle w:val="17"/>
              <w:ind w:left="497"/>
              <w:rPr>
                <w:sz w:val="20"/>
              </w:rPr>
            </w:pPr>
            <w:r>
              <w:rPr>
                <w:rFonts w:hint="eastAsia"/>
              </w:rPr>
              <w:t>4</w:t>
            </w:r>
            <w:r>
              <w:t>1</w:t>
            </w:r>
          </w:p>
        </w:tc>
        <w:tc>
          <w:tcPr>
            <w:tcW w:w="2052" w:type="dxa"/>
            <w:vMerge w:val="restart"/>
            <w:vAlign w:val="center"/>
          </w:tcPr>
          <w:p>
            <w:pPr>
              <w:pStyle w:val="17"/>
              <w:ind w:left="108"/>
              <w:rPr>
                <w:sz w:val="20"/>
              </w:rPr>
            </w:pPr>
            <w:r>
              <w:t>Automatic activation for lithium batter</w:t>
            </w:r>
            <w:r>
              <w:rPr>
                <w:rFonts w:hint="eastAsia"/>
              </w:rPr>
              <w:t>y</w:t>
            </w:r>
            <w:r>
              <w:t xml:space="preserve"> </w:t>
            </w:r>
          </w:p>
        </w:tc>
        <w:tc>
          <w:tcPr>
            <w:tcW w:w="3143" w:type="dxa"/>
            <w:gridSpan w:val="2"/>
          </w:tcPr>
          <w:p>
            <w:pPr>
              <w:pStyle w:val="17"/>
              <w:spacing w:before="240" w:beforeLines="100"/>
              <w:ind w:left="108"/>
              <w:rPr>
                <w:sz w:val="20"/>
              </w:rPr>
            </w:pPr>
            <w:r>
              <w:drawing>
                <wp:inline distT="0" distB="0" distL="0" distR="0">
                  <wp:extent cx="1516380" cy="381000"/>
                  <wp:effectExtent l="0" t="0" r="7620" b="0"/>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510"/>
                          <pic:cNvPicPr>
                            <a:picLocks noChangeAspect="1"/>
                          </pic:cNvPicPr>
                        </pic:nvPicPr>
                        <pic:blipFill>
                          <a:blip r:embed="rId89"/>
                          <a:stretch>
                            <a:fillRect/>
                          </a:stretch>
                        </pic:blipFill>
                        <pic:spPr>
                          <a:xfrm>
                            <a:off x="0" y="0"/>
                            <a:ext cx="1537359" cy="386147"/>
                          </a:xfrm>
                          <a:prstGeom prst="rect">
                            <a:avLst/>
                          </a:prstGeom>
                        </pic:spPr>
                      </pic:pic>
                    </a:graphicData>
                  </a:graphic>
                </wp:inline>
              </w:drawing>
            </w:r>
          </w:p>
        </w:tc>
        <w:tc>
          <w:tcPr>
            <w:tcW w:w="3144" w:type="dxa"/>
            <w:vAlign w:val="center"/>
          </w:tcPr>
          <w:p>
            <w:pPr>
              <w:pStyle w:val="17"/>
              <w:ind w:left="108"/>
              <w:rPr>
                <w:sz w:val="20"/>
                <w:szCs w:val="20"/>
              </w:rPr>
            </w:pPr>
            <w:r>
              <w:rPr>
                <w:sz w:val="20"/>
                <w:szCs w:val="20"/>
                <w:lang w:eastAsia="zh-CN"/>
              </w:rPr>
              <w:t>Di</w:t>
            </w:r>
            <w:r>
              <w:rPr>
                <w:sz w:val="20"/>
                <w:szCs w:val="20"/>
              </w:rPr>
              <w:t xml:space="preserve">sable </w:t>
            </w:r>
            <w:r>
              <w:rPr>
                <w:rFonts w:hint="eastAsia"/>
                <w:sz w:val="20"/>
                <w:szCs w:val="20"/>
              </w:rPr>
              <w:t>a</w:t>
            </w:r>
            <w:r>
              <w:rPr>
                <w:sz w:val="20"/>
                <w:szCs w:val="20"/>
              </w:rPr>
              <w:t>utomatic activation</w:t>
            </w:r>
          </w:p>
          <w:p>
            <w:pPr>
              <w:pStyle w:val="17"/>
              <w:ind w:left="108"/>
              <w:rPr>
                <w:sz w:val="20"/>
              </w:rPr>
            </w:pPr>
            <w:r>
              <w:rPr>
                <w:sz w:val="20"/>
              </w:rPr>
              <w:t>(default)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Merge w:val="continue"/>
            <w:vAlign w:val="center"/>
          </w:tcPr>
          <w:p>
            <w:pPr>
              <w:pStyle w:val="17"/>
              <w:ind w:left="497"/>
            </w:pPr>
          </w:p>
        </w:tc>
        <w:tc>
          <w:tcPr>
            <w:tcW w:w="2052" w:type="dxa"/>
            <w:vMerge w:val="continue"/>
            <w:vAlign w:val="center"/>
          </w:tcPr>
          <w:p>
            <w:pPr>
              <w:pStyle w:val="17"/>
              <w:ind w:left="108"/>
              <w:rPr>
                <w:sz w:val="20"/>
                <w:szCs w:val="20"/>
              </w:rPr>
            </w:pPr>
          </w:p>
        </w:tc>
        <w:tc>
          <w:tcPr>
            <w:tcW w:w="3143" w:type="dxa"/>
            <w:gridSpan w:val="2"/>
          </w:tcPr>
          <w:p>
            <w:pPr>
              <w:pStyle w:val="17"/>
              <w:spacing w:before="240" w:beforeLines="100"/>
              <w:ind w:left="108"/>
            </w:pPr>
            <w:r>
              <w:drawing>
                <wp:inline distT="0" distB="0" distL="0" distR="0">
                  <wp:extent cx="1540510" cy="381000"/>
                  <wp:effectExtent l="0" t="0" r="2540" b="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pic:cNvPicPr>
                            <a:picLocks noChangeAspect="1"/>
                          </pic:cNvPicPr>
                        </pic:nvPicPr>
                        <pic:blipFill>
                          <a:blip r:embed="rId90"/>
                          <a:stretch>
                            <a:fillRect/>
                          </a:stretch>
                        </pic:blipFill>
                        <pic:spPr>
                          <a:xfrm>
                            <a:off x="0" y="0"/>
                            <a:ext cx="1548794" cy="383046"/>
                          </a:xfrm>
                          <a:prstGeom prst="rect">
                            <a:avLst/>
                          </a:prstGeom>
                        </pic:spPr>
                      </pic:pic>
                    </a:graphicData>
                  </a:graphic>
                </wp:inline>
              </w:drawing>
            </w:r>
          </w:p>
        </w:tc>
        <w:tc>
          <w:tcPr>
            <w:tcW w:w="3144" w:type="dxa"/>
          </w:tcPr>
          <w:p>
            <w:pPr>
              <w:pStyle w:val="17"/>
              <w:ind w:left="108"/>
              <w:rPr>
                <w:sz w:val="20"/>
                <w:szCs w:val="20"/>
              </w:rPr>
            </w:pPr>
            <w:r>
              <w:rPr>
                <w:sz w:val="20"/>
                <w:szCs w:val="20"/>
                <w:lang w:eastAsia="zh-CN"/>
              </w:rPr>
              <w:t>When Program05 is selected “LI</w:t>
            </w:r>
            <w:r>
              <w:rPr>
                <w:rFonts w:hint="eastAsia"/>
                <w:sz w:val="20"/>
                <w:szCs w:val="20"/>
                <w:lang w:eastAsia="zh-CN"/>
              </w:rPr>
              <w:t>x</w:t>
            </w:r>
            <w:r>
              <w:rPr>
                <w:sz w:val="20"/>
                <w:szCs w:val="20"/>
                <w:lang w:eastAsia="zh-CN"/>
              </w:rPr>
              <w:t xml:space="preserve">” </w:t>
            </w:r>
            <w:r>
              <w:rPr>
                <w:rFonts w:hint="eastAsia"/>
                <w:sz w:val="20"/>
                <w:szCs w:val="20"/>
                <w:lang w:eastAsia="zh-CN"/>
              </w:rPr>
              <w:t>as</w:t>
            </w:r>
            <w:r>
              <w:rPr>
                <w:sz w:val="20"/>
                <w:szCs w:val="20"/>
                <w:lang w:eastAsia="zh-CN"/>
              </w:rPr>
              <w:t xml:space="preserve"> lithium battery </w:t>
            </w:r>
            <w:r>
              <w:rPr>
                <w:rFonts w:hint="eastAsia"/>
                <w:sz w:val="20"/>
                <w:szCs w:val="20"/>
                <w:lang w:eastAsia="zh-CN"/>
              </w:rPr>
              <w:t xml:space="preserve">and </w:t>
            </w:r>
            <w:r>
              <w:rPr>
                <w:sz w:val="20"/>
                <w:szCs w:val="20"/>
                <w:lang w:eastAsia="zh-CN"/>
              </w:rPr>
              <w:t xml:space="preserve">when the battery is not detected, </w:t>
            </w:r>
            <w:r>
              <w:rPr>
                <w:rFonts w:hint="eastAsia"/>
                <w:sz w:val="20"/>
                <w:szCs w:val="20"/>
                <w:lang w:eastAsia="zh-CN"/>
              </w:rPr>
              <w:t>the</w:t>
            </w:r>
            <w:r>
              <w:rPr>
                <w:sz w:val="20"/>
                <w:szCs w:val="20"/>
                <w:lang w:eastAsia="zh-CN"/>
              </w:rPr>
              <w:t xml:space="preserve"> </w:t>
            </w:r>
            <w:r>
              <w:rPr>
                <w:rFonts w:hint="eastAsia"/>
                <w:sz w:val="20"/>
                <w:szCs w:val="20"/>
                <w:lang w:eastAsia="zh-CN"/>
              </w:rPr>
              <w:t>unit</w:t>
            </w:r>
            <w:r>
              <w:rPr>
                <w:sz w:val="20"/>
                <w:szCs w:val="20"/>
                <w:lang w:eastAsia="zh-CN"/>
              </w:rPr>
              <w:t xml:space="preserve"> will activate automatically </w:t>
            </w:r>
            <w:r>
              <w:rPr>
                <w:rFonts w:hint="eastAsia"/>
                <w:sz w:val="20"/>
                <w:szCs w:val="20"/>
                <w:lang w:eastAsia="zh-CN"/>
              </w:rPr>
              <w:t>the</w:t>
            </w:r>
            <w:r>
              <w:rPr>
                <w:sz w:val="20"/>
                <w:szCs w:val="20"/>
                <w:lang w:eastAsia="zh-CN"/>
              </w:rPr>
              <w:t xml:space="preserve"> lithium batter</w:t>
            </w:r>
            <w:r>
              <w:rPr>
                <w:rFonts w:hint="eastAsia"/>
                <w:sz w:val="20"/>
                <w:szCs w:val="20"/>
                <w:lang w:eastAsia="zh-CN"/>
              </w:rPr>
              <w:t>y</w:t>
            </w:r>
            <w:r>
              <w:rPr>
                <w:sz w:val="20"/>
                <w:szCs w:val="20"/>
                <w:lang w:eastAsia="zh-CN"/>
              </w:rPr>
              <w:t xml:space="preserve"> at a time. If </w:t>
            </w:r>
            <w:r>
              <w:rPr>
                <w:rFonts w:hint="eastAsia"/>
                <w:sz w:val="20"/>
                <w:szCs w:val="20"/>
                <w:lang w:eastAsia="zh-CN"/>
              </w:rPr>
              <w:t>you</w:t>
            </w:r>
            <w:r>
              <w:rPr>
                <w:sz w:val="20"/>
                <w:szCs w:val="20"/>
                <w:lang w:eastAsia="zh-CN"/>
              </w:rPr>
              <w:t xml:space="preserve"> </w:t>
            </w:r>
            <w:r>
              <w:rPr>
                <w:rFonts w:hint="eastAsia"/>
                <w:sz w:val="20"/>
                <w:szCs w:val="20"/>
                <w:lang w:eastAsia="zh-CN"/>
              </w:rPr>
              <w:t>want</w:t>
            </w:r>
            <w:r>
              <w:rPr>
                <w:sz w:val="20"/>
                <w:szCs w:val="20"/>
                <w:lang w:eastAsia="zh-CN"/>
              </w:rPr>
              <w:t xml:space="preserve"> to activate automatically </w:t>
            </w:r>
            <w:r>
              <w:rPr>
                <w:rFonts w:hint="eastAsia"/>
                <w:sz w:val="20"/>
                <w:szCs w:val="20"/>
                <w:lang w:eastAsia="zh-CN"/>
              </w:rPr>
              <w:t>the</w:t>
            </w:r>
            <w:r>
              <w:rPr>
                <w:sz w:val="20"/>
                <w:szCs w:val="20"/>
                <w:lang w:eastAsia="zh-CN"/>
              </w:rPr>
              <w:t xml:space="preserve"> lithium batter</w:t>
            </w:r>
            <w:r>
              <w:rPr>
                <w:rFonts w:hint="eastAsia"/>
                <w:sz w:val="20"/>
                <w:szCs w:val="20"/>
                <w:lang w:eastAsia="zh-CN"/>
              </w:rPr>
              <w:t>y，you</w:t>
            </w:r>
            <w:r>
              <w:rPr>
                <w:sz w:val="20"/>
                <w:szCs w:val="20"/>
                <w:lang w:eastAsia="zh-CN"/>
              </w:rPr>
              <w:t xml:space="preserve"> </w:t>
            </w:r>
            <w:r>
              <w:rPr>
                <w:rFonts w:hint="eastAsia"/>
                <w:sz w:val="20"/>
                <w:szCs w:val="20"/>
                <w:lang w:eastAsia="zh-CN"/>
              </w:rPr>
              <w:t>must</w:t>
            </w:r>
            <w:r>
              <w:rPr>
                <w:sz w:val="20"/>
                <w:szCs w:val="20"/>
                <w:lang w:eastAsia="zh-CN"/>
              </w:rPr>
              <w:t xml:space="preserve"> </w:t>
            </w:r>
            <w:r>
              <w:rPr>
                <w:rFonts w:hint="eastAsia"/>
                <w:sz w:val="20"/>
                <w:szCs w:val="20"/>
                <w:lang w:eastAsia="zh-CN"/>
              </w:rPr>
              <w:t>restart</w:t>
            </w:r>
            <w:r>
              <w:rPr>
                <w:sz w:val="20"/>
                <w:szCs w:val="20"/>
                <w:lang w:eastAsia="zh-CN"/>
              </w:rPr>
              <w:t xml:space="preserve"> </w:t>
            </w:r>
            <w:r>
              <w:rPr>
                <w:rFonts w:hint="eastAsia"/>
                <w:sz w:val="20"/>
                <w:szCs w:val="20"/>
                <w:lang w:eastAsia="zh-CN"/>
              </w:rPr>
              <w:t>the</w:t>
            </w:r>
            <w:r>
              <w:rPr>
                <w:sz w:val="20"/>
                <w:szCs w:val="20"/>
                <w:lang w:eastAsia="zh-CN"/>
              </w:rPr>
              <w:t xml:space="preserve"> </w:t>
            </w:r>
            <w:r>
              <w:rPr>
                <w:rFonts w:hint="eastAsia"/>
                <w:sz w:val="20"/>
                <w:szCs w:val="20"/>
                <w:lang w:eastAsia="zh-CN"/>
              </w:rPr>
              <w:t>unit</w:t>
            </w:r>
            <w:r>
              <w:rPr>
                <w:sz w:val="20"/>
                <w:szCs w:val="20"/>
                <w:lang w:eastAsia="zh-CN"/>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Merge w:val="restart"/>
            <w:vAlign w:val="center"/>
          </w:tcPr>
          <w:p>
            <w:pPr>
              <w:pStyle w:val="17"/>
              <w:ind w:left="497"/>
            </w:pPr>
            <w:r>
              <w:rPr>
                <w:rFonts w:hint="eastAsia"/>
              </w:rPr>
              <w:t>4</w:t>
            </w:r>
            <w:r>
              <w:t>2</w:t>
            </w:r>
          </w:p>
        </w:tc>
        <w:tc>
          <w:tcPr>
            <w:tcW w:w="2052" w:type="dxa"/>
            <w:vMerge w:val="restart"/>
            <w:vAlign w:val="center"/>
          </w:tcPr>
          <w:p>
            <w:pPr>
              <w:pStyle w:val="17"/>
              <w:ind w:left="108"/>
              <w:rPr>
                <w:sz w:val="20"/>
                <w:szCs w:val="20"/>
              </w:rPr>
            </w:pPr>
            <w:r>
              <w:t>Manual activation for lithium batter</w:t>
            </w:r>
            <w:r>
              <w:rPr>
                <w:rFonts w:hint="eastAsia"/>
              </w:rPr>
              <w:t>y</w:t>
            </w:r>
          </w:p>
        </w:tc>
        <w:tc>
          <w:tcPr>
            <w:tcW w:w="3143" w:type="dxa"/>
            <w:gridSpan w:val="2"/>
          </w:tcPr>
          <w:p>
            <w:pPr>
              <w:pStyle w:val="17"/>
              <w:spacing w:before="240" w:beforeLines="100"/>
              <w:ind w:left="108"/>
            </w:pPr>
            <w:r>
              <w:drawing>
                <wp:inline distT="0" distB="0" distL="0" distR="0">
                  <wp:extent cx="1302385" cy="3238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91"/>
                          <a:stretch>
                            <a:fillRect/>
                          </a:stretch>
                        </pic:blipFill>
                        <pic:spPr>
                          <a:xfrm>
                            <a:off x="0" y="0"/>
                            <a:ext cx="1302617" cy="324000"/>
                          </a:xfrm>
                          <a:prstGeom prst="rect">
                            <a:avLst/>
                          </a:prstGeom>
                        </pic:spPr>
                      </pic:pic>
                    </a:graphicData>
                  </a:graphic>
                </wp:inline>
              </w:drawing>
            </w:r>
          </w:p>
        </w:tc>
        <w:tc>
          <w:tcPr>
            <w:tcW w:w="3144" w:type="dxa"/>
            <w:vAlign w:val="center"/>
          </w:tcPr>
          <w:p>
            <w:pPr>
              <w:pStyle w:val="17"/>
              <w:ind w:left="108"/>
              <w:rPr>
                <w:sz w:val="20"/>
                <w:szCs w:val="20"/>
              </w:rPr>
            </w:pPr>
            <w:r>
              <w:rPr>
                <w:sz w:val="20"/>
                <w:szCs w:val="20"/>
                <w:lang w:eastAsia="zh-CN"/>
              </w:rPr>
              <w:t>Default: disable activation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Merge w:val="continue"/>
            <w:vAlign w:val="center"/>
          </w:tcPr>
          <w:p>
            <w:pPr>
              <w:pStyle w:val="17"/>
              <w:ind w:left="497"/>
            </w:pPr>
          </w:p>
        </w:tc>
        <w:tc>
          <w:tcPr>
            <w:tcW w:w="2052" w:type="dxa"/>
            <w:vMerge w:val="continue"/>
            <w:vAlign w:val="center"/>
          </w:tcPr>
          <w:p>
            <w:pPr>
              <w:pStyle w:val="17"/>
              <w:ind w:left="108"/>
            </w:pPr>
          </w:p>
        </w:tc>
        <w:tc>
          <w:tcPr>
            <w:tcW w:w="3143" w:type="dxa"/>
            <w:gridSpan w:val="2"/>
          </w:tcPr>
          <w:p>
            <w:pPr>
              <w:pStyle w:val="17"/>
              <w:spacing w:before="240" w:beforeLines="100"/>
              <w:ind w:left="108"/>
            </w:pPr>
            <w:r>
              <w:drawing>
                <wp:inline distT="0" distB="0" distL="0" distR="0">
                  <wp:extent cx="1286510" cy="323850"/>
                  <wp:effectExtent l="0" t="0" r="889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92"/>
                          <a:stretch>
                            <a:fillRect/>
                          </a:stretch>
                        </pic:blipFill>
                        <pic:spPr>
                          <a:xfrm>
                            <a:off x="0" y="0"/>
                            <a:ext cx="1287040" cy="324000"/>
                          </a:xfrm>
                          <a:prstGeom prst="rect">
                            <a:avLst/>
                          </a:prstGeom>
                        </pic:spPr>
                      </pic:pic>
                    </a:graphicData>
                  </a:graphic>
                </wp:inline>
              </w:drawing>
            </w:r>
          </w:p>
        </w:tc>
        <w:tc>
          <w:tcPr>
            <w:tcW w:w="3144" w:type="dxa"/>
          </w:tcPr>
          <w:p>
            <w:pPr>
              <w:pStyle w:val="17"/>
              <w:ind w:left="108"/>
              <w:rPr>
                <w:sz w:val="20"/>
                <w:szCs w:val="20"/>
              </w:rPr>
            </w:pPr>
            <w:r>
              <w:rPr>
                <w:sz w:val="20"/>
                <w:szCs w:val="20"/>
              </w:rPr>
              <w:t>When Program05 is selected “LI</w:t>
            </w:r>
            <w:r>
              <w:rPr>
                <w:rFonts w:hint="eastAsia"/>
                <w:sz w:val="20"/>
                <w:szCs w:val="20"/>
              </w:rPr>
              <w:t>x</w:t>
            </w:r>
            <w:r>
              <w:rPr>
                <w:sz w:val="20"/>
                <w:szCs w:val="20"/>
              </w:rPr>
              <w:t xml:space="preserve">” </w:t>
            </w:r>
            <w:r>
              <w:rPr>
                <w:rFonts w:hint="eastAsia"/>
                <w:sz w:val="20"/>
                <w:szCs w:val="20"/>
              </w:rPr>
              <w:t>as</w:t>
            </w:r>
            <w:r>
              <w:rPr>
                <w:sz w:val="20"/>
                <w:szCs w:val="20"/>
              </w:rPr>
              <w:t xml:space="preserve"> lithium battery, when the battery is not detected, If </w:t>
            </w:r>
            <w:r>
              <w:rPr>
                <w:rFonts w:hint="eastAsia"/>
                <w:sz w:val="20"/>
                <w:szCs w:val="20"/>
              </w:rPr>
              <w:t>you</w:t>
            </w:r>
            <w:r>
              <w:rPr>
                <w:sz w:val="20"/>
                <w:szCs w:val="20"/>
              </w:rPr>
              <w:t xml:space="preserve"> </w:t>
            </w:r>
            <w:r>
              <w:rPr>
                <w:rFonts w:hint="eastAsia"/>
                <w:sz w:val="20"/>
                <w:szCs w:val="20"/>
              </w:rPr>
              <w:t>want</w:t>
            </w:r>
            <w:r>
              <w:rPr>
                <w:sz w:val="20"/>
                <w:szCs w:val="20"/>
              </w:rPr>
              <w:t xml:space="preserve"> to activate </w:t>
            </w:r>
            <w:r>
              <w:rPr>
                <w:rFonts w:hint="eastAsia"/>
                <w:sz w:val="20"/>
                <w:szCs w:val="20"/>
              </w:rPr>
              <w:t>the</w:t>
            </w:r>
            <w:r>
              <w:rPr>
                <w:sz w:val="20"/>
                <w:szCs w:val="20"/>
              </w:rPr>
              <w:t xml:space="preserve"> lithium battery at a time</w:t>
            </w:r>
            <w:r>
              <w:rPr>
                <w:rFonts w:ascii="Microsoft YaHei UI" w:hAnsi="Microsoft YaHei UI" w:eastAsia="Microsoft YaHei UI" w:cs="Microsoft YaHei UI"/>
                <w:sz w:val="20"/>
                <w:szCs w:val="20"/>
              </w:rPr>
              <w:t>,</w:t>
            </w:r>
            <w:r>
              <w:rPr>
                <w:sz w:val="20"/>
                <w:szCs w:val="20"/>
              </w:rPr>
              <w:t xml:space="preserve"> you could selected 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Align w:val="center"/>
          </w:tcPr>
          <w:p>
            <w:pPr>
              <w:pStyle w:val="17"/>
              <w:ind w:left="497"/>
            </w:pPr>
            <w:r>
              <w:rPr>
                <w:rFonts w:hint="eastAsia"/>
              </w:rPr>
              <w:t>4</w:t>
            </w:r>
            <w:r>
              <w:t>3</w:t>
            </w:r>
          </w:p>
        </w:tc>
        <w:tc>
          <w:tcPr>
            <w:tcW w:w="2052" w:type="dxa"/>
            <w:vAlign w:val="center"/>
          </w:tcPr>
          <w:p>
            <w:pPr>
              <w:pStyle w:val="17"/>
              <w:ind w:left="108"/>
              <w:rPr>
                <w:sz w:val="20"/>
                <w:szCs w:val="20"/>
              </w:rPr>
            </w:pPr>
            <w:r>
              <w:rPr>
                <w:sz w:val="20"/>
                <w:szCs w:val="20"/>
              </w:rPr>
              <w:t>Setting SOC point back to</w:t>
            </w:r>
            <w:r>
              <w:rPr>
                <w:rFonts w:hint="eastAsia"/>
                <w:sz w:val="20"/>
                <w:szCs w:val="20"/>
              </w:rPr>
              <w:t xml:space="preserve"> </w:t>
            </w:r>
            <w:r>
              <w:rPr>
                <w:sz w:val="20"/>
                <w:szCs w:val="20"/>
              </w:rPr>
              <w:t>utility source when selecting “SBU priority” or “Solar first”</w:t>
            </w:r>
            <w:r>
              <w:rPr>
                <w:rFonts w:hint="eastAsia"/>
                <w:sz w:val="20"/>
                <w:szCs w:val="20"/>
              </w:rPr>
              <w:t xml:space="preserve"> </w:t>
            </w:r>
            <w:r>
              <w:rPr>
                <w:sz w:val="20"/>
                <w:szCs w:val="20"/>
              </w:rPr>
              <w:t>in program 01</w:t>
            </w:r>
          </w:p>
        </w:tc>
        <w:tc>
          <w:tcPr>
            <w:tcW w:w="3143" w:type="dxa"/>
            <w:gridSpan w:val="2"/>
          </w:tcPr>
          <w:p>
            <w:pPr>
              <w:pStyle w:val="17"/>
              <w:spacing w:before="240" w:beforeLines="100"/>
              <w:ind w:left="108"/>
            </w:pPr>
            <w:r>
              <w:drawing>
                <wp:inline distT="0" distB="0" distL="0" distR="0">
                  <wp:extent cx="1012190" cy="359410"/>
                  <wp:effectExtent l="0" t="0" r="16510" b="254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pic:cNvPicPr>
                            <a:picLocks noChangeAspect="1"/>
                          </pic:cNvPicPr>
                        </pic:nvPicPr>
                        <pic:blipFill>
                          <a:blip r:embed="rId93"/>
                          <a:stretch>
                            <a:fillRect/>
                          </a:stretch>
                        </pic:blipFill>
                        <pic:spPr>
                          <a:xfrm>
                            <a:off x="0" y="0"/>
                            <a:ext cx="1012522" cy="360000"/>
                          </a:xfrm>
                          <a:prstGeom prst="rect">
                            <a:avLst/>
                          </a:prstGeom>
                        </pic:spPr>
                      </pic:pic>
                    </a:graphicData>
                  </a:graphic>
                </wp:inline>
              </w:drawing>
            </w:r>
          </w:p>
        </w:tc>
        <w:tc>
          <w:tcPr>
            <w:tcW w:w="3144" w:type="dxa"/>
            <w:vAlign w:val="center"/>
          </w:tcPr>
          <w:p>
            <w:pPr>
              <w:pStyle w:val="17"/>
              <w:ind w:left="108"/>
              <w:jc w:val="center"/>
              <w:rPr>
                <w:sz w:val="20"/>
                <w:szCs w:val="20"/>
              </w:rPr>
            </w:pPr>
            <w:r>
              <w:rPr>
                <w:sz w:val="20"/>
                <w:szCs w:val="20"/>
              </w:rPr>
              <w:t>Default 50%, 20%~50% Settable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Align w:val="center"/>
          </w:tcPr>
          <w:p>
            <w:pPr>
              <w:pStyle w:val="17"/>
              <w:ind w:left="497"/>
            </w:pPr>
            <w:r>
              <w:rPr>
                <w:rFonts w:hint="eastAsia"/>
              </w:rPr>
              <w:t>4</w:t>
            </w:r>
            <w:r>
              <w:t>4</w:t>
            </w:r>
          </w:p>
        </w:tc>
        <w:tc>
          <w:tcPr>
            <w:tcW w:w="2052" w:type="dxa"/>
            <w:vAlign w:val="center"/>
          </w:tcPr>
          <w:p>
            <w:pPr>
              <w:pStyle w:val="17"/>
              <w:ind w:left="108"/>
              <w:rPr>
                <w:sz w:val="20"/>
                <w:szCs w:val="20"/>
              </w:rPr>
            </w:pPr>
            <w:r>
              <w:rPr>
                <w:sz w:val="20"/>
                <w:szCs w:val="20"/>
              </w:rPr>
              <w:t>Setting SOC point back to</w:t>
            </w:r>
            <w:r>
              <w:rPr>
                <w:rFonts w:hint="eastAsia"/>
                <w:sz w:val="20"/>
                <w:szCs w:val="20"/>
              </w:rPr>
              <w:t xml:space="preserve"> </w:t>
            </w:r>
            <w:r>
              <w:rPr>
                <w:sz w:val="20"/>
                <w:szCs w:val="20"/>
              </w:rPr>
              <w:t>battery mode when selecting “SBU priority” or “Solar first “in program 01</w:t>
            </w:r>
          </w:p>
        </w:tc>
        <w:tc>
          <w:tcPr>
            <w:tcW w:w="3143" w:type="dxa"/>
            <w:gridSpan w:val="2"/>
          </w:tcPr>
          <w:p>
            <w:pPr>
              <w:pStyle w:val="17"/>
              <w:spacing w:before="240" w:beforeLines="100"/>
              <w:ind w:left="108"/>
            </w:pPr>
            <w:r>
              <w:drawing>
                <wp:inline distT="0" distB="0" distL="0" distR="0">
                  <wp:extent cx="1050925" cy="359410"/>
                  <wp:effectExtent l="0" t="0" r="0" b="254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pic:cNvPicPr>
                        </pic:nvPicPr>
                        <pic:blipFill>
                          <a:blip r:embed="rId94"/>
                          <a:stretch>
                            <a:fillRect/>
                          </a:stretch>
                        </pic:blipFill>
                        <pic:spPr>
                          <a:xfrm>
                            <a:off x="0" y="0"/>
                            <a:ext cx="1051304" cy="360000"/>
                          </a:xfrm>
                          <a:prstGeom prst="rect">
                            <a:avLst/>
                          </a:prstGeom>
                        </pic:spPr>
                      </pic:pic>
                    </a:graphicData>
                  </a:graphic>
                </wp:inline>
              </w:drawing>
            </w:r>
          </w:p>
        </w:tc>
        <w:tc>
          <w:tcPr>
            <w:tcW w:w="3144" w:type="dxa"/>
            <w:vAlign w:val="center"/>
          </w:tcPr>
          <w:p>
            <w:pPr>
              <w:pStyle w:val="17"/>
              <w:ind w:left="108"/>
              <w:rPr>
                <w:sz w:val="20"/>
                <w:szCs w:val="20"/>
              </w:rPr>
            </w:pPr>
            <w:r>
              <w:rPr>
                <w:sz w:val="20"/>
                <w:szCs w:val="20"/>
              </w:rPr>
              <w:t>Default 95%, 60%~100% Settable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Align w:val="center"/>
          </w:tcPr>
          <w:p>
            <w:pPr>
              <w:pStyle w:val="17"/>
              <w:ind w:left="497"/>
            </w:pPr>
            <w:r>
              <w:rPr>
                <w:rFonts w:hint="eastAsia"/>
              </w:rPr>
              <w:t>4</w:t>
            </w:r>
            <w:r>
              <w:t>5</w:t>
            </w:r>
          </w:p>
        </w:tc>
        <w:tc>
          <w:tcPr>
            <w:tcW w:w="2052" w:type="dxa"/>
            <w:vAlign w:val="center"/>
          </w:tcPr>
          <w:p>
            <w:pPr>
              <w:pStyle w:val="17"/>
              <w:ind w:left="108"/>
              <w:rPr>
                <w:sz w:val="20"/>
                <w:szCs w:val="20"/>
              </w:rPr>
            </w:pPr>
            <w:r>
              <w:rPr>
                <w:sz w:val="20"/>
                <w:szCs w:val="20"/>
              </w:rPr>
              <w:t>Low DC cut-off SOC</w:t>
            </w:r>
            <w:r>
              <w:rPr>
                <w:rFonts w:hint="eastAsia"/>
                <w:sz w:val="20"/>
                <w:szCs w:val="20"/>
              </w:rPr>
              <w:t xml:space="preserve"> </w:t>
            </w:r>
          </w:p>
        </w:tc>
        <w:tc>
          <w:tcPr>
            <w:tcW w:w="3143" w:type="dxa"/>
            <w:gridSpan w:val="2"/>
          </w:tcPr>
          <w:p>
            <w:pPr>
              <w:pStyle w:val="17"/>
              <w:spacing w:before="240" w:beforeLines="100"/>
              <w:ind w:left="108"/>
            </w:pPr>
            <w:r>
              <w:drawing>
                <wp:inline distT="0" distB="0" distL="0" distR="0">
                  <wp:extent cx="1035050" cy="359410"/>
                  <wp:effectExtent l="0" t="0" r="0" b="254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pic:cNvPicPr>
                        </pic:nvPicPr>
                        <pic:blipFill>
                          <a:blip r:embed="rId95"/>
                          <a:stretch>
                            <a:fillRect/>
                          </a:stretch>
                        </pic:blipFill>
                        <pic:spPr>
                          <a:xfrm>
                            <a:off x="0" y="0"/>
                            <a:ext cx="1035229" cy="360000"/>
                          </a:xfrm>
                          <a:prstGeom prst="rect">
                            <a:avLst/>
                          </a:prstGeom>
                        </pic:spPr>
                      </pic:pic>
                    </a:graphicData>
                  </a:graphic>
                </wp:inline>
              </w:drawing>
            </w:r>
          </w:p>
        </w:tc>
        <w:tc>
          <w:tcPr>
            <w:tcW w:w="3144" w:type="dxa"/>
            <w:vAlign w:val="center"/>
          </w:tcPr>
          <w:p>
            <w:pPr>
              <w:pStyle w:val="17"/>
              <w:ind w:left="108"/>
              <w:rPr>
                <w:sz w:val="20"/>
                <w:szCs w:val="20"/>
              </w:rPr>
            </w:pPr>
            <w:r>
              <w:rPr>
                <w:sz w:val="20"/>
                <w:szCs w:val="20"/>
              </w:rPr>
              <w:t xml:space="preserve">Default 20%, </w:t>
            </w:r>
            <w:r>
              <w:rPr>
                <w:rFonts w:hint="eastAsia" w:eastAsia="宋体"/>
                <w:sz w:val="20"/>
                <w:szCs w:val="20"/>
                <w:lang w:eastAsia="zh-CN"/>
              </w:rPr>
              <w:t>3</w:t>
            </w:r>
            <w:r>
              <w:rPr>
                <w:sz w:val="20"/>
                <w:szCs w:val="20"/>
              </w:rPr>
              <w:t>%~30% Settable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Merge w:val="restart"/>
            <w:vAlign w:val="center"/>
          </w:tcPr>
          <w:p>
            <w:pPr>
              <w:pStyle w:val="17"/>
              <w:ind w:left="497"/>
              <w:rPr>
                <w:rFonts w:eastAsiaTheme="minorEastAsia"/>
                <w:sz w:val="20"/>
                <w:lang w:eastAsia="zh-CN"/>
              </w:rPr>
            </w:pPr>
            <w:r>
              <w:rPr>
                <w:rFonts w:hint="eastAsia" w:eastAsiaTheme="minorEastAsia"/>
                <w:sz w:val="20"/>
                <w:lang w:eastAsia="zh-CN"/>
              </w:rPr>
              <w:t>4</w:t>
            </w:r>
            <w:r>
              <w:rPr>
                <w:rFonts w:eastAsiaTheme="minorEastAsia"/>
                <w:sz w:val="20"/>
                <w:lang w:eastAsia="zh-CN"/>
              </w:rPr>
              <w:t>6</w:t>
            </w:r>
          </w:p>
        </w:tc>
        <w:tc>
          <w:tcPr>
            <w:tcW w:w="2052" w:type="dxa"/>
            <w:vMerge w:val="restart"/>
            <w:vAlign w:val="center"/>
          </w:tcPr>
          <w:p>
            <w:pPr>
              <w:pStyle w:val="17"/>
              <w:ind w:left="108"/>
              <w:rPr>
                <w:rFonts w:eastAsiaTheme="minorEastAsia"/>
                <w:sz w:val="20"/>
                <w:lang w:eastAsia="zh-CN"/>
              </w:rPr>
            </w:pPr>
            <w:r>
              <w:rPr>
                <w:rFonts w:eastAsiaTheme="minorEastAsia"/>
                <w:sz w:val="20"/>
                <w:lang w:eastAsia="zh-CN"/>
              </w:rPr>
              <w:t>Maximum discharge current protection</w:t>
            </w:r>
          </w:p>
        </w:tc>
        <w:tc>
          <w:tcPr>
            <w:tcW w:w="3143" w:type="dxa"/>
            <w:gridSpan w:val="2"/>
            <w:vAlign w:val="center"/>
          </w:tcPr>
          <w:p>
            <w:pPr>
              <w:pStyle w:val="17"/>
              <w:ind w:left="108"/>
              <w:rPr>
                <w:sz w:val="20"/>
              </w:rPr>
            </w:pPr>
            <w:r>
              <w:drawing>
                <wp:inline distT="0" distB="0" distL="0" distR="0">
                  <wp:extent cx="1301115" cy="323850"/>
                  <wp:effectExtent l="0" t="0" r="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pic:cNvPicPr>
                        </pic:nvPicPr>
                        <pic:blipFill>
                          <a:blip r:embed="rId96"/>
                          <a:stretch>
                            <a:fillRect/>
                          </a:stretch>
                        </pic:blipFill>
                        <pic:spPr>
                          <a:xfrm>
                            <a:off x="0" y="0"/>
                            <a:ext cx="1301400" cy="324000"/>
                          </a:xfrm>
                          <a:prstGeom prst="rect">
                            <a:avLst/>
                          </a:prstGeom>
                        </pic:spPr>
                      </pic:pic>
                    </a:graphicData>
                  </a:graphic>
                </wp:inline>
              </w:drawing>
            </w:r>
          </w:p>
        </w:tc>
        <w:tc>
          <w:tcPr>
            <w:tcW w:w="3144" w:type="dxa"/>
            <w:vAlign w:val="center"/>
          </w:tcPr>
          <w:p>
            <w:pPr>
              <w:pStyle w:val="17"/>
              <w:ind w:left="108"/>
              <w:rPr>
                <w:rFonts w:ascii="Microsoft YaHei UI" w:hAnsi="Microsoft YaHei UI" w:eastAsia="Microsoft YaHei UI" w:cs="Microsoft YaHei UI"/>
                <w:sz w:val="20"/>
                <w:lang w:eastAsia="zh-CN"/>
              </w:rPr>
            </w:pPr>
            <w:r>
              <w:rPr>
                <w:sz w:val="20"/>
                <w:szCs w:val="20"/>
              </w:rPr>
              <w:t>Default OFF</w:t>
            </w:r>
          </w:p>
          <w:p>
            <w:pPr>
              <w:pStyle w:val="17"/>
              <w:ind w:left="108"/>
              <w:rPr>
                <w:sz w:val="20"/>
                <w:lang w:eastAsia="zh-CN"/>
              </w:rPr>
            </w:pPr>
            <w:r>
              <w:rPr>
                <w:rFonts w:ascii="Microsoft YaHei UI" w:hAnsi="Microsoft YaHei UI" w:eastAsia="Microsoft YaHei UI" w:cs="Microsoft YaHei UI"/>
                <w:sz w:val="20"/>
                <w:lang w:eastAsia="zh-CN"/>
              </w:rPr>
              <w:t>Disable current discharge current protection function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1" w:type="dxa"/>
            <w:vMerge w:val="continue"/>
            <w:vAlign w:val="center"/>
          </w:tcPr>
          <w:p>
            <w:pPr>
              <w:pStyle w:val="17"/>
              <w:ind w:left="497"/>
              <w:rPr>
                <w:sz w:val="20"/>
                <w:lang w:eastAsia="zh-CN"/>
              </w:rPr>
            </w:pPr>
          </w:p>
        </w:tc>
        <w:tc>
          <w:tcPr>
            <w:tcW w:w="2052" w:type="dxa"/>
            <w:vMerge w:val="continue"/>
            <w:vAlign w:val="center"/>
          </w:tcPr>
          <w:p>
            <w:pPr>
              <w:pStyle w:val="17"/>
              <w:ind w:left="108"/>
              <w:rPr>
                <w:sz w:val="20"/>
                <w:lang w:eastAsia="zh-CN"/>
              </w:rPr>
            </w:pPr>
          </w:p>
        </w:tc>
        <w:tc>
          <w:tcPr>
            <w:tcW w:w="3143" w:type="dxa"/>
            <w:gridSpan w:val="2"/>
            <w:vAlign w:val="center"/>
          </w:tcPr>
          <w:p>
            <w:pPr>
              <w:pStyle w:val="17"/>
              <w:ind w:left="108"/>
              <w:rPr>
                <w:sz w:val="20"/>
              </w:rPr>
            </w:pPr>
            <w:r>
              <w:drawing>
                <wp:inline distT="0" distB="0" distL="0" distR="0">
                  <wp:extent cx="1386205" cy="323850"/>
                  <wp:effectExtent l="0" t="0" r="4445"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pic:cNvPicPr>
                            <a:picLocks noChangeAspect="1"/>
                          </pic:cNvPicPr>
                        </pic:nvPicPr>
                        <pic:blipFill>
                          <a:blip r:embed="rId97"/>
                          <a:stretch>
                            <a:fillRect/>
                          </a:stretch>
                        </pic:blipFill>
                        <pic:spPr>
                          <a:xfrm>
                            <a:off x="0" y="0"/>
                            <a:ext cx="1386738" cy="324000"/>
                          </a:xfrm>
                          <a:prstGeom prst="rect">
                            <a:avLst/>
                          </a:prstGeom>
                        </pic:spPr>
                      </pic:pic>
                    </a:graphicData>
                  </a:graphic>
                </wp:inline>
              </w:drawing>
            </w:r>
          </w:p>
        </w:tc>
        <w:tc>
          <w:tcPr>
            <w:tcW w:w="3144" w:type="dxa"/>
            <w:vAlign w:val="center"/>
          </w:tcPr>
          <w:p>
            <w:pPr>
              <w:pStyle w:val="17"/>
              <w:ind w:left="108"/>
              <w:rPr>
                <w:sz w:val="20"/>
                <w:lang w:eastAsia="zh-CN"/>
              </w:rPr>
            </w:pPr>
            <w:r>
              <w:rPr>
                <w:rFonts w:ascii="Microsoft YaHei UI" w:hAnsi="Microsoft YaHei UI" w:eastAsia="Microsoft YaHei UI" w:cs="Microsoft YaHei UI"/>
                <w:sz w:val="20"/>
                <w:lang w:eastAsia="zh-CN"/>
              </w:rPr>
              <w:t>When the discharge current exceeds set</w:t>
            </w:r>
            <w:r>
              <w:rPr>
                <w:rFonts w:hint="eastAsia" w:ascii="Microsoft YaHei UI" w:hAnsi="Microsoft YaHei UI" w:eastAsia="Microsoft YaHei UI" w:cs="Microsoft YaHei UI"/>
                <w:sz w:val="20"/>
                <w:lang w:eastAsia="zh-CN"/>
              </w:rPr>
              <w:t>ting</w:t>
            </w:r>
            <w:r>
              <w:rPr>
                <w:rFonts w:ascii="Microsoft YaHei UI" w:hAnsi="Microsoft YaHei UI" w:eastAsia="Microsoft YaHei UI" w:cs="Microsoft YaHei UI"/>
                <w:sz w:val="20"/>
                <w:lang w:eastAsia="zh-CN"/>
              </w:rPr>
              <w:t xml:space="preserve"> value, the battery will stop discharging. The set</w:t>
            </w:r>
            <w:r>
              <w:rPr>
                <w:rFonts w:hint="eastAsia" w:ascii="Microsoft YaHei UI" w:hAnsi="Microsoft YaHei UI" w:eastAsia="Microsoft YaHei UI" w:cs="Microsoft YaHei UI"/>
                <w:sz w:val="20"/>
                <w:lang w:eastAsia="zh-CN"/>
              </w:rPr>
              <w:t>ting</w:t>
            </w:r>
            <w:r>
              <w:rPr>
                <w:rFonts w:ascii="Microsoft YaHei UI" w:hAnsi="Microsoft YaHei UI" w:eastAsia="Microsoft YaHei UI" w:cs="Microsoft YaHei UI"/>
                <w:sz w:val="20"/>
                <w:lang w:eastAsia="zh-CN"/>
              </w:rPr>
              <w:t xml:space="preserve"> range is </w:t>
            </w:r>
            <w:r>
              <w:rPr>
                <w:rFonts w:hint="eastAsia" w:ascii="Microsoft YaHei UI" w:hAnsi="Microsoft YaHei UI" w:eastAsia="Microsoft YaHei UI" w:cs="Microsoft YaHei UI"/>
                <w:sz w:val="20"/>
                <w:lang w:eastAsia="zh-CN"/>
              </w:rPr>
              <w:t>from</w:t>
            </w:r>
            <w:r>
              <w:rPr>
                <w:rFonts w:ascii="Microsoft YaHei UI" w:hAnsi="Microsoft YaHei UI" w:eastAsia="Microsoft YaHei UI" w:cs="Microsoft YaHei UI"/>
                <w:sz w:val="20"/>
                <w:lang w:eastAsia="zh-CN"/>
              </w:rPr>
              <w:t xml:space="preserve"> 20A </w:t>
            </w:r>
            <w:r>
              <w:rPr>
                <w:rFonts w:hint="eastAsia" w:ascii="Microsoft YaHei UI" w:hAnsi="Microsoft YaHei UI" w:eastAsia="Microsoft YaHei UI" w:cs="Microsoft YaHei UI"/>
                <w:sz w:val="20"/>
                <w:lang w:eastAsia="zh-CN"/>
              </w:rPr>
              <w:t>to</w:t>
            </w:r>
            <w:r>
              <w:rPr>
                <w:rFonts w:ascii="Microsoft YaHei UI" w:hAnsi="Microsoft YaHei UI" w:eastAsia="Microsoft YaHei UI" w:cs="Microsoft YaHei UI"/>
                <w:sz w:val="20"/>
                <w:lang w:eastAsia="zh-CN"/>
              </w:rPr>
              <w:t xml:space="preserve"> 500A.</w:t>
            </w:r>
          </w:p>
        </w:tc>
      </w:tr>
    </w:tbl>
    <w:p>
      <w:pPr>
        <w:spacing w:line="218" w:lineRule="exact"/>
        <w:rPr>
          <w:sz w:val="20"/>
          <w:lang w:eastAsia="zh-CN"/>
        </w:rPr>
      </w:pPr>
    </w:p>
    <w:p>
      <w:pPr>
        <w:rPr>
          <w:rFonts w:eastAsiaTheme="minorEastAsia"/>
          <w:sz w:val="20"/>
          <w:lang w:eastAsia="zh-CN"/>
        </w:rPr>
      </w:pPr>
    </w:p>
    <w:p>
      <w:pPr>
        <w:rPr>
          <w:rFonts w:eastAsiaTheme="minorEastAsia"/>
          <w:sz w:val="20"/>
          <w:lang w:eastAsia="zh-CN"/>
        </w:rPr>
      </w:pPr>
    </w:p>
    <w:p>
      <w:pPr>
        <w:rPr>
          <w:rFonts w:eastAsiaTheme="minorEastAsia"/>
          <w:sz w:val="20"/>
          <w:lang w:eastAsia="zh-CN"/>
        </w:rPr>
      </w:pPr>
    </w:p>
    <w:p>
      <w:pPr>
        <w:pStyle w:val="2"/>
        <w:jc w:val="both"/>
      </w:pPr>
      <w:bookmarkStart w:id="17" w:name="_Toc9314"/>
      <w:r>
        <w:t>BATTERY EQUALIZATION</w:t>
      </w:r>
      <w:bookmarkEnd w:id="17"/>
    </w:p>
    <w:p>
      <w:pPr>
        <w:pStyle w:val="6"/>
        <w:spacing w:before="131" w:line="309" w:lineRule="auto"/>
        <w:ind w:left="440" w:leftChars="200" w:right="625"/>
        <w:jc w:val="both"/>
      </w:pPr>
      <w:r>
        <w:t xml:space="preserve">Equalization function is added into charge </w:t>
      </w:r>
      <w:r>
        <w:rPr>
          <w:spacing w:val="-3"/>
        </w:rPr>
        <w:t xml:space="preserve">controller. </w:t>
      </w:r>
      <w:r>
        <w:t>It reverses the buildup of negative chemical effects like stratification, a condition where acid concentration is greater at the bottom of the battery than at the top. Equalization</w:t>
      </w:r>
      <w:r>
        <w:rPr>
          <w:spacing w:val="-10"/>
        </w:rPr>
        <w:t xml:space="preserve"> </w:t>
      </w:r>
      <w:r>
        <w:t>also</w:t>
      </w:r>
      <w:r>
        <w:rPr>
          <w:spacing w:val="-8"/>
        </w:rPr>
        <w:t xml:space="preserve"> </w:t>
      </w:r>
      <w:r>
        <w:t>helps</w:t>
      </w:r>
      <w:r>
        <w:rPr>
          <w:spacing w:val="-8"/>
        </w:rPr>
        <w:t xml:space="preserve"> </w:t>
      </w:r>
      <w:r>
        <w:t>to</w:t>
      </w:r>
      <w:r>
        <w:rPr>
          <w:spacing w:val="-9"/>
        </w:rPr>
        <w:t xml:space="preserve"> </w:t>
      </w:r>
      <w:r>
        <w:t>remove</w:t>
      </w:r>
      <w:r>
        <w:rPr>
          <w:spacing w:val="-8"/>
        </w:rPr>
        <w:t xml:space="preserve"> </w:t>
      </w:r>
      <w:r>
        <w:t>sulfate</w:t>
      </w:r>
      <w:r>
        <w:rPr>
          <w:spacing w:val="-8"/>
        </w:rPr>
        <w:t xml:space="preserve"> </w:t>
      </w:r>
      <w:r>
        <w:t>crystals</w:t>
      </w:r>
      <w:r>
        <w:rPr>
          <w:spacing w:val="-8"/>
        </w:rPr>
        <w:t xml:space="preserve"> </w:t>
      </w:r>
      <w:r>
        <w:t>that</w:t>
      </w:r>
      <w:r>
        <w:rPr>
          <w:spacing w:val="-8"/>
        </w:rPr>
        <w:t xml:space="preserve"> </w:t>
      </w:r>
      <w:r>
        <w:t>might</w:t>
      </w:r>
      <w:r>
        <w:rPr>
          <w:spacing w:val="-8"/>
        </w:rPr>
        <w:t xml:space="preserve"> </w:t>
      </w:r>
      <w:r>
        <w:t>have</w:t>
      </w:r>
      <w:r>
        <w:rPr>
          <w:spacing w:val="-9"/>
        </w:rPr>
        <w:t xml:space="preserve"> </w:t>
      </w:r>
      <w:r>
        <w:t>built</w:t>
      </w:r>
      <w:r>
        <w:rPr>
          <w:spacing w:val="-8"/>
        </w:rPr>
        <w:t xml:space="preserve"> </w:t>
      </w:r>
      <w:r>
        <w:t>up</w:t>
      </w:r>
      <w:r>
        <w:rPr>
          <w:spacing w:val="-8"/>
        </w:rPr>
        <w:t xml:space="preserve"> </w:t>
      </w:r>
      <w:r>
        <w:t>on</w:t>
      </w:r>
      <w:r>
        <w:rPr>
          <w:spacing w:val="-9"/>
        </w:rPr>
        <w:t xml:space="preserve"> </w:t>
      </w:r>
      <w:r>
        <w:t>the</w:t>
      </w:r>
      <w:r>
        <w:rPr>
          <w:spacing w:val="-8"/>
        </w:rPr>
        <w:t xml:space="preserve"> </w:t>
      </w:r>
      <w:r>
        <w:t>plates.</w:t>
      </w:r>
      <w:r>
        <w:rPr>
          <w:spacing w:val="-9"/>
        </w:rPr>
        <w:t xml:space="preserve"> </w:t>
      </w:r>
      <w:r>
        <w:t>If</w:t>
      </w:r>
      <w:r>
        <w:rPr>
          <w:spacing w:val="-9"/>
        </w:rPr>
        <w:t xml:space="preserve"> </w:t>
      </w:r>
      <w:r>
        <w:t>left</w:t>
      </w:r>
      <w:r>
        <w:rPr>
          <w:spacing w:val="-8"/>
        </w:rPr>
        <w:t xml:space="preserve"> </w:t>
      </w:r>
      <w:r>
        <w:t>unchecked,</w:t>
      </w:r>
      <w:r>
        <w:rPr>
          <w:spacing w:val="-8"/>
        </w:rPr>
        <w:t xml:space="preserve"> </w:t>
      </w:r>
      <w:r>
        <w:t xml:space="preserve">this condition, called sulfation, will reduce the overall capacity of the </w:t>
      </w:r>
      <w:r>
        <w:rPr>
          <w:spacing w:val="-3"/>
        </w:rPr>
        <w:t xml:space="preserve">battery. </w:t>
      </w:r>
      <w:r>
        <w:t>Therefore, it’s recommended to equalize battery</w:t>
      </w:r>
      <w:r>
        <w:rPr>
          <w:spacing w:val="-2"/>
        </w:rPr>
        <w:t xml:space="preserve"> </w:t>
      </w:r>
      <w:r>
        <w:t>periodically.</w:t>
      </w:r>
    </w:p>
    <w:p>
      <w:pPr>
        <w:pStyle w:val="6"/>
        <w:spacing w:before="1"/>
        <w:rPr>
          <w:sz w:val="26"/>
        </w:rPr>
      </w:pPr>
    </w:p>
    <w:p>
      <w:pPr>
        <w:pStyle w:val="5"/>
        <w:numPr>
          <w:ilvl w:val="0"/>
          <w:numId w:val="10"/>
        </w:numPr>
        <w:tabs>
          <w:tab w:val="left" w:pos="757"/>
          <w:tab w:val="left" w:pos="759"/>
        </w:tabs>
        <w:ind w:left="862" w:hanging="422"/>
      </w:pPr>
      <w:r>
        <w:t>How to Apply Equalization</w:t>
      </w:r>
      <w:r>
        <w:rPr>
          <w:spacing w:val="-2"/>
        </w:rPr>
        <w:t xml:space="preserve"> </w:t>
      </w:r>
      <w:r>
        <w:t>Function</w:t>
      </w:r>
    </w:p>
    <w:p>
      <w:pPr>
        <w:pStyle w:val="6"/>
        <w:spacing w:before="70" w:line="309" w:lineRule="auto"/>
        <w:ind w:left="440" w:leftChars="200" w:right="532"/>
      </w:pPr>
      <w:r>
        <w:rPr>
          <w:spacing w:val="-4"/>
        </w:rPr>
        <w:t>You</w:t>
      </w:r>
      <w:r>
        <w:rPr>
          <w:spacing w:val="-14"/>
        </w:rPr>
        <w:t xml:space="preserve"> </w:t>
      </w:r>
      <w:r>
        <w:t>must</w:t>
      </w:r>
      <w:r>
        <w:rPr>
          <w:spacing w:val="-12"/>
        </w:rPr>
        <w:t xml:space="preserve"> </w:t>
      </w:r>
      <w:r>
        <w:t>enable</w:t>
      </w:r>
      <w:r>
        <w:rPr>
          <w:spacing w:val="-11"/>
        </w:rPr>
        <w:t xml:space="preserve"> </w:t>
      </w:r>
      <w:r>
        <w:t>battery</w:t>
      </w:r>
      <w:r>
        <w:rPr>
          <w:spacing w:val="-14"/>
        </w:rPr>
        <w:t xml:space="preserve"> </w:t>
      </w:r>
      <w:r>
        <w:t>equalization</w:t>
      </w:r>
      <w:r>
        <w:rPr>
          <w:spacing w:val="-13"/>
        </w:rPr>
        <w:t xml:space="preserve"> </w:t>
      </w:r>
      <w:r>
        <w:t>function</w:t>
      </w:r>
      <w:r>
        <w:rPr>
          <w:spacing w:val="-13"/>
        </w:rPr>
        <w:t xml:space="preserve"> </w:t>
      </w:r>
      <w:r>
        <w:t>in</w:t>
      </w:r>
      <w:r>
        <w:rPr>
          <w:spacing w:val="-14"/>
        </w:rPr>
        <w:t xml:space="preserve"> </w:t>
      </w:r>
      <w:r>
        <w:t>monitoring</w:t>
      </w:r>
      <w:r>
        <w:rPr>
          <w:spacing w:val="-4"/>
        </w:rPr>
        <w:t xml:space="preserve"> </w:t>
      </w:r>
      <w:r>
        <w:t>LCD</w:t>
      </w:r>
      <w:r>
        <w:rPr>
          <w:spacing w:val="-13"/>
        </w:rPr>
        <w:t xml:space="preserve"> </w:t>
      </w:r>
      <w:r>
        <w:t>setting</w:t>
      </w:r>
      <w:r>
        <w:rPr>
          <w:spacing w:val="-12"/>
        </w:rPr>
        <w:t xml:space="preserve"> </w:t>
      </w:r>
      <w:r>
        <w:t>program</w:t>
      </w:r>
      <w:r>
        <w:rPr>
          <w:spacing w:val="-12"/>
        </w:rPr>
        <w:t xml:space="preserve"> </w:t>
      </w:r>
      <w:r>
        <w:t>33</w:t>
      </w:r>
      <w:r>
        <w:rPr>
          <w:spacing w:val="-12"/>
        </w:rPr>
        <w:t xml:space="preserve"> </w:t>
      </w:r>
      <w:r>
        <w:t>first.</w:t>
      </w:r>
      <w:r>
        <w:rPr>
          <w:spacing w:val="-11"/>
        </w:rPr>
        <w:t xml:space="preserve"> </w:t>
      </w:r>
      <w:r>
        <w:t>Then,</w:t>
      </w:r>
      <w:r>
        <w:rPr>
          <w:spacing w:val="-10"/>
        </w:rPr>
        <w:t xml:space="preserve"> </w:t>
      </w:r>
      <w:r>
        <w:t>you</w:t>
      </w:r>
      <w:r>
        <w:rPr>
          <w:spacing w:val="-14"/>
        </w:rPr>
        <w:t xml:space="preserve"> </w:t>
      </w:r>
      <w:r>
        <w:t>may</w:t>
      </w:r>
      <w:r>
        <w:rPr>
          <w:spacing w:val="-13"/>
        </w:rPr>
        <w:t xml:space="preserve"> </w:t>
      </w:r>
      <w:r>
        <w:t>apply this function in device by either one of following</w:t>
      </w:r>
      <w:r>
        <w:rPr>
          <w:spacing w:val="-11"/>
        </w:rPr>
        <w:t xml:space="preserve"> </w:t>
      </w:r>
      <w:r>
        <w:t>methods:</w:t>
      </w:r>
    </w:p>
    <w:p>
      <w:pPr>
        <w:pStyle w:val="16"/>
        <w:numPr>
          <w:ilvl w:val="0"/>
          <w:numId w:val="11"/>
        </w:numPr>
        <w:tabs>
          <w:tab w:val="left" w:pos="569"/>
        </w:tabs>
        <w:spacing w:before="1"/>
        <w:ind w:left="440" w:leftChars="200" w:firstLine="400"/>
        <w:rPr>
          <w:sz w:val="20"/>
        </w:rPr>
      </w:pPr>
      <w:r>
        <w:rPr>
          <w:sz w:val="20"/>
        </w:rPr>
        <w:t>Setting equalization interval in program</w:t>
      </w:r>
      <w:r>
        <w:rPr>
          <w:spacing w:val="-1"/>
          <w:sz w:val="20"/>
        </w:rPr>
        <w:t xml:space="preserve"> </w:t>
      </w:r>
      <w:r>
        <w:rPr>
          <w:spacing w:val="-5"/>
          <w:sz w:val="20"/>
        </w:rPr>
        <w:t>37.</w:t>
      </w:r>
    </w:p>
    <w:p>
      <w:pPr>
        <w:pStyle w:val="16"/>
        <w:numPr>
          <w:ilvl w:val="0"/>
          <w:numId w:val="11"/>
        </w:numPr>
        <w:tabs>
          <w:tab w:val="left" w:pos="569"/>
        </w:tabs>
        <w:spacing w:before="71"/>
        <w:ind w:left="440" w:leftChars="200" w:firstLine="400"/>
        <w:rPr>
          <w:sz w:val="20"/>
        </w:rPr>
      </w:pPr>
      <w:r>
        <w:rPr>
          <w:sz w:val="20"/>
        </w:rPr>
        <w:t>Active equalization immediately in program</w:t>
      </w:r>
      <w:r>
        <w:rPr>
          <w:spacing w:val="-3"/>
          <w:sz w:val="20"/>
        </w:rPr>
        <w:t xml:space="preserve"> </w:t>
      </w:r>
      <w:r>
        <w:rPr>
          <w:sz w:val="20"/>
        </w:rPr>
        <w:t>39.</w:t>
      </w:r>
    </w:p>
    <w:p>
      <w:pPr>
        <w:pStyle w:val="6"/>
        <w:spacing w:before="8"/>
        <w:rPr>
          <w:sz w:val="31"/>
        </w:rPr>
      </w:pPr>
    </w:p>
    <w:p>
      <w:pPr>
        <w:pStyle w:val="5"/>
        <w:numPr>
          <w:ilvl w:val="0"/>
          <w:numId w:val="10"/>
        </w:numPr>
        <w:tabs>
          <w:tab w:val="left" w:pos="757"/>
          <w:tab w:val="left" w:pos="759"/>
        </w:tabs>
        <w:ind w:left="862" w:hanging="422"/>
      </w:pPr>
      <w:r>
        <w:t>When to</w:t>
      </w:r>
      <w:r>
        <w:rPr>
          <w:spacing w:val="-1"/>
        </w:rPr>
        <w:t xml:space="preserve"> </w:t>
      </w:r>
      <w:r>
        <w:t>Equalize</w:t>
      </w:r>
    </w:p>
    <w:p>
      <w:pPr>
        <w:pStyle w:val="6"/>
        <w:spacing w:before="70" w:line="309" w:lineRule="auto"/>
        <w:ind w:left="440" w:leftChars="200" w:right="532"/>
      </w:pPr>
      <w:r>
        <w:drawing>
          <wp:anchor distT="0" distB="0" distL="0" distR="0" simplePos="0" relativeHeight="251675648" behindDoc="0" locked="0" layoutInCell="1" allowOverlap="1">
            <wp:simplePos x="0" y="0"/>
            <wp:positionH relativeFrom="page">
              <wp:posOffset>1329055</wp:posOffset>
            </wp:positionH>
            <wp:positionV relativeFrom="paragraph">
              <wp:posOffset>485140</wp:posOffset>
            </wp:positionV>
            <wp:extent cx="5076190" cy="2194560"/>
            <wp:effectExtent l="0" t="0" r="0" b="0"/>
            <wp:wrapTopAndBottom/>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pic:cNvPicPr>
                  </pic:nvPicPr>
                  <pic:blipFill>
                    <a:blip r:embed="rId98" cstate="print"/>
                    <a:stretch>
                      <a:fillRect/>
                    </a:stretch>
                  </pic:blipFill>
                  <pic:spPr>
                    <a:xfrm>
                      <a:off x="0" y="0"/>
                      <a:ext cx="5076459" cy="2194560"/>
                    </a:xfrm>
                    <a:prstGeom prst="rect">
                      <a:avLst/>
                    </a:prstGeom>
                  </pic:spPr>
                </pic:pic>
              </a:graphicData>
            </a:graphic>
          </wp:anchor>
        </w:drawing>
      </w:r>
      <w:r>
        <w:t>In float stage, when the setting equalization interval (battery equalization cycle) is arrived, or equalization is active immediately, the controller will start to enter Equalize stage.</w:t>
      </w:r>
    </w:p>
    <w:p>
      <w:pPr>
        <w:rPr>
          <w:sz w:val="24"/>
        </w:rPr>
      </w:pPr>
      <w:r>
        <w:rPr>
          <w:sz w:val="24"/>
        </w:rPr>
        <w:br w:type="page"/>
      </w:r>
    </w:p>
    <w:p>
      <w:pPr>
        <w:pStyle w:val="5"/>
        <w:numPr>
          <w:ilvl w:val="0"/>
          <w:numId w:val="10"/>
        </w:numPr>
        <w:tabs>
          <w:tab w:val="left" w:pos="759"/>
        </w:tabs>
        <w:spacing w:before="212"/>
        <w:ind w:left="862" w:hanging="422"/>
        <w:jc w:val="both"/>
      </w:pPr>
      <w:r>
        <w:t>Equalize charging time and</w:t>
      </w:r>
      <w:r>
        <w:rPr>
          <w:spacing w:val="-3"/>
        </w:rPr>
        <w:t xml:space="preserve"> </w:t>
      </w:r>
      <w:r>
        <w:t>timeout</w:t>
      </w:r>
    </w:p>
    <w:p>
      <w:pPr>
        <w:pStyle w:val="6"/>
        <w:spacing w:before="69" w:line="309" w:lineRule="auto"/>
        <w:ind w:left="440" w:leftChars="200" w:right="625"/>
        <w:jc w:val="both"/>
      </w:pPr>
      <w:r>
        <w:drawing>
          <wp:anchor distT="0" distB="0" distL="0" distR="0" simplePos="0" relativeHeight="251676672" behindDoc="0" locked="0" layoutInCell="1" allowOverlap="1">
            <wp:simplePos x="0" y="0"/>
            <wp:positionH relativeFrom="page">
              <wp:posOffset>1134745</wp:posOffset>
            </wp:positionH>
            <wp:positionV relativeFrom="paragraph">
              <wp:posOffset>916305</wp:posOffset>
            </wp:positionV>
            <wp:extent cx="5205730" cy="2339975"/>
            <wp:effectExtent l="0" t="0" r="0" b="0"/>
            <wp:wrapTopAndBottom/>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pic:cNvPicPr>
                      <a:picLocks noChangeAspect="1"/>
                    </pic:cNvPicPr>
                  </pic:nvPicPr>
                  <pic:blipFill>
                    <a:blip r:embed="rId99" cstate="print"/>
                    <a:stretch>
                      <a:fillRect/>
                    </a:stretch>
                  </pic:blipFill>
                  <pic:spPr>
                    <a:xfrm>
                      <a:off x="0" y="0"/>
                      <a:ext cx="5205885" cy="2340197"/>
                    </a:xfrm>
                    <a:prstGeom prst="rect">
                      <a:avLst/>
                    </a:prstGeom>
                  </pic:spPr>
                </pic:pic>
              </a:graphicData>
            </a:graphic>
          </wp:anchor>
        </w:drawing>
      </w:r>
      <w:r>
        <w:t>In Equalize stage, the controller will supply power to charge battery as much as possible until battery voltage raises</w:t>
      </w:r>
      <w:r>
        <w:rPr>
          <w:spacing w:val="-7"/>
        </w:rPr>
        <w:t xml:space="preserve"> </w:t>
      </w:r>
      <w:r>
        <w:t>to</w:t>
      </w:r>
      <w:r>
        <w:rPr>
          <w:spacing w:val="-6"/>
        </w:rPr>
        <w:t xml:space="preserve"> </w:t>
      </w:r>
      <w:r>
        <w:t>battery</w:t>
      </w:r>
      <w:r>
        <w:rPr>
          <w:spacing w:val="-7"/>
        </w:rPr>
        <w:t xml:space="preserve"> </w:t>
      </w:r>
      <w:r>
        <w:t>equalization</w:t>
      </w:r>
      <w:r>
        <w:rPr>
          <w:spacing w:val="-4"/>
        </w:rPr>
        <w:t xml:space="preserve"> </w:t>
      </w:r>
      <w:r>
        <w:t>voltage.</w:t>
      </w:r>
      <w:r>
        <w:rPr>
          <w:spacing w:val="-5"/>
        </w:rPr>
        <w:t xml:space="preserve"> </w:t>
      </w:r>
      <w:r>
        <w:t>Then,</w:t>
      </w:r>
      <w:r>
        <w:rPr>
          <w:spacing w:val="-4"/>
        </w:rPr>
        <w:t xml:space="preserve"> </w:t>
      </w:r>
      <w:r>
        <w:t>constant-voltage</w:t>
      </w:r>
      <w:r>
        <w:rPr>
          <w:spacing w:val="-5"/>
        </w:rPr>
        <w:t xml:space="preserve"> </w:t>
      </w:r>
      <w:r>
        <w:t>regulation</w:t>
      </w:r>
      <w:r>
        <w:rPr>
          <w:spacing w:val="-7"/>
        </w:rPr>
        <w:t xml:space="preserve"> </w:t>
      </w:r>
      <w:r>
        <w:t>is</w:t>
      </w:r>
      <w:r>
        <w:rPr>
          <w:spacing w:val="-6"/>
        </w:rPr>
        <w:t xml:space="preserve"> </w:t>
      </w:r>
      <w:r>
        <w:t>applied</w:t>
      </w:r>
      <w:r>
        <w:rPr>
          <w:spacing w:val="-3"/>
        </w:rPr>
        <w:t xml:space="preserve"> </w:t>
      </w:r>
      <w:r>
        <w:t>to</w:t>
      </w:r>
      <w:r>
        <w:rPr>
          <w:spacing w:val="-6"/>
        </w:rPr>
        <w:t xml:space="preserve"> </w:t>
      </w:r>
      <w:r>
        <w:t>maintain</w:t>
      </w:r>
      <w:r>
        <w:rPr>
          <w:spacing w:val="-7"/>
        </w:rPr>
        <w:t xml:space="preserve"> </w:t>
      </w:r>
      <w:r>
        <w:t>battery</w:t>
      </w:r>
      <w:r>
        <w:rPr>
          <w:spacing w:val="-5"/>
        </w:rPr>
        <w:t xml:space="preserve"> </w:t>
      </w:r>
      <w:r>
        <w:t>voltage at</w:t>
      </w:r>
      <w:r>
        <w:rPr>
          <w:spacing w:val="-9"/>
        </w:rPr>
        <w:t xml:space="preserve"> </w:t>
      </w:r>
      <w:r>
        <w:t>the</w:t>
      </w:r>
      <w:r>
        <w:rPr>
          <w:spacing w:val="-6"/>
        </w:rPr>
        <w:t xml:space="preserve"> </w:t>
      </w:r>
      <w:r>
        <w:t>battery</w:t>
      </w:r>
      <w:r>
        <w:rPr>
          <w:spacing w:val="-10"/>
        </w:rPr>
        <w:t xml:space="preserve"> </w:t>
      </w:r>
      <w:r>
        <w:t>equalization</w:t>
      </w:r>
      <w:r>
        <w:rPr>
          <w:spacing w:val="-9"/>
        </w:rPr>
        <w:t xml:space="preserve"> </w:t>
      </w:r>
      <w:r>
        <w:t>voltage.</w:t>
      </w:r>
      <w:r>
        <w:rPr>
          <w:spacing w:val="-9"/>
        </w:rPr>
        <w:t xml:space="preserve"> </w:t>
      </w:r>
      <w:r>
        <w:t>The</w:t>
      </w:r>
      <w:r>
        <w:rPr>
          <w:spacing w:val="-9"/>
        </w:rPr>
        <w:t xml:space="preserve"> </w:t>
      </w:r>
      <w:r>
        <w:t>battery</w:t>
      </w:r>
      <w:r>
        <w:rPr>
          <w:spacing w:val="-7"/>
        </w:rPr>
        <w:t xml:space="preserve"> </w:t>
      </w:r>
      <w:r>
        <w:t>will</w:t>
      </w:r>
      <w:r>
        <w:rPr>
          <w:spacing w:val="-8"/>
        </w:rPr>
        <w:t xml:space="preserve"> </w:t>
      </w:r>
      <w:r>
        <w:t>remain</w:t>
      </w:r>
      <w:r>
        <w:rPr>
          <w:spacing w:val="-10"/>
        </w:rPr>
        <w:t xml:space="preserve"> </w:t>
      </w:r>
      <w:r>
        <w:t>in</w:t>
      </w:r>
      <w:r>
        <w:rPr>
          <w:spacing w:val="-9"/>
        </w:rPr>
        <w:t xml:space="preserve"> </w:t>
      </w:r>
      <w:r>
        <w:t>the</w:t>
      </w:r>
      <w:r>
        <w:rPr>
          <w:spacing w:val="-8"/>
        </w:rPr>
        <w:t xml:space="preserve"> </w:t>
      </w:r>
      <w:r>
        <w:t>Equalize</w:t>
      </w:r>
      <w:r>
        <w:rPr>
          <w:spacing w:val="-9"/>
        </w:rPr>
        <w:t xml:space="preserve"> </w:t>
      </w:r>
      <w:r>
        <w:t>stage</w:t>
      </w:r>
      <w:r>
        <w:rPr>
          <w:spacing w:val="-5"/>
        </w:rPr>
        <w:t xml:space="preserve"> </w:t>
      </w:r>
      <w:r>
        <w:t>until</w:t>
      </w:r>
      <w:r>
        <w:rPr>
          <w:spacing w:val="-8"/>
        </w:rPr>
        <w:t xml:space="preserve"> </w:t>
      </w:r>
      <w:r>
        <w:t>setting</w:t>
      </w:r>
      <w:r>
        <w:rPr>
          <w:spacing w:val="-9"/>
        </w:rPr>
        <w:t xml:space="preserve"> </w:t>
      </w:r>
      <w:r>
        <w:t>battery</w:t>
      </w:r>
      <w:r>
        <w:rPr>
          <w:spacing w:val="-9"/>
        </w:rPr>
        <w:t xml:space="preserve"> </w:t>
      </w:r>
      <w:r>
        <w:t>equalized time is</w:t>
      </w:r>
      <w:r>
        <w:rPr>
          <w:spacing w:val="-1"/>
        </w:rPr>
        <w:t xml:space="preserve"> </w:t>
      </w:r>
      <w:r>
        <w:t>arrived.</w:t>
      </w:r>
    </w:p>
    <w:p>
      <w:pPr>
        <w:pStyle w:val="6"/>
        <w:spacing w:before="84" w:line="309" w:lineRule="auto"/>
        <w:ind w:right="622"/>
        <w:jc w:val="both"/>
        <w:rPr>
          <w:spacing w:val="-5"/>
        </w:rPr>
      </w:pPr>
    </w:p>
    <w:p>
      <w:pPr>
        <w:pStyle w:val="6"/>
        <w:spacing w:before="84" w:line="310" w:lineRule="auto"/>
        <w:ind w:left="440" w:leftChars="200" w:right="624"/>
        <w:jc w:val="both"/>
      </w:pPr>
      <w:r>
        <w:rPr>
          <w:spacing w:val="-5"/>
        </w:rPr>
        <w:t xml:space="preserve">However, </w:t>
      </w:r>
      <w:r>
        <w:t xml:space="preserve">in Equalize stage, when battery equalized time is expired and battery voltage doesn’t rise to battery equalization voltage point, the charge controller will extend the battery equalized time until battery voltage achieves battery equalization voltage. If battery voltage is still lower than battery equalization voltage when battery equalized timeout setting is </w:t>
      </w:r>
      <w:r>
        <w:rPr>
          <w:spacing w:val="-6"/>
        </w:rPr>
        <w:t xml:space="preserve">over, </w:t>
      </w:r>
      <w:r>
        <w:t>the charge controller will stop equalization and return to float stage.</w:t>
      </w:r>
    </w:p>
    <w:p>
      <w:pPr>
        <w:spacing w:line="309" w:lineRule="auto"/>
        <w:jc w:val="both"/>
      </w:pPr>
      <w:r>
        <w:drawing>
          <wp:anchor distT="0" distB="0" distL="0" distR="0" simplePos="0" relativeHeight="251677696" behindDoc="0" locked="0" layoutInCell="1" allowOverlap="1">
            <wp:simplePos x="0" y="0"/>
            <wp:positionH relativeFrom="page">
              <wp:posOffset>1116965</wp:posOffset>
            </wp:positionH>
            <wp:positionV relativeFrom="paragraph">
              <wp:posOffset>52705</wp:posOffset>
            </wp:positionV>
            <wp:extent cx="5262880" cy="2430780"/>
            <wp:effectExtent l="0" t="0" r="0" b="0"/>
            <wp:wrapTopAndBottom/>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spect="1"/>
                    </pic:cNvPicPr>
                  </pic:nvPicPr>
                  <pic:blipFill>
                    <a:blip r:embed="rId100" cstate="print"/>
                    <a:stretch>
                      <a:fillRect/>
                    </a:stretch>
                  </pic:blipFill>
                  <pic:spPr>
                    <a:xfrm>
                      <a:off x="0" y="0"/>
                      <a:ext cx="5263034" cy="2430779"/>
                    </a:xfrm>
                    <a:prstGeom prst="rect">
                      <a:avLst/>
                    </a:prstGeom>
                  </pic:spPr>
                </pic:pic>
              </a:graphicData>
            </a:graphic>
          </wp:anchor>
        </w:drawing>
      </w:r>
    </w:p>
    <w:p>
      <w:pPr>
        <w:spacing w:line="309" w:lineRule="auto"/>
        <w:jc w:val="both"/>
      </w:pPr>
    </w:p>
    <w:p>
      <w:pPr>
        <w:tabs>
          <w:tab w:val="left" w:pos="4111"/>
        </w:tabs>
        <w:rPr>
          <w:sz w:val="20"/>
        </w:rPr>
      </w:pPr>
    </w:p>
    <w:p>
      <w:pPr>
        <w:tabs>
          <w:tab w:val="left" w:pos="4111"/>
        </w:tabs>
        <w:rPr>
          <w:sz w:val="20"/>
        </w:rPr>
      </w:pPr>
    </w:p>
    <w:p>
      <w:pPr>
        <w:tabs>
          <w:tab w:val="left" w:pos="4111"/>
        </w:tabs>
        <w:rPr>
          <w:sz w:val="20"/>
        </w:rPr>
      </w:pPr>
    </w:p>
    <w:p>
      <w:pPr>
        <w:tabs>
          <w:tab w:val="left" w:pos="4111"/>
        </w:tabs>
        <w:rPr>
          <w:sz w:val="20"/>
        </w:rPr>
      </w:pPr>
    </w:p>
    <w:p>
      <w:pPr>
        <w:tabs>
          <w:tab w:val="left" w:pos="4111"/>
        </w:tabs>
        <w:rPr>
          <w:sz w:val="20"/>
        </w:rPr>
      </w:pPr>
    </w:p>
    <w:p>
      <w:pPr>
        <w:tabs>
          <w:tab w:val="left" w:pos="4111"/>
        </w:tabs>
        <w:rPr>
          <w:sz w:val="20"/>
        </w:rPr>
      </w:pPr>
    </w:p>
    <w:p>
      <w:pPr>
        <w:tabs>
          <w:tab w:val="left" w:pos="4111"/>
        </w:tabs>
        <w:rPr>
          <w:sz w:val="20"/>
        </w:rPr>
      </w:pPr>
    </w:p>
    <w:p>
      <w:pPr>
        <w:tabs>
          <w:tab w:val="left" w:pos="4111"/>
        </w:tabs>
        <w:rPr>
          <w:sz w:val="20"/>
        </w:rPr>
      </w:pPr>
    </w:p>
    <w:p>
      <w:pPr>
        <w:tabs>
          <w:tab w:val="left" w:pos="4111"/>
        </w:tabs>
        <w:rPr>
          <w:sz w:val="20"/>
        </w:rPr>
      </w:pPr>
    </w:p>
    <w:p>
      <w:pPr>
        <w:tabs>
          <w:tab w:val="left" w:pos="4111"/>
        </w:tabs>
        <w:rPr>
          <w:sz w:val="20"/>
        </w:rPr>
      </w:pPr>
    </w:p>
    <w:p>
      <w:pPr>
        <w:tabs>
          <w:tab w:val="left" w:pos="4111"/>
        </w:tabs>
        <w:rPr>
          <w:sz w:val="20"/>
        </w:rPr>
      </w:pPr>
    </w:p>
    <w:p>
      <w:pPr>
        <w:tabs>
          <w:tab w:val="left" w:pos="4111"/>
        </w:tabs>
        <w:rPr>
          <w:sz w:val="20"/>
        </w:rPr>
      </w:pPr>
    </w:p>
    <w:p>
      <w:pPr>
        <w:tabs>
          <w:tab w:val="left" w:pos="4111"/>
        </w:tabs>
        <w:rPr>
          <w:sz w:val="20"/>
        </w:rPr>
      </w:pPr>
    </w:p>
    <w:p>
      <w:pPr>
        <w:pStyle w:val="2"/>
        <w:jc w:val="both"/>
      </w:pPr>
      <w:bookmarkStart w:id="18" w:name="_Toc17096"/>
      <w:r>
        <w:rPr>
          <w:rFonts w:hint="eastAsia"/>
        </w:rPr>
        <w:t>SETTING FOR LITHIUM BATTERY</w:t>
      </w:r>
      <w:bookmarkEnd w:id="18"/>
    </w:p>
    <w:p>
      <w:pPr>
        <w:pStyle w:val="5"/>
        <w:tabs>
          <w:tab w:val="left" w:pos="757"/>
          <w:tab w:val="left" w:pos="759"/>
        </w:tabs>
        <w:ind w:left="340"/>
        <w:rPr>
          <w:sz w:val="24"/>
          <w:szCs w:val="24"/>
        </w:rPr>
      </w:pPr>
      <w:r>
        <w:rPr>
          <w:sz w:val="24"/>
          <w:szCs w:val="24"/>
        </w:rPr>
        <w:t>Lithium Battery Connection</w:t>
      </w:r>
    </w:p>
    <w:p>
      <w:pPr>
        <w:pStyle w:val="6"/>
        <w:spacing w:before="84" w:line="309" w:lineRule="auto"/>
        <w:ind w:left="337" w:right="622"/>
        <w:jc w:val="both"/>
      </w:pPr>
      <w:r>
        <w:t>If choosing lithium battery for the inverter, you are allowed to use the lithium battery only which we have configured. There’re two connectors on the lithium battery, RS485 port of BMS and power cable.</w:t>
      </w:r>
    </w:p>
    <w:p>
      <w:pPr>
        <w:pStyle w:val="6"/>
        <w:spacing w:before="84" w:line="309" w:lineRule="auto"/>
        <w:ind w:left="337" w:right="622"/>
        <w:jc w:val="both"/>
      </w:pPr>
      <w:r>
        <w:t>Please follow below steps to implement lithium battery connection:</w:t>
      </w:r>
    </w:p>
    <w:p>
      <w:pPr>
        <w:pStyle w:val="6"/>
        <w:spacing w:before="84" w:line="309" w:lineRule="auto"/>
        <w:ind w:left="337" w:right="622"/>
        <w:jc w:val="both"/>
      </w:pPr>
      <w:r>
        <w:t>1). Assemble battery terminal based on recommended battery cable and terminal size (same as Lead acid, see section Lead-acid Battery connection for details).</w:t>
      </w:r>
    </w:p>
    <w:p>
      <w:pPr>
        <w:pStyle w:val="6"/>
        <w:spacing w:before="84" w:line="309" w:lineRule="auto"/>
        <w:ind w:left="337" w:right="622"/>
        <w:jc w:val="both"/>
      </w:pPr>
      <w:r>
        <w:t>2). Connect the end of RS485 port of battery to BMS(RS485) communication port of inverter.</w:t>
      </w:r>
    </w:p>
    <w:p>
      <w:pPr>
        <w:jc w:val="center"/>
      </w:pPr>
      <w:r>
        <w:drawing>
          <wp:inline distT="0" distB="0" distL="0" distR="0">
            <wp:extent cx="3283585" cy="1942465"/>
            <wp:effectExtent l="0" t="0" r="8255" b="8255"/>
            <wp:docPr id="464" name="图片 464" descr="C:\Users\SMK\Desktop\0328\222.png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descr="C:\Users\SMK\Desktop\0328\222.png222"/>
                    <pic:cNvPicPr>
                      <a:picLocks noChangeAspect="1" noChangeArrowheads="1"/>
                    </pic:cNvPicPr>
                  </pic:nvPicPr>
                  <pic:blipFill>
                    <a:blip r:embed="rId101"/>
                    <a:srcRect/>
                    <a:stretch>
                      <a:fillRect/>
                    </a:stretch>
                  </pic:blipFill>
                  <pic:spPr>
                    <a:xfrm>
                      <a:off x="0" y="0"/>
                      <a:ext cx="3283585" cy="1942465"/>
                    </a:xfrm>
                    <a:prstGeom prst="rect">
                      <a:avLst/>
                    </a:prstGeom>
                    <a:noFill/>
                    <a:ln>
                      <a:noFill/>
                    </a:ln>
                  </pic:spPr>
                </pic:pic>
              </a:graphicData>
            </a:graphic>
          </wp:inline>
        </w:drawing>
      </w:r>
    </w:p>
    <w:p>
      <w:pPr>
        <w:jc w:val="center"/>
        <w:rPr>
          <w:rFonts w:eastAsiaTheme="minorEastAsia"/>
          <w:lang w:eastAsia="zh-CN"/>
        </w:rPr>
      </w:pPr>
      <w:r>
        <w:rPr>
          <w:rFonts w:hint="eastAsia" w:eastAsiaTheme="minorEastAsia"/>
          <w:lang w:eastAsia="zh-CN"/>
        </w:rPr>
        <w:t>F</w:t>
      </w:r>
      <w:r>
        <w:rPr>
          <w:rFonts w:eastAsiaTheme="minorEastAsia"/>
          <w:lang w:eastAsia="zh-CN"/>
        </w:rPr>
        <w:t>ig 1</w:t>
      </w:r>
    </w:p>
    <w:p>
      <w:pPr>
        <w:pStyle w:val="5"/>
        <w:tabs>
          <w:tab w:val="left" w:pos="757"/>
          <w:tab w:val="left" w:pos="759"/>
        </w:tabs>
        <w:ind w:left="340"/>
      </w:pPr>
      <w:r>
        <w:t xml:space="preserve">Lithium battery </w:t>
      </w:r>
      <w:r>
        <w:rPr>
          <w:sz w:val="24"/>
          <w:szCs w:val="24"/>
        </w:rPr>
        <w:t xml:space="preserve">communication </w:t>
      </w:r>
      <w:r>
        <w:t>and setting</w:t>
      </w:r>
    </w:p>
    <w:p>
      <w:pPr>
        <w:pStyle w:val="6"/>
        <w:spacing w:before="84" w:line="309" w:lineRule="auto"/>
        <w:ind w:left="337" w:right="622"/>
        <w:jc w:val="both"/>
      </w:pPr>
      <w:r>
        <w:t>if choosing lithium battery, make sure to connect the BMS communication cable between the battery and the</w:t>
      </w:r>
      <w:r>
        <w:rPr>
          <w:rFonts w:hint="eastAsia"/>
        </w:rPr>
        <w:t xml:space="preserve"> </w:t>
      </w:r>
      <w:r>
        <w:t>inverter. This communication cable delivers information and signal between lithium battery and the inverter. This information is listed below:</w:t>
      </w:r>
    </w:p>
    <w:p>
      <w:pPr>
        <w:pStyle w:val="6"/>
        <w:spacing w:before="84" w:line="309" w:lineRule="auto"/>
        <w:ind w:left="337" w:right="622"/>
        <w:jc w:val="both"/>
      </w:pPr>
      <w:r>
        <w:rPr>
          <w:rFonts w:ascii="Wingdings" w:hAnsi="Wingdings" w:cs="Wingdings"/>
        </w:rPr>
        <w:t></w:t>
      </w:r>
      <w:r>
        <w:rPr>
          <w:rFonts w:hint="eastAsia" w:ascii="Wingdings" w:hAnsi="Wingdings" w:cs="Wingdings"/>
        </w:rPr>
        <w:t xml:space="preserve"> </w:t>
      </w:r>
      <w:r>
        <w:t>Re-configure charging voltage, charging current and battery discharge cut-off voltage according to the lithium battery parameters.</w:t>
      </w:r>
    </w:p>
    <w:p>
      <w:pPr>
        <w:pStyle w:val="6"/>
        <w:spacing w:before="84" w:line="309" w:lineRule="auto"/>
        <w:ind w:left="337" w:right="622"/>
        <w:jc w:val="both"/>
      </w:pPr>
      <w:r>
        <w:rPr>
          <w:rFonts w:ascii="Wingdings" w:hAnsi="Wingdings" w:cs="Wingdings"/>
        </w:rPr>
        <w:t></w:t>
      </w:r>
      <w:r>
        <w:rPr>
          <w:rFonts w:hint="eastAsia" w:ascii="Wingdings" w:hAnsi="Wingdings" w:cs="Wingdings"/>
        </w:rPr>
        <w:t xml:space="preserve"> </w:t>
      </w:r>
      <w:r>
        <w:t>Have the inverter start or stop charging according to the status of lithium battery.</w:t>
      </w:r>
    </w:p>
    <w:p>
      <w:pPr>
        <w:pStyle w:val="5"/>
        <w:tabs>
          <w:tab w:val="left" w:pos="757"/>
          <w:tab w:val="left" w:pos="759"/>
        </w:tabs>
        <w:ind w:left="340"/>
      </w:pPr>
      <w:r>
        <w:t>Connect the end of R</w:t>
      </w:r>
      <w:r>
        <w:rPr>
          <w:rFonts w:hint="eastAsia" w:eastAsia="宋体"/>
          <w:lang w:eastAsia="zh-CN"/>
        </w:rPr>
        <w:t>S</w:t>
      </w:r>
      <w:r>
        <w:t>485 of battery to R</w:t>
      </w:r>
      <w:r>
        <w:rPr>
          <w:rFonts w:hint="eastAsia" w:eastAsia="宋体"/>
          <w:lang w:eastAsia="zh-CN"/>
        </w:rPr>
        <w:t>S</w:t>
      </w:r>
      <w:r>
        <w:t>485 communication port of inverter</w:t>
      </w:r>
    </w:p>
    <w:p>
      <w:pPr>
        <w:pStyle w:val="6"/>
        <w:spacing w:before="84" w:line="309" w:lineRule="auto"/>
        <w:ind w:left="337" w:right="622"/>
        <w:jc w:val="both"/>
      </w:pPr>
      <w:r>
        <w:t>Make sure the lithium battery R</w:t>
      </w:r>
      <w:r>
        <w:rPr>
          <w:rFonts w:hint="eastAsia" w:eastAsia="宋体"/>
          <w:lang w:eastAsia="zh-CN"/>
        </w:rPr>
        <w:t>S</w:t>
      </w:r>
      <w:r>
        <w:t>485 port connects to the inverter is Pin to Pin, the communication cable is inside of package and the inverter R</w:t>
      </w:r>
      <w:r>
        <w:rPr>
          <w:rFonts w:hint="eastAsia" w:eastAsia="宋体"/>
          <w:lang w:eastAsia="zh-CN"/>
        </w:rPr>
        <w:t>S</w:t>
      </w:r>
      <w:r>
        <w:t>485 port pin assignment shown as below:</w:t>
      </w:r>
    </w:p>
    <w:p>
      <w:pPr>
        <w:adjustRightInd w:val="0"/>
        <w:ind w:left="340"/>
        <w:rPr>
          <w:sz w:val="20"/>
          <w:szCs w:val="20"/>
        </w:rPr>
      </w:pPr>
    </w:p>
    <w:tbl>
      <w:tblPr>
        <w:tblStyle w:val="13"/>
        <w:tblpPr w:leftFromText="180" w:rightFromText="180" w:vertAnchor="text" w:horzAnchor="page" w:tblpX="1221" w:tblpY="79"/>
        <w:tblOverlap w:val="never"/>
        <w:tblW w:w="25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adjustRightInd w:val="0"/>
              <w:rPr>
                <w:sz w:val="20"/>
                <w:szCs w:val="20"/>
              </w:rPr>
            </w:pPr>
            <w:r>
              <w:rPr>
                <w:rFonts w:hint="eastAsia"/>
                <w:sz w:val="20"/>
                <w:szCs w:val="20"/>
              </w:rPr>
              <w:t>P</w:t>
            </w:r>
            <w:r>
              <w:rPr>
                <w:sz w:val="20"/>
                <w:szCs w:val="20"/>
              </w:rPr>
              <w:t>in number</w:t>
            </w:r>
          </w:p>
        </w:tc>
        <w:tc>
          <w:tcPr>
            <w:tcW w:w="1276" w:type="dxa"/>
          </w:tcPr>
          <w:p>
            <w:pPr>
              <w:adjustRightInd w:val="0"/>
              <w:rPr>
                <w:sz w:val="20"/>
                <w:szCs w:val="20"/>
              </w:rPr>
            </w:pPr>
            <w:r>
              <w:rPr>
                <w:rFonts w:hint="eastAsia"/>
                <w:sz w:val="20"/>
                <w:szCs w:val="20"/>
              </w:rPr>
              <w:t>R</w:t>
            </w:r>
            <w:r>
              <w:rPr>
                <w:sz w:val="20"/>
                <w:szCs w:val="20"/>
              </w:rPr>
              <w:t>S485</w:t>
            </w:r>
            <w:r>
              <w:rPr>
                <w:rFonts w:hint="eastAsia"/>
                <w:sz w:val="20"/>
                <w:szCs w:val="20"/>
              </w:rPr>
              <w:t xml:space="preserve"> </w:t>
            </w:r>
            <w:r>
              <w:rPr>
                <w:sz w:val="20"/>
                <w:szCs w:val="20"/>
              </w:rPr>
              <w:t>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adjustRightInd w:val="0"/>
              <w:rPr>
                <w:sz w:val="20"/>
                <w:szCs w:val="20"/>
              </w:rPr>
            </w:pPr>
            <w:r>
              <w:rPr>
                <w:rFonts w:hint="eastAsia"/>
                <w:sz w:val="20"/>
                <w:szCs w:val="20"/>
              </w:rPr>
              <w:t>P</w:t>
            </w:r>
            <w:r>
              <w:rPr>
                <w:sz w:val="20"/>
                <w:szCs w:val="20"/>
              </w:rPr>
              <w:t>IN1</w:t>
            </w:r>
          </w:p>
        </w:tc>
        <w:tc>
          <w:tcPr>
            <w:tcW w:w="1276" w:type="dxa"/>
          </w:tcPr>
          <w:p>
            <w:pPr>
              <w:adjustRightInd w:val="0"/>
              <w:rPr>
                <w:sz w:val="20"/>
                <w:szCs w:val="20"/>
              </w:rPr>
            </w:pPr>
            <w:r>
              <w:rPr>
                <w:rFonts w:hint="eastAsia"/>
                <w:sz w:val="20"/>
                <w:szCs w:val="20"/>
              </w:rPr>
              <w:t>R</w:t>
            </w:r>
            <w:r>
              <w:rPr>
                <w:sz w:val="20"/>
                <w:szCs w:val="20"/>
              </w:rPr>
              <w:t>S485-B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adjustRightInd w:val="0"/>
              <w:rPr>
                <w:sz w:val="20"/>
                <w:szCs w:val="20"/>
              </w:rPr>
            </w:pPr>
            <w:r>
              <w:rPr>
                <w:rFonts w:hint="eastAsia"/>
                <w:sz w:val="20"/>
                <w:szCs w:val="20"/>
              </w:rPr>
              <w:t>P</w:t>
            </w:r>
            <w:r>
              <w:rPr>
                <w:sz w:val="20"/>
                <w:szCs w:val="20"/>
              </w:rPr>
              <w:t>IN2</w:t>
            </w:r>
          </w:p>
        </w:tc>
        <w:tc>
          <w:tcPr>
            <w:tcW w:w="1276" w:type="dxa"/>
          </w:tcPr>
          <w:p>
            <w:pPr>
              <w:adjustRightInd w:val="0"/>
              <w:rPr>
                <w:sz w:val="20"/>
                <w:szCs w:val="20"/>
              </w:rPr>
            </w:pPr>
            <w:r>
              <w:rPr>
                <w:rFonts w:hint="eastAsia"/>
                <w:sz w:val="20"/>
                <w:szCs w:val="20"/>
              </w:rPr>
              <w:t>R</w:t>
            </w:r>
            <w:r>
              <w:rPr>
                <w:sz w:val="20"/>
                <w:szCs w:val="20"/>
              </w:rPr>
              <w:t>S485-A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adjustRightInd w:val="0"/>
              <w:rPr>
                <w:rFonts w:eastAsia="宋体"/>
                <w:sz w:val="20"/>
                <w:szCs w:val="20"/>
                <w:lang w:eastAsia="zh-CN"/>
              </w:rPr>
            </w:pPr>
            <w:r>
              <w:rPr>
                <w:rFonts w:hint="eastAsia"/>
                <w:sz w:val="20"/>
                <w:szCs w:val="20"/>
              </w:rPr>
              <w:t>P</w:t>
            </w:r>
            <w:r>
              <w:rPr>
                <w:sz w:val="20"/>
                <w:szCs w:val="20"/>
              </w:rPr>
              <w:t>IN</w:t>
            </w:r>
            <w:r>
              <w:rPr>
                <w:rFonts w:hint="eastAsia" w:eastAsia="宋体"/>
                <w:sz w:val="20"/>
                <w:szCs w:val="20"/>
                <w:lang w:eastAsia="zh-CN"/>
              </w:rPr>
              <w:t>7</w:t>
            </w:r>
          </w:p>
        </w:tc>
        <w:tc>
          <w:tcPr>
            <w:tcW w:w="1276" w:type="dxa"/>
          </w:tcPr>
          <w:p>
            <w:pPr>
              <w:adjustRightInd w:val="0"/>
              <w:rPr>
                <w:sz w:val="20"/>
                <w:szCs w:val="20"/>
              </w:rPr>
            </w:pPr>
            <w:r>
              <w:rPr>
                <w:rFonts w:hint="eastAsia"/>
                <w:sz w:val="20"/>
                <w:szCs w:val="20"/>
              </w:rPr>
              <w:t>R</w:t>
            </w:r>
            <w:r>
              <w:rPr>
                <w:sz w:val="20"/>
                <w:szCs w:val="20"/>
              </w:rPr>
              <w:t>S485-A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adjustRightInd w:val="0"/>
              <w:rPr>
                <w:rFonts w:eastAsia="宋体"/>
                <w:sz w:val="20"/>
                <w:szCs w:val="20"/>
                <w:lang w:eastAsia="zh-CN"/>
              </w:rPr>
            </w:pPr>
            <w:r>
              <w:rPr>
                <w:rFonts w:hint="eastAsia"/>
                <w:sz w:val="20"/>
                <w:szCs w:val="20"/>
              </w:rPr>
              <w:t>P</w:t>
            </w:r>
            <w:r>
              <w:rPr>
                <w:sz w:val="20"/>
                <w:szCs w:val="20"/>
              </w:rPr>
              <w:t>IN</w:t>
            </w:r>
            <w:r>
              <w:rPr>
                <w:rFonts w:hint="eastAsia" w:eastAsia="宋体"/>
                <w:sz w:val="20"/>
                <w:szCs w:val="20"/>
                <w:lang w:eastAsia="zh-CN"/>
              </w:rPr>
              <w:t>8</w:t>
            </w:r>
          </w:p>
        </w:tc>
        <w:tc>
          <w:tcPr>
            <w:tcW w:w="1276" w:type="dxa"/>
          </w:tcPr>
          <w:p>
            <w:pPr>
              <w:adjustRightInd w:val="0"/>
              <w:rPr>
                <w:sz w:val="20"/>
                <w:szCs w:val="20"/>
              </w:rPr>
            </w:pPr>
            <w:r>
              <w:rPr>
                <w:rFonts w:hint="eastAsia"/>
                <w:sz w:val="20"/>
                <w:szCs w:val="20"/>
              </w:rPr>
              <w:t>R</w:t>
            </w:r>
            <w:r>
              <w:rPr>
                <w:sz w:val="20"/>
                <w:szCs w:val="20"/>
              </w:rPr>
              <w:t>S485-B</w:t>
            </w:r>
          </w:p>
        </w:tc>
      </w:tr>
    </w:tbl>
    <w:p>
      <w:pPr>
        <w:adjustRightInd w:val="0"/>
        <w:ind w:firstLine="1800" w:firstLineChars="900"/>
        <w:rPr>
          <w:sz w:val="20"/>
          <w:szCs w:val="20"/>
        </w:rPr>
      </w:pPr>
      <w:r>
        <w:rPr>
          <w:sz w:val="20"/>
          <w:szCs w:val="20"/>
        </w:rPr>
        <w:drawing>
          <wp:inline distT="0" distB="0" distL="0" distR="0">
            <wp:extent cx="924560" cy="1012825"/>
            <wp:effectExtent l="0" t="0" r="5080" b="8255"/>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945512" cy="1035992"/>
                    </a:xfrm>
                    <a:prstGeom prst="rect">
                      <a:avLst/>
                    </a:prstGeom>
                    <a:noFill/>
                    <a:ln>
                      <a:noFill/>
                    </a:ln>
                  </pic:spPr>
                </pic:pic>
              </a:graphicData>
            </a:graphic>
          </wp:inline>
        </w:drawing>
      </w:r>
    </w:p>
    <w:p>
      <w:pPr>
        <w:rPr>
          <w:color w:val="FF00FF"/>
          <w:sz w:val="20"/>
          <w:szCs w:val="20"/>
        </w:rPr>
      </w:pPr>
      <w:r>
        <w:rPr>
          <w:color w:val="FF00FF"/>
          <w:sz w:val="20"/>
          <w:szCs w:val="20"/>
        </w:rPr>
        <w:br w:type="page"/>
      </w:r>
    </w:p>
    <w:p>
      <w:pPr>
        <w:adjustRightInd w:val="0"/>
        <w:rPr>
          <w:color w:val="FF00FF"/>
          <w:sz w:val="20"/>
          <w:szCs w:val="20"/>
        </w:rPr>
      </w:pPr>
    </w:p>
    <w:p>
      <w:pPr>
        <w:pStyle w:val="5"/>
        <w:tabs>
          <w:tab w:val="left" w:pos="757"/>
          <w:tab w:val="left" w:pos="759"/>
        </w:tabs>
        <w:ind w:left="340"/>
      </w:pPr>
      <w:r>
        <w:rPr>
          <w:sz w:val="22"/>
          <w:szCs w:val="22"/>
        </w:rPr>
        <w:t>LCD</w:t>
      </w:r>
      <w:r>
        <w:t xml:space="preserve"> </w:t>
      </w:r>
      <w:r>
        <w:rPr>
          <w:sz w:val="22"/>
          <w:szCs w:val="22"/>
        </w:rPr>
        <w:t>setting</w:t>
      </w:r>
    </w:p>
    <w:p>
      <w:pPr>
        <w:pStyle w:val="6"/>
        <w:spacing w:before="84" w:line="309" w:lineRule="auto"/>
        <w:ind w:left="337" w:right="622"/>
        <w:jc w:val="both"/>
      </w:pPr>
      <w:r>
        <w:t>After connecting, you need to finish and confirm some settings as follow:</w:t>
      </w:r>
    </w:p>
    <w:p>
      <w:pPr>
        <w:pStyle w:val="6"/>
        <w:numPr>
          <w:ilvl w:val="0"/>
          <w:numId w:val="12"/>
        </w:numPr>
        <w:spacing w:before="84" w:line="309" w:lineRule="auto"/>
        <w:ind w:right="622"/>
        <w:jc w:val="both"/>
      </w:pPr>
      <w:r>
        <w:rPr>
          <w:rFonts w:eastAsiaTheme="minorEastAsia"/>
          <w:lang w:eastAsia="zh-CN"/>
        </w:rPr>
        <w:t xml:space="preserve">Select program 05 as </w:t>
      </w:r>
      <w:r>
        <w:t>lithium batter</w:t>
      </w:r>
      <w:r>
        <w:rPr>
          <w:rFonts w:hint="eastAsia"/>
        </w:rPr>
        <w:t>y</w:t>
      </w:r>
      <w:r>
        <w:t xml:space="preserve"> type.</w:t>
      </w:r>
    </w:p>
    <w:p>
      <w:pPr>
        <w:pStyle w:val="6"/>
        <w:numPr>
          <w:ilvl w:val="0"/>
          <w:numId w:val="12"/>
        </w:numPr>
        <w:spacing w:before="84" w:line="309" w:lineRule="auto"/>
        <w:ind w:right="622"/>
        <w:jc w:val="both"/>
        <w:rPr>
          <w:rFonts w:eastAsiaTheme="minorEastAsia"/>
          <w:lang w:eastAsia="zh-CN"/>
        </w:rPr>
      </w:pPr>
      <w:r>
        <w:rPr>
          <w:rFonts w:eastAsiaTheme="minorEastAsia"/>
          <w:lang w:eastAsia="zh-CN"/>
        </w:rPr>
        <w:t>Confirm program41/42/43/44/45 setting value.</w:t>
      </w:r>
    </w:p>
    <w:p>
      <w:pPr>
        <w:pStyle w:val="6"/>
        <w:spacing w:before="84" w:line="309" w:lineRule="auto"/>
        <w:ind w:left="337" w:right="622"/>
        <w:jc w:val="both"/>
      </w:pPr>
      <w:r>
        <w:rPr>
          <w:rFonts w:hint="eastAsia"/>
          <w:b/>
          <w:bCs/>
        </w:rPr>
        <w:t>Note</w:t>
      </w:r>
      <w:r>
        <w:rPr>
          <w:rFonts w:hint="eastAsia" w:eastAsiaTheme="minorEastAsia"/>
          <w:b/>
          <w:bCs/>
          <w:lang w:eastAsia="zh-CN"/>
        </w:rPr>
        <w:t>:</w:t>
      </w:r>
      <w:r>
        <w:rPr>
          <w:rFonts w:eastAsiaTheme="minorEastAsia"/>
          <w:b/>
          <w:bCs/>
          <w:lang w:eastAsia="zh-CN"/>
        </w:rPr>
        <w:t xml:space="preserve"> </w:t>
      </w:r>
      <w:r>
        <w:t>P</w:t>
      </w:r>
      <w:r>
        <w:rPr>
          <w:rFonts w:hint="eastAsia"/>
        </w:rPr>
        <w:t>rogram</w:t>
      </w:r>
      <w:r>
        <w:t xml:space="preserve"> 43</w:t>
      </w:r>
      <w:r>
        <w:rPr>
          <w:rFonts w:hint="eastAsia"/>
        </w:rPr>
        <w:t>/</w:t>
      </w:r>
      <w:r>
        <w:t>44</w:t>
      </w:r>
      <w:r>
        <w:rPr>
          <w:rFonts w:hint="eastAsia"/>
        </w:rPr>
        <w:t>/</w:t>
      </w:r>
      <w:r>
        <w:t xml:space="preserve">45 </w:t>
      </w:r>
      <w:r>
        <w:rPr>
          <w:rFonts w:hint="eastAsia"/>
        </w:rPr>
        <w:t>are</w:t>
      </w:r>
      <w:r>
        <w:t xml:space="preserve"> </w:t>
      </w:r>
      <w:r>
        <w:rPr>
          <w:rFonts w:hint="eastAsia"/>
        </w:rPr>
        <w:t>only</w:t>
      </w:r>
      <w:r>
        <w:t xml:space="preserve"> available wi</w:t>
      </w:r>
      <w:r>
        <w:rPr>
          <w:rFonts w:hint="eastAsia"/>
        </w:rPr>
        <w:t>th</w:t>
      </w:r>
      <w:r>
        <w:t xml:space="preserve"> successful communication, they </w:t>
      </w:r>
      <w:r>
        <w:rPr>
          <w:rFonts w:hint="eastAsia"/>
        </w:rPr>
        <w:t>will</w:t>
      </w:r>
      <w:r>
        <w:t xml:space="preserve"> </w:t>
      </w:r>
      <w:r>
        <w:rPr>
          <w:rFonts w:hint="eastAsia"/>
        </w:rPr>
        <w:t>replace</w:t>
      </w:r>
      <w:r>
        <w:t xml:space="preserve"> </w:t>
      </w:r>
      <w:r>
        <w:rPr>
          <w:rFonts w:hint="eastAsia"/>
        </w:rPr>
        <w:t>the</w:t>
      </w:r>
      <w:r>
        <w:t xml:space="preserve"> P</w:t>
      </w:r>
      <w:r>
        <w:rPr>
          <w:rFonts w:hint="eastAsia"/>
        </w:rPr>
        <w:t>rogram</w:t>
      </w:r>
      <w:r>
        <w:t xml:space="preserve"> 12</w:t>
      </w:r>
      <w:r>
        <w:rPr>
          <w:rFonts w:hint="eastAsia"/>
        </w:rPr>
        <w:t>/</w:t>
      </w:r>
      <w:r>
        <w:t>13</w:t>
      </w:r>
      <w:r>
        <w:rPr>
          <w:rFonts w:hint="eastAsia"/>
        </w:rPr>
        <w:t>/</w:t>
      </w:r>
      <w:r>
        <w:t>29 function, at the same time, program 12</w:t>
      </w:r>
      <w:r>
        <w:rPr>
          <w:rFonts w:hint="eastAsia"/>
        </w:rPr>
        <w:t>/</w:t>
      </w:r>
      <w:r>
        <w:t>13</w:t>
      </w:r>
      <w:r>
        <w:rPr>
          <w:rFonts w:hint="eastAsia"/>
        </w:rPr>
        <w:t>/</w:t>
      </w:r>
      <w:r>
        <w:t xml:space="preserve">29 </w:t>
      </w:r>
      <w:r>
        <w:rPr>
          <w:rFonts w:hint="eastAsia"/>
        </w:rPr>
        <w:t>become</w:t>
      </w:r>
      <w:r>
        <w:t xml:space="preserve"> unavailable.</w:t>
      </w:r>
    </w:p>
    <w:p>
      <w:pPr>
        <w:pStyle w:val="5"/>
        <w:tabs>
          <w:tab w:val="left" w:pos="757"/>
          <w:tab w:val="left" w:pos="759"/>
        </w:tabs>
        <w:ind w:left="340"/>
      </w:pPr>
      <w:r>
        <w:rPr>
          <w:sz w:val="22"/>
          <w:szCs w:val="22"/>
        </w:rPr>
        <w:t>LCD</w:t>
      </w:r>
      <w:r>
        <w:t xml:space="preserve"> </w:t>
      </w:r>
      <w:r>
        <w:rPr>
          <w:sz w:val="22"/>
          <w:szCs w:val="22"/>
        </w:rPr>
        <w:t>Display</w:t>
      </w:r>
    </w:p>
    <w:p>
      <w:pPr>
        <w:pStyle w:val="6"/>
        <w:spacing w:before="84" w:line="309" w:lineRule="auto"/>
        <w:ind w:left="337" w:right="622"/>
        <w:jc w:val="both"/>
      </w:pPr>
      <w:r>
        <w:t xml:space="preserve">If communication between the inverter and battery is successful, </w:t>
      </w:r>
      <w:r>
        <w:rPr>
          <w:rFonts w:hint="eastAsia"/>
        </w:rPr>
        <w:t>there</w:t>
      </w:r>
      <w:r>
        <w:t xml:space="preserve"> </w:t>
      </w:r>
      <w:r>
        <w:rPr>
          <w:rFonts w:hint="eastAsia"/>
        </w:rPr>
        <w:t>is</w:t>
      </w:r>
      <w:r>
        <w:t xml:space="preserve"> </w:t>
      </w:r>
      <w:r>
        <w:rPr>
          <w:rFonts w:hint="eastAsia"/>
        </w:rPr>
        <w:t>some</w:t>
      </w:r>
      <w:r>
        <w:t xml:space="preserve"> </w:t>
      </w:r>
      <w:r>
        <w:rPr>
          <w:rFonts w:hint="eastAsia"/>
        </w:rPr>
        <w:t>information</w:t>
      </w:r>
      <w:r>
        <w:t xml:space="preserve"> </w:t>
      </w:r>
      <w:r>
        <w:rPr>
          <w:rFonts w:hint="eastAsia"/>
        </w:rPr>
        <w:t>showing</w:t>
      </w:r>
      <w:r>
        <w:t xml:space="preserve"> </w:t>
      </w:r>
      <w:r>
        <w:rPr>
          <w:rFonts w:hint="eastAsia"/>
        </w:rPr>
        <w:t>on</w:t>
      </w:r>
      <w:r>
        <w:t xml:space="preserve"> </w:t>
      </w:r>
      <w:r>
        <w:rPr>
          <w:rFonts w:hint="eastAsia"/>
        </w:rPr>
        <w:t>the</w:t>
      </w:r>
      <w:r>
        <w:t xml:space="preserve"> LCD </w:t>
      </w:r>
      <w:r>
        <w:rPr>
          <w:rFonts w:hint="eastAsia"/>
        </w:rPr>
        <w:t>as</w:t>
      </w:r>
      <w:r>
        <w:t xml:space="preserve"> </w:t>
      </w:r>
      <w:r>
        <w:rPr>
          <w:rFonts w:hint="eastAsia"/>
        </w:rPr>
        <w:t>follow</w:t>
      </w:r>
      <w:r>
        <w:rPr>
          <w:rFonts w:hint="eastAsia" w:ascii="Microsoft YaHei UI" w:hAnsi="Microsoft YaHei UI" w:eastAsia="Microsoft YaHei UI" w:cs="Microsoft YaHei UI"/>
        </w:rPr>
        <w:t>：</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4147"/>
        <w:gridCol w:w="3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Pr>
          <w:p>
            <w:pPr>
              <w:adjustRightInd w:val="0"/>
              <w:rPr>
                <w:sz w:val="20"/>
                <w:szCs w:val="20"/>
              </w:rPr>
            </w:pPr>
            <w:r>
              <w:rPr>
                <w:rFonts w:hint="eastAsia"/>
                <w:sz w:val="20"/>
                <w:szCs w:val="20"/>
              </w:rPr>
              <w:t>Item</w:t>
            </w:r>
          </w:p>
        </w:tc>
        <w:tc>
          <w:tcPr>
            <w:tcW w:w="4147" w:type="dxa"/>
          </w:tcPr>
          <w:p>
            <w:pPr>
              <w:adjustRightInd w:val="0"/>
              <w:rPr>
                <w:sz w:val="20"/>
                <w:szCs w:val="20"/>
              </w:rPr>
            </w:pPr>
            <w:r>
              <w:rPr>
                <w:b/>
                <w:sz w:val="20"/>
              </w:rPr>
              <w:t>Description</w:t>
            </w:r>
          </w:p>
        </w:tc>
        <w:tc>
          <w:tcPr>
            <w:tcW w:w="3528" w:type="dxa"/>
          </w:tcPr>
          <w:p>
            <w:pPr>
              <w:adjustRightInd w:val="0"/>
              <w:rPr>
                <w:sz w:val="20"/>
                <w:szCs w:val="20"/>
              </w:rPr>
            </w:pPr>
            <w:r>
              <w:rPr>
                <w:b/>
                <w:sz w:val="20"/>
              </w:rPr>
              <w:t>LCD display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jc w:val="center"/>
        </w:trPr>
        <w:tc>
          <w:tcPr>
            <w:tcW w:w="848" w:type="dxa"/>
            <w:vAlign w:val="center"/>
          </w:tcPr>
          <w:p>
            <w:pPr>
              <w:adjustRightInd w:val="0"/>
              <w:jc w:val="center"/>
              <w:rPr>
                <w:sz w:val="20"/>
                <w:szCs w:val="20"/>
              </w:rPr>
            </w:pPr>
            <w:r>
              <w:rPr>
                <w:rFonts w:hint="eastAsia"/>
                <w:sz w:val="20"/>
                <w:szCs w:val="20"/>
              </w:rPr>
              <w:t>1</w:t>
            </w:r>
          </w:p>
        </w:tc>
        <w:tc>
          <w:tcPr>
            <w:tcW w:w="4147" w:type="dxa"/>
            <w:vAlign w:val="center"/>
          </w:tcPr>
          <w:p>
            <w:pPr>
              <w:adjustRightInd w:val="0"/>
              <w:jc w:val="both"/>
              <w:rPr>
                <w:sz w:val="20"/>
                <w:szCs w:val="20"/>
              </w:rPr>
            </w:pPr>
            <w:r>
              <w:rPr>
                <w:sz w:val="20"/>
                <w:szCs w:val="20"/>
              </w:rPr>
              <w:t xml:space="preserve">Communication successful </w:t>
            </w:r>
            <w:r>
              <w:rPr>
                <w:rFonts w:hint="eastAsia"/>
                <w:sz w:val="20"/>
                <w:szCs w:val="20"/>
              </w:rPr>
              <w:t>icon</w:t>
            </w:r>
          </w:p>
        </w:tc>
        <w:tc>
          <w:tcPr>
            <w:tcW w:w="3528" w:type="dxa"/>
          </w:tcPr>
          <w:p>
            <w:pPr>
              <w:pStyle w:val="16"/>
              <w:numPr>
                <w:ilvl w:val="0"/>
                <w:numId w:val="13"/>
              </w:numPr>
              <w:adjustRightInd w:val="0"/>
              <w:spacing w:before="0"/>
              <w:rPr>
                <w:sz w:val="20"/>
                <w:szCs w:val="20"/>
              </w:rPr>
            </w:pPr>
            <w:r>
              <w:rPr>
                <w:rFonts w:hint="eastAsia"/>
                <w:sz w:val="20"/>
                <w:szCs w:val="20"/>
              </w:rPr>
              <w:t>will</w:t>
            </w:r>
            <w:r>
              <w:rPr>
                <w:sz w:val="20"/>
                <w:szCs w:val="20"/>
              </w:rPr>
              <w:t xml:space="preserve"> </w:t>
            </w:r>
            <w:r>
              <w:rPr>
                <w:rFonts w:hint="eastAsia"/>
                <w:sz w:val="20"/>
                <w:szCs w:val="20"/>
              </w:rPr>
              <w:t>be</w:t>
            </w:r>
            <w:r>
              <w:rPr>
                <w:sz w:val="20"/>
                <w:szCs w:val="20"/>
              </w:rPr>
              <w:t xml:space="preserve"> </w:t>
            </w:r>
            <w:r>
              <w:rPr>
                <w:rFonts w:hint="eastAsia"/>
                <w:sz w:val="20"/>
                <w:szCs w:val="20"/>
              </w:rPr>
              <w:t>f</w:t>
            </w:r>
            <w:r>
              <w:rPr>
                <w:sz w:val="20"/>
                <w:szCs w:val="20"/>
              </w:rPr>
              <w:t>lashing</w:t>
            </w:r>
          </w:p>
          <w:p>
            <w:pPr>
              <w:adjustRightInd w:val="0"/>
              <w:rPr>
                <w:sz w:val="20"/>
                <w:szCs w:val="20"/>
              </w:rPr>
            </w:pPr>
            <w:r>
              <w:drawing>
                <wp:inline distT="0" distB="0" distL="0" distR="0">
                  <wp:extent cx="1799590" cy="886460"/>
                  <wp:effectExtent l="0" t="0" r="0" b="8890"/>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1800000" cy="886781"/>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pPr>
              <w:adjustRightInd w:val="0"/>
              <w:jc w:val="center"/>
              <w:rPr>
                <w:sz w:val="20"/>
                <w:szCs w:val="20"/>
              </w:rPr>
            </w:pPr>
            <w:r>
              <w:rPr>
                <w:rFonts w:hint="eastAsia"/>
                <w:sz w:val="20"/>
                <w:szCs w:val="20"/>
              </w:rPr>
              <w:t>2</w:t>
            </w:r>
          </w:p>
        </w:tc>
        <w:tc>
          <w:tcPr>
            <w:tcW w:w="4147" w:type="dxa"/>
            <w:vAlign w:val="center"/>
          </w:tcPr>
          <w:p>
            <w:pPr>
              <w:adjustRightInd w:val="0"/>
              <w:jc w:val="both"/>
              <w:rPr>
                <w:sz w:val="20"/>
                <w:szCs w:val="20"/>
              </w:rPr>
            </w:pPr>
            <w:r>
              <w:rPr>
                <w:sz w:val="20"/>
                <w:szCs w:val="20"/>
              </w:rPr>
              <w:t>M</w:t>
            </w:r>
            <w:r>
              <w:rPr>
                <w:rFonts w:hint="eastAsia"/>
                <w:sz w:val="20"/>
                <w:szCs w:val="20"/>
              </w:rPr>
              <w:t>ax</w:t>
            </w:r>
            <w:r>
              <w:rPr>
                <w:sz w:val="20"/>
                <w:szCs w:val="20"/>
              </w:rPr>
              <w:t xml:space="preserve"> lithium battery </w:t>
            </w:r>
            <w:r>
              <w:rPr>
                <w:rFonts w:hint="eastAsia"/>
                <w:sz w:val="20"/>
                <w:szCs w:val="20"/>
              </w:rPr>
              <w:t>charging</w:t>
            </w:r>
            <w:r>
              <w:rPr>
                <w:sz w:val="20"/>
                <w:szCs w:val="20"/>
              </w:rPr>
              <w:t xml:space="preserve"> </w:t>
            </w:r>
            <w:r>
              <w:rPr>
                <w:rFonts w:hint="eastAsia"/>
                <w:sz w:val="20"/>
                <w:szCs w:val="20"/>
              </w:rPr>
              <w:t>voltage</w:t>
            </w:r>
          </w:p>
        </w:tc>
        <w:tc>
          <w:tcPr>
            <w:tcW w:w="3528" w:type="dxa"/>
          </w:tcPr>
          <w:p>
            <w:pPr>
              <w:adjustRightInd w:val="0"/>
            </w:pPr>
            <w:r>
              <w:object>
                <v:shape id="_x0000_i1025" o:spt="75" type="#_x0000_t75" style="height:74pt;width:150.35pt;" o:ole="t" filled="f" coordsize="21600,21600">
                  <v:path/>
                  <v:fill on="f" focussize="0,0"/>
                  <v:stroke/>
                  <v:imagedata r:id="rId105" o:title=""/>
                  <o:lock v:ext="edit" aspectratio="t"/>
                  <w10:wrap type="none"/>
                  <w10:anchorlock/>
                </v:shape>
                <o:OLEObject Type="Embed" ProgID="PBrush" ShapeID="_x0000_i1025" DrawAspect="Content" ObjectID="_1468075725" r:id="rId104">
                  <o:LockedField>false</o:LockedField>
                </o:OLEObject>
              </w:object>
            </w:r>
          </w:p>
          <w:p>
            <w:pPr>
              <w:adjustRightInd w:val="0"/>
              <w:rPr>
                <w:sz w:val="20"/>
                <w:szCs w:val="20"/>
              </w:rPr>
            </w:pPr>
            <w:r>
              <w:rPr>
                <w:sz w:val="20"/>
                <w:szCs w:val="20"/>
              </w:rPr>
              <w:t>M</w:t>
            </w:r>
            <w:r>
              <w:rPr>
                <w:rFonts w:hint="eastAsia"/>
                <w:sz w:val="20"/>
                <w:szCs w:val="20"/>
              </w:rPr>
              <w:t>ax</w:t>
            </w:r>
            <w:r>
              <w:rPr>
                <w:sz w:val="20"/>
                <w:szCs w:val="20"/>
              </w:rPr>
              <w:t xml:space="preserve"> lithium battery </w:t>
            </w:r>
            <w:r>
              <w:rPr>
                <w:rFonts w:hint="eastAsia"/>
                <w:sz w:val="20"/>
                <w:szCs w:val="20"/>
              </w:rPr>
              <w:t>charging</w:t>
            </w:r>
            <w:r>
              <w:rPr>
                <w:sz w:val="20"/>
                <w:szCs w:val="20"/>
              </w:rPr>
              <w:t xml:space="preserve"> voltage is 56.0V</w:t>
            </w:r>
            <w:r>
              <w:rPr>
                <w:rFonts w:hint="eastAsia"/>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pPr>
              <w:adjustRightInd w:val="0"/>
              <w:jc w:val="center"/>
              <w:rPr>
                <w:sz w:val="20"/>
                <w:szCs w:val="20"/>
              </w:rPr>
            </w:pPr>
            <w:r>
              <w:rPr>
                <w:rFonts w:hint="eastAsia"/>
                <w:sz w:val="20"/>
                <w:szCs w:val="20"/>
              </w:rPr>
              <w:t>3</w:t>
            </w:r>
          </w:p>
        </w:tc>
        <w:tc>
          <w:tcPr>
            <w:tcW w:w="4147" w:type="dxa"/>
            <w:vAlign w:val="center"/>
          </w:tcPr>
          <w:p>
            <w:pPr>
              <w:adjustRightInd w:val="0"/>
              <w:jc w:val="both"/>
              <w:rPr>
                <w:sz w:val="20"/>
                <w:szCs w:val="20"/>
              </w:rPr>
            </w:pPr>
            <w:r>
              <w:rPr>
                <w:sz w:val="20"/>
                <w:szCs w:val="20"/>
              </w:rPr>
              <w:t>M</w:t>
            </w:r>
            <w:r>
              <w:rPr>
                <w:rFonts w:hint="eastAsia"/>
                <w:sz w:val="20"/>
                <w:szCs w:val="20"/>
              </w:rPr>
              <w:t>ax</w:t>
            </w:r>
            <w:r>
              <w:rPr>
                <w:sz w:val="20"/>
                <w:szCs w:val="20"/>
              </w:rPr>
              <w:t xml:space="preserve"> lithium battery </w:t>
            </w:r>
            <w:r>
              <w:rPr>
                <w:rFonts w:hint="eastAsia"/>
                <w:sz w:val="20"/>
                <w:szCs w:val="20"/>
              </w:rPr>
              <w:t>charging</w:t>
            </w:r>
            <w:r>
              <w:rPr>
                <w:sz w:val="20"/>
                <w:szCs w:val="20"/>
              </w:rPr>
              <w:t xml:space="preserve"> current</w:t>
            </w:r>
          </w:p>
        </w:tc>
        <w:tc>
          <w:tcPr>
            <w:tcW w:w="3528" w:type="dxa"/>
          </w:tcPr>
          <w:p>
            <w:pPr>
              <w:adjustRightInd w:val="0"/>
            </w:pPr>
            <w:r>
              <w:object>
                <v:shape id="_x0000_i1026" o:spt="75" type="#_x0000_t75" style="height:74.65pt;width:151.65pt;" o:ole="t" filled="f" coordsize="21600,21600">
                  <v:path/>
                  <v:fill on="f" focussize="0,0"/>
                  <v:stroke/>
                  <v:imagedata r:id="rId107" o:title=""/>
                  <o:lock v:ext="edit" aspectratio="t"/>
                  <w10:wrap type="none"/>
                  <w10:anchorlock/>
                </v:shape>
                <o:OLEObject Type="Embed" ProgID="PBrush" ShapeID="_x0000_i1026" DrawAspect="Content" ObjectID="_1468075726" r:id="rId106">
                  <o:LockedField>false</o:LockedField>
                </o:OLEObject>
              </w:object>
            </w:r>
          </w:p>
          <w:p>
            <w:pPr>
              <w:adjustRightInd w:val="0"/>
              <w:rPr>
                <w:sz w:val="20"/>
                <w:szCs w:val="20"/>
              </w:rPr>
            </w:pPr>
            <w:r>
              <w:rPr>
                <w:sz w:val="20"/>
                <w:szCs w:val="20"/>
              </w:rPr>
              <w:t>M</w:t>
            </w:r>
            <w:r>
              <w:rPr>
                <w:rFonts w:hint="eastAsia"/>
                <w:sz w:val="20"/>
                <w:szCs w:val="20"/>
              </w:rPr>
              <w:t>ax</w:t>
            </w:r>
            <w:r>
              <w:rPr>
                <w:sz w:val="20"/>
                <w:szCs w:val="20"/>
              </w:rPr>
              <w:t xml:space="preserve"> lithium battery </w:t>
            </w:r>
            <w:r>
              <w:rPr>
                <w:rFonts w:hint="eastAsia"/>
                <w:sz w:val="20"/>
                <w:szCs w:val="20"/>
              </w:rPr>
              <w:t>charging</w:t>
            </w:r>
            <w:r>
              <w:rPr>
                <w:sz w:val="20"/>
                <w:szCs w:val="20"/>
              </w:rPr>
              <w:t xml:space="preserve"> current is 40A</w:t>
            </w:r>
            <w:r>
              <w:rPr>
                <w:rFonts w:hint="eastAsia"/>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pPr>
              <w:adjustRightInd w:val="0"/>
              <w:jc w:val="center"/>
              <w:rPr>
                <w:sz w:val="20"/>
                <w:szCs w:val="20"/>
              </w:rPr>
            </w:pPr>
            <w:r>
              <w:rPr>
                <w:rFonts w:hint="eastAsia"/>
                <w:sz w:val="20"/>
                <w:szCs w:val="20"/>
              </w:rPr>
              <w:t>4</w:t>
            </w:r>
          </w:p>
        </w:tc>
        <w:tc>
          <w:tcPr>
            <w:tcW w:w="4147" w:type="dxa"/>
            <w:vAlign w:val="center"/>
          </w:tcPr>
          <w:p>
            <w:pPr>
              <w:adjustRightInd w:val="0"/>
              <w:jc w:val="both"/>
              <w:rPr>
                <w:sz w:val="20"/>
                <w:szCs w:val="20"/>
              </w:rPr>
            </w:pPr>
            <w:r>
              <w:rPr>
                <w:sz w:val="20"/>
                <w:szCs w:val="20"/>
              </w:rPr>
              <w:t>Lithium battery dis</w:t>
            </w:r>
            <w:r>
              <w:rPr>
                <w:rFonts w:hint="eastAsia"/>
                <w:sz w:val="20"/>
                <w:szCs w:val="20"/>
              </w:rPr>
              <w:t>charging</w:t>
            </w:r>
            <w:r>
              <w:rPr>
                <w:sz w:val="20"/>
                <w:szCs w:val="20"/>
              </w:rPr>
              <w:t xml:space="preserve"> is forbidden </w:t>
            </w:r>
          </w:p>
        </w:tc>
        <w:tc>
          <w:tcPr>
            <w:tcW w:w="3528" w:type="dxa"/>
          </w:tcPr>
          <w:p>
            <w:pPr>
              <w:adjustRightInd w:val="0"/>
              <w:rPr>
                <w:sz w:val="20"/>
                <w:szCs w:val="20"/>
              </w:rPr>
            </w:pPr>
            <w:r>
              <w:drawing>
                <wp:inline distT="0" distB="0" distL="0" distR="0">
                  <wp:extent cx="281940" cy="140970"/>
                  <wp:effectExtent l="0" t="0" r="3810" b="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281940" cy="140970"/>
                          </a:xfrm>
                          <a:prstGeom prst="rect">
                            <a:avLst/>
                          </a:prstGeom>
                          <a:noFill/>
                          <a:ln>
                            <a:noFill/>
                          </a:ln>
                        </pic:spPr>
                      </pic:pic>
                    </a:graphicData>
                  </a:graphic>
                </wp:inline>
              </w:drawing>
            </w:r>
            <w:r>
              <w:rPr>
                <w:rFonts w:hint="eastAsia"/>
                <w:sz w:val="20"/>
                <w:szCs w:val="20"/>
              </w:rPr>
              <w:t>w</w:t>
            </w:r>
            <w:r>
              <w:rPr>
                <w:sz w:val="20"/>
                <w:szCs w:val="20"/>
              </w:rPr>
              <w:t>ill flash once every 1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pPr>
              <w:adjustRightInd w:val="0"/>
              <w:jc w:val="center"/>
              <w:rPr>
                <w:sz w:val="20"/>
                <w:szCs w:val="20"/>
              </w:rPr>
            </w:pPr>
            <w:r>
              <w:rPr>
                <w:rFonts w:hint="eastAsia"/>
                <w:sz w:val="20"/>
                <w:szCs w:val="20"/>
              </w:rPr>
              <w:t>5</w:t>
            </w:r>
          </w:p>
        </w:tc>
        <w:tc>
          <w:tcPr>
            <w:tcW w:w="4147" w:type="dxa"/>
            <w:vAlign w:val="center"/>
          </w:tcPr>
          <w:p>
            <w:pPr>
              <w:adjustRightInd w:val="0"/>
              <w:jc w:val="both"/>
              <w:rPr>
                <w:sz w:val="20"/>
                <w:szCs w:val="20"/>
              </w:rPr>
            </w:pPr>
            <w:r>
              <w:rPr>
                <w:sz w:val="20"/>
                <w:szCs w:val="20"/>
              </w:rPr>
              <w:t xml:space="preserve">Lithium battery </w:t>
            </w:r>
            <w:r>
              <w:rPr>
                <w:rFonts w:hint="eastAsia"/>
                <w:sz w:val="20"/>
                <w:szCs w:val="20"/>
              </w:rPr>
              <w:t>charging</w:t>
            </w:r>
            <w:r>
              <w:rPr>
                <w:sz w:val="20"/>
                <w:szCs w:val="20"/>
              </w:rPr>
              <w:t xml:space="preserve"> is forbidden</w:t>
            </w:r>
          </w:p>
        </w:tc>
        <w:tc>
          <w:tcPr>
            <w:tcW w:w="3528" w:type="dxa"/>
          </w:tcPr>
          <w:p>
            <w:pPr>
              <w:adjustRightInd w:val="0"/>
              <w:rPr>
                <w:sz w:val="20"/>
                <w:szCs w:val="20"/>
              </w:rPr>
            </w:pPr>
            <w:r>
              <w:drawing>
                <wp:inline distT="0" distB="0" distL="0" distR="0">
                  <wp:extent cx="281940" cy="140970"/>
                  <wp:effectExtent l="0" t="0" r="3810" b="0"/>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9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281940" cy="140970"/>
                          </a:xfrm>
                          <a:prstGeom prst="rect">
                            <a:avLst/>
                          </a:prstGeom>
                          <a:noFill/>
                          <a:ln>
                            <a:noFill/>
                          </a:ln>
                        </pic:spPr>
                      </pic:pic>
                    </a:graphicData>
                  </a:graphic>
                </wp:inline>
              </w:drawing>
            </w:r>
            <w:r>
              <w:rPr>
                <w:rFonts w:hint="eastAsia"/>
                <w:sz w:val="20"/>
                <w:szCs w:val="20"/>
              </w:rPr>
              <w:t>w</w:t>
            </w:r>
            <w:r>
              <w:rPr>
                <w:sz w:val="20"/>
                <w:szCs w:val="20"/>
              </w:rPr>
              <w:t>ill flash once every 2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848" w:type="dxa"/>
            <w:vAlign w:val="center"/>
          </w:tcPr>
          <w:p>
            <w:pPr>
              <w:adjustRightInd w:val="0"/>
              <w:jc w:val="center"/>
              <w:rPr>
                <w:sz w:val="20"/>
                <w:szCs w:val="20"/>
              </w:rPr>
            </w:pPr>
            <w:r>
              <w:rPr>
                <w:rFonts w:hint="eastAsia"/>
                <w:sz w:val="20"/>
                <w:szCs w:val="20"/>
              </w:rPr>
              <w:t>6</w:t>
            </w:r>
          </w:p>
        </w:tc>
        <w:tc>
          <w:tcPr>
            <w:tcW w:w="4147" w:type="dxa"/>
            <w:vAlign w:val="center"/>
          </w:tcPr>
          <w:p>
            <w:pPr>
              <w:adjustRightInd w:val="0"/>
              <w:jc w:val="both"/>
              <w:rPr>
                <w:sz w:val="20"/>
                <w:szCs w:val="20"/>
              </w:rPr>
            </w:pPr>
            <w:r>
              <w:rPr>
                <w:sz w:val="20"/>
                <w:szCs w:val="20"/>
              </w:rPr>
              <w:t>Lithium battery SOC(%)</w:t>
            </w:r>
          </w:p>
        </w:tc>
        <w:tc>
          <w:tcPr>
            <w:tcW w:w="3528" w:type="dxa"/>
          </w:tcPr>
          <w:p>
            <w:pPr>
              <w:adjustRightInd w:val="0"/>
            </w:pPr>
            <w:r>
              <w:object>
                <v:shape id="_x0000_i1027" o:spt="75" type="#_x0000_t75" style="height:74.65pt;width:150.65pt;" o:ole="t" filled="f" coordsize="21600,21600">
                  <v:path/>
                  <v:fill on="f" focussize="0,0"/>
                  <v:stroke/>
                  <v:imagedata r:id="rId110" o:title=""/>
                  <o:lock v:ext="edit" aspectratio="t"/>
                  <w10:wrap type="none"/>
                  <w10:anchorlock/>
                </v:shape>
                <o:OLEObject Type="Embed" ProgID="PBrush" ShapeID="_x0000_i1027" DrawAspect="Content" ObjectID="_1468075727" r:id="rId109">
                  <o:LockedField>false</o:LockedField>
                </o:OLEObject>
              </w:object>
            </w:r>
          </w:p>
          <w:p>
            <w:pPr>
              <w:adjustRightInd w:val="0"/>
            </w:pPr>
            <w:r>
              <w:rPr>
                <w:sz w:val="20"/>
                <w:szCs w:val="20"/>
              </w:rPr>
              <w:t>Lithium battery SOC is 63AH and 60%</w:t>
            </w:r>
          </w:p>
        </w:tc>
      </w:tr>
    </w:tbl>
    <w:p>
      <w:pPr>
        <w:adjustRightInd w:val="0"/>
        <w:rPr>
          <w:b/>
          <w:bCs/>
          <w:color w:val="FF00FF"/>
          <w:sz w:val="20"/>
          <w:szCs w:val="20"/>
        </w:rPr>
      </w:pPr>
    </w:p>
    <w:p>
      <w:pPr>
        <w:rPr>
          <w:rFonts w:eastAsiaTheme="minorEastAsia"/>
          <w:sz w:val="20"/>
          <w:szCs w:val="20"/>
          <w:lang w:eastAsia="zh-CN"/>
        </w:rPr>
      </w:pPr>
      <w:r>
        <w:rPr>
          <w:rFonts w:eastAsiaTheme="minorEastAsia"/>
          <w:sz w:val="20"/>
          <w:szCs w:val="20"/>
          <w:lang w:eastAsia="zh-CN"/>
        </w:rPr>
        <w:br w:type="page"/>
      </w:r>
    </w:p>
    <w:p>
      <w:pPr>
        <w:adjustRightInd w:val="0"/>
        <w:rPr>
          <w:rFonts w:eastAsiaTheme="minorEastAsia"/>
          <w:sz w:val="20"/>
          <w:szCs w:val="20"/>
          <w:lang w:eastAsia="zh-CN"/>
        </w:rPr>
      </w:pPr>
    </w:p>
    <w:p>
      <w:pPr>
        <w:ind w:left="340"/>
        <w:jc w:val="both"/>
        <w:rPr>
          <w:rFonts w:eastAsiaTheme="minorEastAsia"/>
          <w:b/>
          <w:bCs/>
          <w:lang w:eastAsia="zh-CN" w:bidi="ar-SA"/>
        </w:rPr>
      </w:pPr>
      <w:r>
        <w:rPr>
          <w:rFonts w:eastAsiaTheme="minorEastAsia"/>
          <w:b/>
          <w:bCs/>
          <w:lang w:eastAsia="zh-CN" w:bidi="ar-SA"/>
        </w:rPr>
        <w:t>Setting</w:t>
      </w:r>
      <w:r>
        <w:rPr>
          <w:rFonts w:hint="eastAsia" w:eastAsiaTheme="minorEastAsia"/>
          <w:b/>
          <w:bCs/>
          <w:lang w:eastAsia="zh-CN" w:bidi="ar-SA"/>
        </w:rPr>
        <w:t xml:space="preserve"> for </w:t>
      </w:r>
      <w:r>
        <w:rPr>
          <w:rFonts w:eastAsiaTheme="minorEastAsia"/>
          <w:b/>
          <w:bCs/>
          <w:lang w:eastAsia="zh-CN" w:bidi="ar-SA"/>
        </w:rPr>
        <w:t>PYLON US2000 lithium battery</w:t>
      </w:r>
    </w:p>
    <w:p>
      <w:pPr>
        <w:pStyle w:val="6"/>
        <w:spacing w:before="84"/>
        <w:ind w:left="334" w:right="624"/>
        <w:jc w:val="both"/>
      </w:pPr>
      <w:r>
        <w:t>1). PYLONTECH US2000 lithium battery setting:</w:t>
      </w:r>
    </w:p>
    <w:p>
      <w:pPr>
        <w:pStyle w:val="6"/>
        <w:spacing w:before="84" w:line="309" w:lineRule="auto"/>
        <w:ind w:left="337" w:right="622"/>
        <w:jc w:val="both"/>
      </w:pPr>
      <w:r>
        <w:t xml:space="preserve">Dip Switch: There are 4 Dip Switches that sets different baud rate and battery group address. If switch position is turned to the “OFF” position, it means “0”. If switch position is turned to the “ON” position, it means “1”. </w:t>
      </w:r>
    </w:p>
    <w:p>
      <w:pPr>
        <w:adjustRightInd w:val="0"/>
        <w:ind w:left="340"/>
        <w:rPr>
          <w:sz w:val="20"/>
          <w:szCs w:val="20"/>
        </w:rPr>
      </w:pPr>
      <w:r>
        <w:rPr>
          <w:sz w:val="20"/>
          <w:szCs w:val="20"/>
        </w:rPr>
        <w:t xml:space="preserve">Dip 1 is “ON” to represent the baud rate 9600. </w:t>
      </w:r>
    </w:p>
    <w:p>
      <w:pPr>
        <w:pStyle w:val="6"/>
        <w:spacing w:before="84"/>
        <w:ind w:left="334" w:right="624"/>
        <w:jc w:val="both"/>
      </w:pPr>
      <w:r>
        <w:t>Dip 2, 3 and 4 are reserved for battery group address.</w:t>
      </w:r>
    </w:p>
    <w:p>
      <w:pPr>
        <w:pStyle w:val="6"/>
        <w:spacing w:before="84"/>
        <w:ind w:left="334" w:right="624"/>
        <w:jc w:val="both"/>
      </w:pPr>
      <w:r>
        <w:t>Dip switch 2, 3 and 4 on master battery (first battery) are to set up or change the group address.</w:t>
      </w:r>
    </w:p>
    <w:p>
      <w:pPr>
        <w:pStyle w:val="6"/>
        <w:spacing w:before="84" w:line="309" w:lineRule="auto"/>
        <w:ind w:left="337" w:right="622"/>
        <w:jc w:val="both"/>
      </w:pPr>
      <w:r>
        <w:rPr>
          <w:b/>
          <w:bCs/>
        </w:rPr>
        <w:t>NOTE:</w:t>
      </w:r>
      <w:r>
        <w:t xml:space="preserve"> “1” is upper position and “0” is bottom position.</w:t>
      </w:r>
    </w:p>
    <w:p>
      <w:pPr>
        <w:adjustRightInd w:val="0"/>
        <w:ind w:left="340"/>
        <w:rPr>
          <w:sz w:val="20"/>
          <w:szCs w:val="20"/>
        </w:rPr>
      </w:pPr>
      <w:r>
        <w:rPr>
          <w:rFonts w:hint="eastAsia"/>
          <w:sz w:val="20"/>
          <w:szCs w:val="20"/>
        </w:rPr>
        <w:drawing>
          <wp:inline distT="0" distB="0" distL="0" distR="0">
            <wp:extent cx="5274310" cy="2548890"/>
            <wp:effectExtent l="0" t="0" r="2540" b="381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9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5274310" cy="2548890"/>
                    </a:xfrm>
                    <a:prstGeom prst="rect">
                      <a:avLst/>
                    </a:prstGeom>
                    <a:noFill/>
                    <a:ln>
                      <a:noFill/>
                    </a:ln>
                  </pic:spPr>
                </pic:pic>
              </a:graphicData>
            </a:graphic>
          </wp:inline>
        </w:drawing>
      </w:r>
    </w:p>
    <w:p>
      <w:pPr>
        <w:rPr>
          <w:sz w:val="20"/>
          <w:szCs w:val="20"/>
        </w:rPr>
      </w:pPr>
    </w:p>
    <w:p>
      <w:pPr>
        <w:adjustRightInd w:val="0"/>
        <w:spacing w:before="84"/>
        <w:ind w:left="340"/>
        <w:rPr>
          <w:sz w:val="20"/>
          <w:szCs w:val="20"/>
        </w:rPr>
      </w:pPr>
      <w:r>
        <w:rPr>
          <w:sz w:val="20"/>
          <w:szCs w:val="20"/>
        </w:rPr>
        <w:t>2). Process of install</w:t>
      </w:r>
    </w:p>
    <w:p>
      <w:pPr>
        <w:adjustRightInd w:val="0"/>
        <w:spacing w:before="84"/>
        <w:ind w:left="340"/>
        <w:rPr>
          <w:sz w:val="20"/>
          <w:szCs w:val="20"/>
        </w:rPr>
      </w:pPr>
      <w:r>
        <w:rPr>
          <w:sz w:val="20"/>
          <w:szCs w:val="20"/>
        </w:rPr>
        <w:t>Step 1. Use the R</w:t>
      </w:r>
      <w:r>
        <w:rPr>
          <w:rFonts w:hint="eastAsia" w:eastAsia="宋体"/>
          <w:sz w:val="20"/>
          <w:szCs w:val="20"/>
          <w:lang w:eastAsia="zh-CN"/>
        </w:rPr>
        <w:t>S</w:t>
      </w:r>
      <w:r>
        <w:rPr>
          <w:sz w:val="20"/>
          <w:szCs w:val="20"/>
        </w:rPr>
        <w:t>485 cable to connect inverter and Lithium battery as Fig 1.</w:t>
      </w:r>
    </w:p>
    <w:p>
      <w:pPr>
        <w:adjustRightInd w:val="0"/>
        <w:spacing w:before="84"/>
        <w:ind w:left="340"/>
        <w:rPr>
          <w:sz w:val="20"/>
          <w:szCs w:val="20"/>
        </w:rPr>
      </w:pPr>
      <w:r>
        <w:rPr>
          <w:sz w:val="20"/>
          <w:szCs w:val="20"/>
        </w:rPr>
        <w:t>Step 2. Switch on Lithium battery.</w:t>
      </w:r>
    </w:p>
    <w:p>
      <w:pPr>
        <w:adjustRightInd w:val="0"/>
        <w:ind w:left="340"/>
        <w:rPr>
          <w:sz w:val="20"/>
          <w:szCs w:val="20"/>
        </w:rPr>
      </w:pPr>
      <w:r>
        <w:rPr>
          <w:rFonts w:hint="eastAsia"/>
          <w:sz w:val="20"/>
          <w:szCs w:val="20"/>
        </w:rPr>
        <w:drawing>
          <wp:inline distT="0" distB="0" distL="0" distR="0">
            <wp:extent cx="5274310" cy="1358900"/>
            <wp:effectExtent l="0" t="0" r="2540" b="1270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5274310" cy="1358900"/>
                    </a:xfrm>
                    <a:prstGeom prst="rect">
                      <a:avLst/>
                    </a:prstGeom>
                    <a:noFill/>
                    <a:ln>
                      <a:noFill/>
                    </a:ln>
                  </pic:spPr>
                </pic:pic>
              </a:graphicData>
            </a:graphic>
          </wp:inline>
        </w:drawing>
      </w:r>
    </w:p>
    <w:p>
      <w:pPr>
        <w:adjustRightInd w:val="0"/>
        <w:spacing w:before="84"/>
        <w:ind w:left="340"/>
        <w:rPr>
          <w:sz w:val="20"/>
          <w:szCs w:val="20"/>
        </w:rPr>
      </w:pPr>
      <w:r>
        <w:rPr>
          <w:sz w:val="20"/>
          <w:szCs w:val="20"/>
        </w:rPr>
        <w:t>Step 3. Press more than three seconds to start Lithium battery, power output ready.</w:t>
      </w:r>
    </w:p>
    <w:p>
      <w:pPr>
        <w:adjustRightInd w:val="0"/>
        <w:ind w:left="340"/>
        <w:rPr>
          <w:sz w:val="20"/>
          <w:szCs w:val="20"/>
        </w:rPr>
      </w:pPr>
      <w:r>
        <w:rPr>
          <w:rFonts w:hint="eastAsia"/>
          <w:sz w:val="20"/>
          <w:szCs w:val="20"/>
        </w:rPr>
        <w:drawing>
          <wp:inline distT="0" distB="0" distL="0" distR="0">
            <wp:extent cx="5274310" cy="1312545"/>
            <wp:effectExtent l="0" t="0" r="2540" b="1905"/>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5274310" cy="1312545"/>
                    </a:xfrm>
                    <a:prstGeom prst="rect">
                      <a:avLst/>
                    </a:prstGeom>
                    <a:noFill/>
                    <a:ln>
                      <a:noFill/>
                    </a:ln>
                  </pic:spPr>
                </pic:pic>
              </a:graphicData>
            </a:graphic>
          </wp:inline>
        </w:drawing>
      </w:r>
    </w:p>
    <w:p>
      <w:pPr>
        <w:adjustRightInd w:val="0"/>
        <w:spacing w:before="84"/>
        <w:ind w:left="340"/>
        <w:rPr>
          <w:sz w:val="20"/>
          <w:szCs w:val="20"/>
        </w:rPr>
      </w:pPr>
      <w:r>
        <w:rPr>
          <w:sz w:val="20"/>
          <w:szCs w:val="20"/>
        </w:rPr>
        <w:t>Step 4. Turn on the inverter.</w:t>
      </w:r>
    </w:p>
    <w:p>
      <w:pPr>
        <w:adjustRightInd w:val="0"/>
        <w:spacing w:before="84"/>
        <w:ind w:left="340"/>
        <w:rPr>
          <w:sz w:val="20"/>
          <w:szCs w:val="20"/>
        </w:rPr>
      </w:pPr>
      <w:r>
        <w:rPr>
          <w:sz w:val="20"/>
          <w:szCs w:val="20"/>
        </w:rPr>
        <w:t>Step 5. Be sure to select battery type as “Li2” in LCD program 5.</w:t>
      </w:r>
    </w:p>
    <w:p>
      <w:pPr>
        <w:adjustRightInd w:val="0"/>
        <w:spacing w:before="84"/>
        <w:ind w:left="340"/>
        <w:rPr>
          <w:color w:val="000000" w:themeColor="text1"/>
          <w:sz w:val="20"/>
          <w:szCs w:val="20"/>
          <w14:textFill>
            <w14:solidFill>
              <w14:schemeClr w14:val="tx1"/>
            </w14:solidFill>
          </w14:textFill>
        </w:rPr>
      </w:pPr>
      <w:r>
        <w:rPr>
          <w:sz w:val="20"/>
          <w:szCs w:val="20"/>
        </w:rPr>
        <w:t xml:space="preserve">If communication between </w:t>
      </w:r>
      <w:r>
        <w:rPr>
          <w:color w:val="000000" w:themeColor="text1"/>
          <w:sz w:val="20"/>
          <w:szCs w:val="20"/>
          <w14:textFill>
            <w14:solidFill>
              <w14:schemeClr w14:val="tx1"/>
            </w14:solidFill>
          </w14:textFill>
        </w:rPr>
        <w:t>the inverter and battery is successful, the battery icon</w:t>
      </w:r>
      <w:r>
        <w:rPr>
          <w:color w:val="000000" w:themeColor="text1"/>
          <w:sz w:val="20"/>
          <w:szCs w:val="20"/>
          <w14:textFill>
            <w14:solidFill>
              <w14:schemeClr w14:val="tx1"/>
            </w14:solidFill>
          </w14:textFill>
        </w:rPr>
        <w:drawing>
          <wp:inline distT="0" distB="0" distL="0" distR="0">
            <wp:extent cx="281940" cy="140970"/>
            <wp:effectExtent l="0" t="0" r="3810" b="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281940" cy="140970"/>
                    </a:xfrm>
                    <a:prstGeom prst="rect">
                      <a:avLst/>
                    </a:prstGeom>
                    <a:noFill/>
                    <a:ln>
                      <a:noFill/>
                    </a:ln>
                  </pic:spPr>
                </pic:pic>
              </a:graphicData>
            </a:graphic>
          </wp:inline>
        </w:drawing>
      </w:r>
      <w:r>
        <w:rPr>
          <w:color w:val="000000" w:themeColor="text1"/>
          <w:sz w:val="20"/>
          <w:szCs w:val="20"/>
          <w14:textFill>
            <w14:solidFill>
              <w14:schemeClr w14:val="tx1"/>
            </w14:solidFill>
          </w14:textFill>
        </w:rPr>
        <w:t xml:space="preserve"> on LCD display will </w:t>
      </w:r>
      <w:r>
        <w:rPr>
          <w:rFonts w:hint="eastAsia"/>
          <w:color w:val="000000" w:themeColor="text1"/>
          <w:sz w:val="20"/>
          <w:szCs w:val="20"/>
          <w14:textFill>
            <w14:solidFill>
              <w14:schemeClr w14:val="tx1"/>
            </w14:solidFill>
          </w14:textFill>
        </w:rPr>
        <w:t>light</w:t>
      </w:r>
    </w:p>
    <w:p>
      <w:pPr>
        <w:rPr>
          <w:rFonts w:eastAsiaTheme="minorEastAsia"/>
          <w:b/>
          <w:bCs/>
          <w:color w:val="000000" w:themeColor="text1"/>
          <w:lang w:eastAsia="zh-CN" w:bidi="ar-SA"/>
          <w14:textFill>
            <w14:solidFill>
              <w14:schemeClr w14:val="tx1"/>
            </w14:solidFill>
          </w14:textFill>
        </w:rPr>
      </w:pPr>
      <w:r>
        <w:rPr>
          <w:rFonts w:eastAsiaTheme="minorEastAsia"/>
          <w:b/>
          <w:bCs/>
          <w:color w:val="000000" w:themeColor="text1"/>
          <w:lang w:eastAsia="zh-CN" w:bidi="ar-SA"/>
          <w14:textFill>
            <w14:solidFill>
              <w14:schemeClr w14:val="tx1"/>
            </w14:solidFill>
          </w14:textFill>
        </w:rPr>
        <w:br w:type="page"/>
      </w:r>
    </w:p>
    <w:p>
      <w:pPr>
        <w:ind w:left="340"/>
        <w:jc w:val="both"/>
        <w:rPr>
          <w:rFonts w:eastAsiaTheme="minorEastAsia"/>
          <w:b/>
          <w:bCs/>
          <w:color w:val="000000" w:themeColor="text1"/>
          <w:lang w:eastAsia="zh-CN" w:bidi="ar-SA"/>
          <w14:textFill>
            <w14:solidFill>
              <w14:schemeClr w14:val="tx1"/>
            </w14:solidFill>
          </w14:textFill>
        </w:rPr>
      </w:pPr>
      <w:r>
        <w:rPr>
          <w:rFonts w:eastAsiaTheme="minorEastAsia"/>
          <w:b/>
          <w:bCs/>
          <w:color w:val="000000" w:themeColor="text1"/>
          <w:lang w:eastAsia="zh-CN" w:bidi="ar-SA"/>
          <w14:textFill>
            <w14:solidFill>
              <w14:schemeClr w14:val="tx1"/>
            </w14:solidFill>
          </w14:textFill>
        </w:rPr>
        <w:t>Setting</w:t>
      </w:r>
      <w:r>
        <w:rPr>
          <w:rFonts w:hint="eastAsia" w:eastAsiaTheme="minorEastAsia"/>
          <w:b/>
          <w:bCs/>
          <w:color w:val="000000" w:themeColor="text1"/>
          <w:lang w:eastAsia="zh-CN" w:bidi="ar-SA"/>
          <w14:textFill>
            <w14:solidFill>
              <w14:schemeClr w14:val="tx1"/>
            </w14:solidFill>
          </w14:textFill>
        </w:rPr>
        <w:t xml:space="preserve"> for </w:t>
      </w:r>
      <w:r>
        <w:rPr>
          <w:rFonts w:eastAsiaTheme="minorEastAsia"/>
          <w:b/>
          <w:bCs/>
          <w:color w:val="000000" w:themeColor="text1"/>
          <w:lang w:eastAsia="zh-CN" w:bidi="ar-SA"/>
          <w14:textFill>
            <w14:solidFill>
              <w14:schemeClr w14:val="tx1"/>
            </w14:solidFill>
          </w14:textFill>
        </w:rPr>
        <w:t xml:space="preserve">lithium battery </w:t>
      </w:r>
      <w:r>
        <w:rPr>
          <w:rFonts w:hint="eastAsia" w:eastAsiaTheme="minorEastAsia"/>
          <w:b/>
          <w:bCs/>
          <w:color w:val="000000" w:themeColor="text1"/>
          <w:lang w:eastAsia="zh-CN" w:bidi="ar-SA"/>
          <w14:textFill>
            <w14:solidFill>
              <w14:schemeClr w14:val="tx1"/>
            </w14:solidFill>
          </w14:textFill>
        </w:rPr>
        <w:t>without</w:t>
      </w:r>
      <w:r>
        <w:rPr>
          <w:rFonts w:eastAsiaTheme="minorEastAsia"/>
          <w:b/>
          <w:bCs/>
          <w:color w:val="000000" w:themeColor="text1"/>
          <w:lang w:eastAsia="zh-CN" w:bidi="ar-SA"/>
          <w14:textFill>
            <w14:solidFill>
              <w14:schemeClr w14:val="tx1"/>
            </w14:solidFill>
          </w14:textFill>
        </w:rPr>
        <w:t xml:space="preserve"> </w:t>
      </w:r>
      <w:r>
        <w:rPr>
          <w:rFonts w:hint="eastAsia" w:eastAsiaTheme="minorEastAsia"/>
          <w:b/>
          <w:bCs/>
          <w:color w:val="000000" w:themeColor="text1"/>
          <w:lang w:eastAsia="zh-CN" w:bidi="ar-SA"/>
          <w14:textFill>
            <w14:solidFill>
              <w14:schemeClr w14:val="tx1"/>
            </w14:solidFill>
          </w14:textFill>
        </w:rPr>
        <w:t>communication</w:t>
      </w:r>
    </w:p>
    <w:p>
      <w:pPr>
        <w:adjustRightInd w:val="0"/>
        <w:spacing w:before="84"/>
        <w:ind w:left="340"/>
        <w:rPr>
          <w:color w:val="000000" w:themeColor="text1"/>
          <w14:textFill>
            <w14:solidFill>
              <w14:schemeClr w14:val="tx1"/>
            </w14:solidFill>
          </w14:textFill>
        </w:rPr>
      </w:pPr>
      <w:r>
        <w:rPr>
          <w:rFonts w:hint="eastAsia"/>
          <w:color w:val="000000" w:themeColor="text1"/>
          <w:sz w:val="20"/>
          <w:szCs w:val="20"/>
          <w14:textFill>
            <w14:solidFill>
              <w14:schemeClr w14:val="tx1"/>
            </w14:solidFill>
          </w14:textFill>
        </w:rPr>
        <w:t>This</w:t>
      </w:r>
      <w:r>
        <w:rPr>
          <w:color w:val="000000" w:themeColor="text1"/>
          <w:sz w:val="20"/>
          <w:szCs w:val="20"/>
          <w14:textFill>
            <w14:solidFill>
              <w14:schemeClr w14:val="tx1"/>
            </w14:solidFill>
          </w14:textFill>
        </w:rPr>
        <w:t xml:space="preserve"> </w:t>
      </w:r>
      <w:r>
        <w:rPr>
          <w:rFonts w:hint="eastAsia" w:eastAsia="宋体"/>
          <w:color w:val="000000" w:themeColor="text1"/>
          <w:sz w:val="20"/>
          <w:szCs w:val="20"/>
          <w:lang w:eastAsia="zh-CN"/>
          <w14:textFill>
            <w14:solidFill>
              <w14:schemeClr w14:val="tx1"/>
            </w14:solidFill>
          </w14:textFill>
        </w:rPr>
        <w:t>suggestion</w:t>
      </w:r>
      <w:r>
        <w:rPr>
          <w:color w:val="000000" w:themeColor="text1"/>
          <w:sz w:val="20"/>
          <w:szCs w:val="20"/>
          <w14:textFill>
            <w14:solidFill>
              <w14:schemeClr w14:val="tx1"/>
            </w14:solidFill>
          </w14:textFill>
        </w:rPr>
        <w:t xml:space="preserve"> </w:t>
      </w:r>
      <w:r>
        <w:rPr>
          <w:rFonts w:hint="eastAsia"/>
          <w:color w:val="000000" w:themeColor="text1"/>
          <w:sz w:val="20"/>
          <w:szCs w:val="20"/>
          <w14:textFill>
            <w14:solidFill>
              <w14:schemeClr w14:val="tx1"/>
            </w14:solidFill>
          </w14:textFill>
        </w:rPr>
        <w:t>is</w:t>
      </w:r>
      <w:r>
        <w:rPr>
          <w:color w:val="000000" w:themeColor="text1"/>
          <w:sz w:val="20"/>
          <w:szCs w:val="20"/>
          <w14:textFill>
            <w14:solidFill>
              <w14:schemeClr w14:val="tx1"/>
            </w14:solidFill>
          </w14:textFill>
        </w:rPr>
        <w:t xml:space="preserve"> </w:t>
      </w:r>
      <w:r>
        <w:rPr>
          <w:rFonts w:hint="eastAsia"/>
          <w:color w:val="000000" w:themeColor="text1"/>
          <w:sz w:val="20"/>
          <w:szCs w:val="20"/>
          <w14:textFill>
            <w14:solidFill>
              <w14:schemeClr w14:val="tx1"/>
            </w14:solidFill>
          </w14:textFill>
        </w:rPr>
        <w:t>used</w:t>
      </w:r>
      <w:r>
        <w:rPr>
          <w:color w:val="000000" w:themeColor="text1"/>
          <w:sz w:val="20"/>
          <w:szCs w:val="20"/>
          <w14:textFill>
            <w14:solidFill>
              <w14:schemeClr w14:val="tx1"/>
            </w14:solidFill>
          </w14:textFill>
        </w:rPr>
        <w:t xml:space="preserve"> </w:t>
      </w:r>
      <w:r>
        <w:rPr>
          <w:rFonts w:hint="eastAsia"/>
          <w:color w:val="000000" w:themeColor="text1"/>
          <w:sz w:val="20"/>
          <w:szCs w:val="20"/>
          <w14:textFill>
            <w14:solidFill>
              <w14:schemeClr w14:val="tx1"/>
            </w14:solidFill>
          </w14:textFill>
        </w:rPr>
        <w:t>for</w:t>
      </w:r>
      <w:r>
        <w:rPr>
          <w:color w:val="000000" w:themeColor="text1"/>
          <w:sz w:val="20"/>
          <w:szCs w:val="20"/>
          <w14:textFill>
            <w14:solidFill>
              <w14:schemeClr w14:val="tx1"/>
            </w14:solidFill>
          </w14:textFill>
        </w:rPr>
        <w:t xml:space="preserve"> </w:t>
      </w:r>
      <w:r>
        <w:rPr>
          <w:rFonts w:hint="eastAsia"/>
          <w:color w:val="000000" w:themeColor="text1"/>
          <w:sz w:val="20"/>
          <w:szCs w:val="20"/>
          <w14:textFill>
            <w14:solidFill>
              <w14:schemeClr w14:val="tx1"/>
            </w14:solidFill>
          </w14:textFill>
        </w:rPr>
        <w:t>l</w:t>
      </w:r>
      <w:r>
        <w:rPr>
          <w:color w:val="000000" w:themeColor="text1"/>
          <w:sz w:val="20"/>
          <w:szCs w:val="20"/>
          <w14:textFill>
            <w14:solidFill>
              <w14:schemeClr w14:val="tx1"/>
            </w14:solidFill>
          </w14:textFill>
        </w:rPr>
        <w:t>ithium battery application</w:t>
      </w:r>
      <w:r>
        <w:rPr>
          <w:rFonts w:hint="eastAsia"/>
          <w:color w:val="000000" w:themeColor="text1"/>
          <w:sz w:val="20"/>
          <w:szCs w:val="20"/>
          <w14:textFill>
            <w14:solidFill>
              <w14:schemeClr w14:val="tx1"/>
            </w14:solidFill>
          </w14:textFill>
        </w:rPr>
        <w:t xml:space="preserve"> and</w:t>
      </w:r>
      <w:r>
        <w:rPr>
          <w:color w:val="000000" w:themeColor="text1"/>
          <w:sz w:val="20"/>
          <w:szCs w:val="20"/>
          <w14:textFill>
            <w14:solidFill>
              <w14:schemeClr w14:val="tx1"/>
            </w14:solidFill>
          </w14:textFill>
        </w:rPr>
        <w:t xml:space="preserve"> </w:t>
      </w:r>
      <w:r>
        <w:rPr>
          <w:rFonts w:hint="eastAsia"/>
          <w:color w:val="000000" w:themeColor="text1"/>
          <w:sz w:val="20"/>
          <w:szCs w:val="20"/>
          <w14:textFill>
            <w14:solidFill>
              <w14:schemeClr w14:val="tx1"/>
            </w14:solidFill>
          </w14:textFill>
        </w:rPr>
        <w:t>a</w:t>
      </w:r>
      <w:r>
        <w:rPr>
          <w:color w:val="000000" w:themeColor="text1"/>
          <w:sz w:val="20"/>
          <w:szCs w:val="20"/>
          <w14:textFill>
            <w14:solidFill>
              <w14:schemeClr w14:val="tx1"/>
            </w14:solidFill>
          </w14:textFill>
        </w:rPr>
        <w:t xml:space="preserve">void lithium battery BMS protection </w:t>
      </w:r>
      <w:r>
        <w:rPr>
          <w:rFonts w:hint="eastAsia"/>
          <w:color w:val="000000" w:themeColor="text1"/>
          <w:sz w:val="20"/>
          <w:szCs w:val="20"/>
          <w14:textFill>
            <w14:solidFill>
              <w14:schemeClr w14:val="tx1"/>
            </w14:solidFill>
          </w14:textFill>
        </w:rPr>
        <w:t>without</w:t>
      </w:r>
      <w:r>
        <w:rPr>
          <w:color w:val="000000" w:themeColor="text1"/>
          <w:sz w:val="20"/>
          <w:szCs w:val="20"/>
          <w14:textFill>
            <w14:solidFill>
              <w14:schemeClr w14:val="tx1"/>
            </w14:solidFill>
          </w14:textFill>
        </w:rPr>
        <w:t xml:space="preserve"> </w:t>
      </w:r>
      <w:r>
        <w:rPr>
          <w:rFonts w:hint="eastAsia"/>
          <w:color w:val="000000" w:themeColor="text1"/>
          <w:sz w:val="20"/>
          <w:szCs w:val="20"/>
          <w14:textFill>
            <w14:solidFill>
              <w14:schemeClr w14:val="tx1"/>
            </w14:solidFill>
          </w14:textFill>
        </w:rPr>
        <w:t>communication</w:t>
      </w:r>
      <w:r>
        <w:rPr>
          <w:color w:val="000000" w:themeColor="text1"/>
          <w:sz w:val="20"/>
          <w:szCs w:val="20"/>
          <w14:textFill>
            <w14:solidFill>
              <w14:schemeClr w14:val="tx1"/>
            </w14:solidFill>
          </w14:textFill>
        </w:rPr>
        <w:t>, please finish the setting as follow:</w:t>
      </w:r>
    </w:p>
    <w:p>
      <w:pPr>
        <w:adjustRightInd w:val="0"/>
        <w:spacing w:before="84"/>
        <w:ind w:left="340"/>
        <w:rPr>
          <w:sz w:val="20"/>
          <w:szCs w:val="20"/>
        </w:rPr>
      </w:pPr>
      <w:r>
        <w:rPr>
          <w:rFonts w:hint="eastAsia"/>
          <w:sz w:val="20"/>
          <w:szCs w:val="20"/>
        </w:rPr>
        <w:t>1.</w:t>
      </w:r>
      <w:r>
        <w:rPr>
          <w:sz w:val="20"/>
          <w:szCs w:val="20"/>
        </w:rPr>
        <w:t>B</w:t>
      </w:r>
      <w:r>
        <w:rPr>
          <w:rFonts w:hint="eastAsia"/>
          <w:sz w:val="20"/>
          <w:szCs w:val="20"/>
        </w:rPr>
        <w:t>efore</w:t>
      </w:r>
      <w:r>
        <w:rPr>
          <w:sz w:val="20"/>
          <w:szCs w:val="20"/>
        </w:rPr>
        <w:t xml:space="preserve"> </w:t>
      </w:r>
      <w:r>
        <w:rPr>
          <w:rFonts w:hint="eastAsia"/>
          <w:sz w:val="20"/>
          <w:szCs w:val="20"/>
        </w:rPr>
        <w:t>starting</w:t>
      </w:r>
      <w:r>
        <w:rPr>
          <w:sz w:val="20"/>
          <w:szCs w:val="20"/>
        </w:rPr>
        <w:t xml:space="preserve"> </w:t>
      </w:r>
      <w:r>
        <w:rPr>
          <w:rFonts w:hint="eastAsia"/>
          <w:sz w:val="20"/>
          <w:szCs w:val="20"/>
        </w:rPr>
        <w:t>setting</w:t>
      </w:r>
      <w:r>
        <w:rPr>
          <w:rFonts w:hint="eastAsia" w:ascii="Microsoft YaHei UI" w:hAnsi="Microsoft YaHei UI" w:eastAsia="Microsoft YaHei UI" w:cs="Microsoft YaHei UI"/>
          <w:sz w:val="20"/>
          <w:szCs w:val="20"/>
          <w:lang w:eastAsia="zh-CN"/>
        </w:rPr>
        <w:t>，</w:t>
      </w:r>
      <w:r>
        <w:rPr>
          <w:rFonts w:hint="eastAsia"/>
          <w:sz w:val="20"/>
          <w:szCs w:val="20"/>
        </w:rPr>
        <w:t>you</w:t>
      </w:r>
      <w:r>
        <w:rPr>
          <w:sz w:val="20"/>
          <w:szCs w:val="20"/>
        </w:rPr>
        <w:t xml:space="preserve"> </w:t>
      </w:r>
      <w:r>
        <w:rPr>
          <w:rFonts w:hint="eastAsia"/>
          <w:sz w:val="20"/>
          <w:szCs w:val="20"/>
        </w:rPr>
        <w:t>must</w:t>
      </w:r>
      <w:r>
        <w:rPr>
          <w:sz w:val="20"/>
          <w:szCs w:val="20"/>
        </w:rPr>
        <w:t xml:space="preserve"> </w:t>
      </w:r>
      <w:r>
        <w:rPr>
          <w:rFonts w:hint="eastAsia"/>
          <w:sz w:val="20"/>
          <w:szCs w:val="20"/>
        </w:rPr>
        <w:t>get</w:t>
      </w:r>
      <w:r>
        <w:rPr>
          <w:sz w:val="20"/>
          <w:szCs w:val="20"/>
        </w:rPr>
        <w:t xml:space="preserve"> </w:t>
      </w:r>
      <w:r>
        <w:rPr>
          <w:rFonts w:hint="eastAsia"/>
          <w:sz w:val="20"/>
          <w:szCs w:val="20"/>
        </w:rPr>
        <w:t>the</w:t>
      </w:r>
      <w:r>
        <w:rPr>
          <w:sz w:val="20"/>
          <w:szCs w:val="20"/>
        </w:rPr>
        <w:t xml:space="preserve"> battery BMS </w:t>
      </w:r>
      <w:r>
        <w:rPr>
          <w:rFonts w:hint="eastAsia"/>
          <w:sz w:val="20"/>
          <w:szCs w:val="20"/>
        </w:rPr>
        <w:t>specification</w:t>
      </w:r>
      <w:r>
        <w:rPr>
          <w:rFonts w:hint="eastAsia" w:ascii="Microsoft YaHei UI" w:hAnsi="Microsoft YaHei UI" w:eastAsia="Microsoft YaHei UI" w:cs="Microsoft YaHei UI"/>
          <w:sz w:val="20"/>
          <w:szCs w:val="20"/>
        </w:rPr>
        <w:t>：</w:t>
      </w:r>
    </w:p>
    <w:p>
      <w:pPr>
        <w:adjustRightInd w:val="0"/>
        <w:spacing w:before="84"/>
        <w:ind w:left="340"/>
        <w:rPr>
          <w:sz w:val="20"/>
          <w:szCs w:val="20"/>
        </w:rPr>
      </w:pPr>
      <w:r>
        <w:rPr>
          <w:sz w:val="20"/>
          <w:szCs w:val="20"/>
        </w:rPr>
        <w:t xml:space="preserve">  A. M</w:t>
      </w:r>
      <w:r>
        <w:rPr>
          <w:rFonts w:hint="eastAsia"/>
          <w:sz w:val="20"/>
          <w:szCs w:val="20"/>
        </w:rPr>
        <w:t>ax</w:t>
      </w:r>
      <w:r>
        <w:rPr>
          <w:sz w:val="20"/>
          <w:szCs w:val="20"/>
        </w:rPr>
        <w:t xml:space="preserve"> charging </w:t>
      </w:r>
      <w:r>
        <w:rPr>
          <w:rFonts w:hint="eastAsia"/>
          <w:sz w:val="20"/>
          <w:szCs w:val="20"/>
        </w:rPr>
        <w:t>voltage</w:t>
      </w:r>
      <w:r>
        <w:rPr>
          <w:sz w:val="20"/>
          <w:szCs w:val="20"/>
        </w:rPr>
        <w:t xml:space="preserve"> </w:t>
      </w:r>
    </w:p>
    <w:p>
      <w:pPr>
        <w:adjustRightInd w:val="0"/>
        <w:spacing w:before="84"/>
        <w:ind w:left="340"/>
        <w:rPr>
          <w:sz w:val="20"/>
          <w:szCs w:val="20"/>
        </w:rPr>
      </w:pPr>
      <w:r>
        <w:rPr>
          <w:rFonts w:hint="eastAsia"/>
          <w:sz w:val="20"/>
          <w:szCs w:val="20"/>
        </w:rPr>
        <w:t xml:space="preserve"> </w:t>
      </w:r>
      <w:r>
        <w:rPr>
          <w:sz w:val="20"/>
          <w:szCs w:val="20"/>
        </w:rPr>
        <w:t xml:space="preserve"> B. M</w:t>
      </w:r>
      <w:r>
        <w:rPr>
          <w:rFonts w:hint="eastAsia"/>
          <w:sz w:val="20"/>
          <w:szCs w:val="20"/>
        </w:rPr>
        <w:t>ax</w:t>
      </w:r>
      <w:r>
        <w:rPr>
          <w:sz w:val="20"/>
          <w:szCs w:val="20"/>
        </w:rPr>
        <w:t xml:space="preserve"> </w:t>
      </w:r>
      <w:r>
        <w:rPr>
          <w:rFonts w:hint="eastAsia"/>
          <w:sz w:val="20"/>
          <w:szCs w:val="20"/>
        </w:rPr>
        <w:t>charging</w:t>
      </w:r>
      <w:r>
        <w:rPr>
          <w:sz w:val="20"/>
          <w:szCs w:val="20"/>
        </w:rPr>
        <w:t xml:space="preserve"> </w:t>
      </w:r>
      <w:r>
        <w:rPr>
          <w:rFonts w:hint="eastAsia"/>
          <w:sz w:val="20"/>
          <w:szCs w:val="20"/>
        </w:rPr>
        <w:t>current</w:t>
      </w:r>
    </w:p>
    <w:p>
      <w:pPr>
        <w:adjustRightInd w:val="0"/>
        <w:spacing w:before="84"/>
        <w:ind w:left="340"/>
        <w:rPr>
          <w:sz w:val="20"/>
          <w:szCs w:val="20"/>
        </w:rPr>
      </w:pPr>
      <w:r>
        <w:rPr>
          <w:rFonts w:hint="eastAsia"/>
          <w:sz w:val="20"/>
          <w:szCs w:val="20"/>
        </w:rPr>
        <w:t xml:space="preserve"> </w:t>
      </w:r>
      <w:r>
        <w:rPr>
          <w:sz w:val="20"/>
          <w:szCs w:val="20"/>
        </w:rPr>
        <w:t xml:space="preserve"> C</w:t>
      </w:r>
      <w:r>
        <w:rPr>
          <w:rFonts w:hint="eastAsia"/>
          <w:sz w:val="20"/>
          <w:szCs w:val="20"/>
        </w:rPr>
        <w:t>.</w:t>
      </w:r>
      <w:r>
        <w:rPr>
          <w:sz w:val="20"/>
          <w:szCs w:val="20"/>
        </w:rPr>
        <w:t xml:space="preserve"> D</w:t>
      </w:r>
      <w:r>
        <w:rPr>
          <w:rFonts w:hint="eastAsia"/>
          <w:sz w:val="20"/>
          <w:szCs w:val="20"/>
        </w:rPr>
        <w:t>ischarging</w:t>
      </w:r>
      <w:r>
        <w:rPr>
          <w:sz w:val="20"/>
          <w:szCs w:val="20"/>
        </w:rPr>
        <w:t xml:space="preserve"> </w:t>
      </w:r>
      <w:r>
        <w:rPr>
          <w:rFonts w:hint="eastAsia"/>
          <w:sz w:val="20"/>
          <w:szCs w:val="20"/>
        </w:rPr>
        <w:t>protection</w:t>
      </w:r>
      <w:r>
        <w:rPr>
          <w:sz w:val="20"/>
          <w:szCs w:val="20"/>
        </w:rPr>
        <w:t xml:space="preserve"> </w:t>
      </w:r>
      <w:r>
        <w:rPr>
          <w:rFonts w:hint="eastAsia"/>
          <w:sz w:val="20"/>
          <w:szCs w:val="20"/>
        </w:rPr>
        <w:t>voltage</w:t>
      </w:r>
    </w:p>
    <w:p/>
    <w:p>
      <w:pPr>
        <w:adjustRightInd w:val="0"/>
        <w:ind w:left="340"/>
      </w:pPr>
      <w:r>
        <w:rPr>
          <w:rFonts w:hint="eastAsia"/>
        </w:rPr>
        <w:t>2</w:t>
      </w:r>
      <w:r>
        <w:t>.S</w:t>
      </w:r>
      <w:r>
        <w:rPr>
          <w:rFonts w:hint="eastAsia"/>
        </w:rPr>
        <w:t>et</w:t>
      </w:r>
      <w:r>
        <w:t xml:space="preserve"> </w:t>
      </w:r>
      <w:r>
        <w:rPr>
          <w:rFonts w:hint="eastAsia"/>
        </w:rPr>
        <w:t>battery</w:t>
      </w:r>
      <w:r>
        <w:t xml:space="preserve"> </w:t>
      </w:r>
      <w:r>
        <w:rPr>
          <w:rFonts w:hint="eastAsia"/>
        </w:rPr>
        <w:t>type</w:t>
      </w:r>
      <w:r>
        <w:t xml:space="preserve"> </w:t>
      </w:r>
      <w:r>
        <w:rPr>
          <w:rFonts w:hint="eastAsia"/>
        </w:rPr>
        <w:t>as“U</w:t>
      </w:r>
      <w:r>
        <w:t>SE</w:t>
      </w:r>
      <w:r>
        <w:rPr>
          <w:rFonts w:hint="eastAsia"/>
        </w:rPr>
        <w:t>”</w:t>
      </w:r>
      <w:r>
        <w:rPr>
          <w:rFonts w:hint="eastAsia" w:ascii="Microsoft YaHei UI" w:hAnsi="Microsoft YaHei UI" w:eastAsia="Microsoft YaHei UI" w:cs="Microsoft YaHei UI"/>
        </w:rPr>
        <w:t>（</w:t>
      </w:r>
      <w:r>
        <w:rPr>
          <w:rFonts w:hint="eastAsia"/>
        </w:rPr>
        <w:t>user-defined</w:t>
      </w:r>
      <w:r>
        <w:rPr>
          <w:rFonts w:hint="eastAsia" w:ascii="Microsoft YaHei UI" w:hAnsi="Microsoft YaHei UI" w:eastAsia="Microsoft YaHei UI" w:cs="Microsoft YaHei UI"/>
        </w:rPr>
        <w:t>）</w:t>
      </w:r>
    </w:p>
    <w:tbl>
      <w:tblPr>
        <w:tblStyle w:val="15"/>
        <w:tblW w:w="9549" w:type="dxa"/>
        <w:tblInd w:w="3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2"/>
        <w:gridCol w:w="2676"/>
        <w:gridCol w:w="2054"/>
        <w:gridCol w:w="3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2" w:type="dxa"/>
            <w:vMerge w:val="restart"/>
            <w:vAlign w:val="center"/>
          </w:tcPr>
          <w:p>
            <w:pPr>
              <w:pStyle w:val="17"/>
              <w:ind w:left="151" w:right="143"/>
              <w:jc w:val="center"/>
              <w:rPr>
                <w:sz w:val="20"/>
                <w:szCs w:val="20"/>
              </w:rPr>
            </w:pPr>
            <w:r>
              <w:rPr>
                <w:sz w:val="20"/>
                <w:szCs w:val="20"/>
              </w:rPr>
              <w:t>05</w:t>
            </w:r>
          </w:p>
        </w:tc>
        <w:tc>
          <w:tcPr>
            <w:tcW w:w="2676" w:type="dxa"/>
            <w:vMerge w:val="restart"/>
            <w:vAlign w:val="center"/>
          </w:tcPr>
          <w:p>
            <w:pPr>
              <w:pStyle w:val="17"/>
              <w:ind w:left="108"/>
              <w:jc w:val="both"/>
              <w:rPr>
                <w:sz w:val="20"/>
                <w:szCs w:val="20"/>
              </w:rPr>
            </w:pPr>
            <w:r>
              <w:rPr>
                <w:sz w:val="20"/>
                <w:szCs w:val="20"/>
              </w:rPr>
              <w:t>Battery type</w:t>
            </w:r>
          </w:p>
        </w:tc>
        <w:tc>
          <w:tcPr>
            <w:tcW w:w="2054" w:type="dxa"/>
          </w:tcPr>
          <w:p>
            <w:pPr>
              <w:pStyle w:val="17"/>
              <w:spacing w:before="35"/>
              <w:ind w:left="108"/>
              <w:rPr>
                <w:sz w:val="20"/>
                <w:szCs w:val="20"/>
              </w:rPr>
            </w:pPr>
            <w:r>
              <w:rPr>
                <w:sz w:val="20"/>
                <w:szCs w:val="20"/>
              </w:rPr>
              <w:t>AGM (default)</w:t>
            </w:r>
          </w:p>
          <w:p>
            <w:pPr>
              <w:pStyle w:val="17"/>
              <w:spacing w:before="4"/>
              <w:rPr>
                <w:b/>
                <w:sz w:val="5"/>
                <w:szCs w:val="20"/>
              </w:rPr>
            </w:pPr>
          </w:p>
          <w:p>
            <w:pPr>
              <w:pStyle w:val="17"/>
              <w:ind w:left="115"/>
              <w:rPr>
                <w:sz w:val="20"/>
                <w:szCs w:val="20"/>
              </w:rPr>
            </w:pPr>
            <w:r>
              <w:rPr>
                <w:sz w:val="20"/>
                <w:szCs w:val="20"/>
              </w:rPr>
              <w:drawing>
                <wp:inline distT="0" distB="0" distL="0" distR="0">
                  <wp:extent cx="1048385" cy="351790"/>
                  <wp:effectExtent l="0" t="0" r="18415" b="1016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pic:cNvPicPr>
                            <a:picLocks noChangeAspect="1"/>
                          </pic:cNvPicPr>
                        </pic:nvPicPr>
                        <pic:blipFill>
                          <a:blip r:embed="rId45" cstate="print"/>
                          <a:stretch>
                            <a:fillRect/>
                          </a:stretch>
                        </pic:blipFill>
                        <pic:spPr>
                          <a:xfrm>
                            <a:off x="0" y="0"/>
                            <a:ext cx="1048450" cy="352043"/>
                          </a:xfrm>
                          <a:prstGeom prst="rect">
                            <a:avLst/>
                          </a:prstGeom>
                        </pic:spPr>
                      </pic:pic>
                    </a:graphicData>
                  </a:graphic>
                </wp:inline>
              </w:drawing>
            </w:r>
          </w:p>
        </w:tc>
        <w:tc>
          <w:tcPr>
            <w:tcW w:w="3607" w:type="dxa"/>
          </w:tcPr>
          <w:p>
            <w:pPr>
              <w:pStyle w:val="17"/>
              <w:spacing w:before="35"/>
              <w:ind w:left="109"/>
              <w:rPr>
                <w:sz w:val="20"/>
                <w:szCs w:val="20"/>
              </w:rPr>
            </w:pPr>
            <w:r>
              <w:rPr>
                <w:sz w:val="20"/>
                <w:szCs w:val="20"/>
              </w:rPr>
              <w:t>Flooded</w:t>
            </w:r>
          </w:p>
          <w:p>
            <w:pPr>
              <w:pStyle w:val="17"/>
              <w:spacing w:before="9"/>
              <w:rPr>
                <w:b/>
                <w:sz w:val="5"/>
                <w:szCs w:val="20"/>
              </w:rPr>
            </w:pPr>
          </w:p>
          <w:p>
            <w:pPr>
              <w:pStyle w:val="17"/>
              <w:ind w:left="129"/>
              <w:rPr>
                <w:sz w:val="20"/>
                <w:szCs w:val="20"/>
              </w:rPr>
            </w:pPr>
            <w:r>
              <w:rPr>
                <w:sz w:val="20"/>
                <w:szCs w:val="20"/>
              </w:rPr>
              <w:drawing>
                <wp:inline distT="0" distB="0" distL="0" distR="0">
                  <wp:extent cx="1087120" cy="347345"/>
                  <wp:effectExtent l="0" t="0" r="17780" b="14605"/>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pic:cNvPicPr>
                            <a:picLocks noChangeAspect="1"/>
                          </pic:cNvPicPr>
                        </pic:nvPicPr>
                        <pic:blipFill>
                          <a:blip r:embed="rId46" cstate="print"/>
                          <a:stretch>
                            <a:fillRect/>
                          </a:stretch>
                        </pic:blipFill>
                        <pic:spPr>
                          <a:xfrm>
                            <a:off x="0" y="0"/>
                            <a:ext cx="1087519" cy="347472"/>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47" w:hRule="atLeast"/>
        </w:trPr>
        <w:tc>
          <w:tcPr>
            <w:tcW w:w="1212" w:type="dxa"/>
            <w:vMerge w:val="continue"/>
            <w:tcBorders>
              <w:top w:val="nil"/>
            </w:tcBorders>
          </w:tcPr>
          <w:p>
            <w:pPr>
              <w:rPr>
                <w:color w:val="000000" w:themeColor="text1"/>
                <w:sz w:val="2"/>
                <w:szCs w:val="2"/>
                <w14:textFill>
                  <w14:solidFill>
                    <w14:schemeClr w14:val="tx1"/>
                  </w14:solidFill>
                </w14:textFill>
              </w:rPr>
            </w:pPr>
          </w:p>
        </w:tc>
        <w:tc>
          <w:tcPr>
            <w:tcW w:w="2676" w:type="dxa"/>
            <w:vMerge w:val="continue"/>
            <w:tcBorders>
              <w:top w:val="nil"/>
            </w:tcBorders>
          </w:tcPr>
          <w:p>
            <w:pPr>
              <w:rPr>
                <w:color w:val="000000" w:themeColor="text1"/>
                <w:sz w:val="2"/>
                <w:szCs w:val="2"/>
                <w14:textFill>
                  <w14:solidFill>
                    <w14:schemeClr w14:val="tx1"/>
                  </w14:solidFill>
                </w14:textFill>
              </w:rPr>
            </w:pPr>
          </w:p>
        </w:tc>
        <w:tc>
          <w:tcPr>
            <w:tcW w:w="2054" w:type="dxa"/>
          </w:tcPr>
          <w:p>
            <w:pPr>
              <w:pStyle w:val="17"/>
              <w:spacing w:before="35"/>
              <w:ind w:left="108"/>
              <w:rPr>
                <w:b/>
                <w:bCs/>
                <w:color w:val="000000" w:themeColor="text1"/>
                <w:sz w:val="20"/>
                <w:szCs w:val="20"/>
                <w14:textFill>
                  <w14:solidFill>
                    <w14:schemeClr w14:val="tx1"/>
                  </w14:solidFill>
                </w14:textFill>
              </w:rPr>
            </w:pPr>
            <w:r>
              <w:rPr>
                <w:b/>
                <w:bCs/>
                <w:color w:val="000000" w:themeColor="text1"/>
                <w:sz w:val="20"/>
                <w:szCs w:val="20"/>
                <w14:textFill>
                  <w14:solidFill>
                    <w14:schemeClr w14:val="tx1"/>
                  </w14:solidFill>
                </w14:textFill>
              </w:rPr>
              <w:t>User-Defined</w:t>
            </w:r>
          </w:p>
          <w:p>
            <w:pPr>
              <w:pStyle w:val="17"/>
              <w:spacing w:before="4"/>
              <w:rPr>
                <w:b/>
                <w:color w:val="000000" w:themeColor="text1"/>
                <w:sz w:val="6"/>
                <w:szCs w:val="20"/>
                <w14:textFill>
                  <w14:solidFill>
                    <w14:schemeClr w14:val="tx1"/>
                  </w14:solidFill>
                </w14:textFill>
              </w:rPr>
            </w:pPr>
          </w:p>
          <w:p>
            <w:pPr>
              <w:pStyle w:val="17"/>
              <w:ind w:left="107"/>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drawing>
                <wp:inline distT="0" distB="0" distL="0" distR="0">
                  <wp:extent cx="1045210" cy="337820"/>
                  <wp:effectExtent l="0" t="0" r="2540" b="5080"/>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pic:cNvPicPr>
                            <a:picLocks noChangeAspect="1"/>
                          </pic:cNvPicPr>
                        </pic:nvPicPr>
                        <pic:blipFill>
                          <a:blip r:embed="rId47" cstate="print"/>
                          <a:stretch>
                            <a:fillRect/>
                          </a:stretch>
                        </pic:blipFill>
                        <pic:spPr>
                          <a:xfrm>
                            <a:off x="0" y="0"/>
                            <a:ext cx="1045830" cy="338327"/>
                          </a:xfrm>
                          <a:prstGeom prst="rect">
                            <a:avLst/>
                          </a:prstGeom>
                        </pic:spPr>
                      </pic:pic>
                    </a:graphicData>
                  </a:graphic>
                </wp:inline>
              </w:drawing>
            </w:r>
          </w:p>
          <w:p>
            <w:pPr>
              <w:pStyle w:val="17"/>
              <w:spacing w:before="11"/>
              <w:rPr>
                <w:b/>
                <w:color w:val="000000" w:themeColor="text1"/>
                <w:sz w:val="29"/>
                <w:szCs w:val="20"/>
                <w14:textFill>
                  <w14:solidFill>
                    <w14:schemeClr w14:val="tx1"/>
                  </w14:solidFill>
                </w14:textFill>
              </w:rPr>
            </w:pPr>
          </w:p>
        </w:tc>
        <w:tc>
          <w:tcPr>
            <w:tcW w:w="3607" w:type="dxa"/>
          </w:tcPr>
          <w:p>
            <w:pPr>
              <w:pStyle w:val="17"/>
              <w:spacing w:before="35" w:line="309" w:lineRule="auto"/>
              <w:ind w:left="109" w:right="176"/>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If “User-Defined” is selected, battery charge voltage and low DC cut-off voltage can be set up in program 26,</w:t>
            </w:r>
          </w:p>
          <w:p>
            <w:pPr>
              <w:pStyle w:val="17"/>
              <w:spacing w:before="1"/>
              <w:ind w:left="109"/>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27 and 29.</w:t>
            </w:r>
          </w:p>
        </w:tc>
      </w:tr>
    </w:tbl>
    <w:p>
      <w:pPr>
        <w:rPr>
          <w:color w:val="000000" w:themeColor="text1"/>
          <w14:textFill>
            <w14:solidFill>
              <w14:schemeClr w14:val="tx1"/>
            </w14:solidFill>
          </w14:textFill>
        </w:rPr>
      </w:pPr>
    </w:p>
    <w:p>
      <w:pPr>
        <w:adjustRightInd w:val="0"/>
        <w:ind w:left="340"/>
      </w:pPr>
      <w:r>
        <w:rPr>
          <w:color w:val="000000" w:themeColor="text1"/>
          <w14:textFill>
            <w14:solidFill>
              <w14:schemeClr w14:val="tx1"/>
            </w14:solidFill>
          </w14:textFill>
        </w:rPr>
        <w:t xml:space="preserve">3. </w:t>
      </w:r>
      <w:r>
        <w:t>S</w:t>
      </w:r>
      <w:r>
        <w:rPr>
          <w:rFonts w:hint="eastAsia"/>
        </w:rPr>
        <w:t>et</w:t>
      </w:r>
      <w:r>
        <w:t xml:space="preserve"> C.V </w:t>
      </w:r>
      <w:r>
        <w:rPr>
          <w:rFonts w:hint="eastAsia"/>
        </w:rPr>
        <w:t>voltage</w:t>
      </w:r>
      <w:r>
        <w:t xml:space="preserve"> </w:t>
      </w:r>
      <w:r>
        <w:rPr>
          <w:rFonts w:hint="eastAsia"/>
        </w:rPr>
        <w:t>as</w:t>
      </w:r>
      <w:r>
        <w:t xml:space="preserve"> M</w:t>
      </w:r>
      <w:r>
        <w:rPr>
          <w:rFonts w:hint="eastAsia"/>
        </w:rPr>
        <w:t>ax</w:t>
      </w:r>
      <w:r>
        <w:t xml:space="preserve"> charging </w:t>
      </w:r>
      <w:r>
        <w:rPr>
          <w:rFonts w:hint="eastAsia"/>
        </w:rPr>
        <w:t>voltage</w:t>
      </w:r>
      <w:r>
        <w:t xml:space="preserve"> </w:t>
      </w:r>
      <w:r>
        <w:rPr>
          <w:rFonts w:hint="eastAsia"/>
        </w:rPr>
        <w:t>of</w:t>
      </w:r>
      <w:r>
        <w:t xml:space="preserve"> BMS-0.5V.</w:t>
      </w:r>
    </w:p>
    <w:tbl>
      <w:tblPr>
        <w:tblStyle w:val="15"/>
        <w:tblW w:w="9550"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1"/>
        <w:gridCol w:w="2014"/>
        <w:gridCol w:w="63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9" w:hRule="atLeast"/>
        </w:trPr>
        <w:tc>
          <w:tcPr>
            <w:tcW w:w="1211" w:type="dxa"/>
            <w:vAlign w:val="center"/>
          </w:tcPr>
          <w:p>
            <w:pPr>
              <w:pStyle w:val="17"/>
              <w:jc w:val="center"/>
              <w:rPr>
                <w:sz w:val="20"/>
              </w:rPr>
            </w:pPr>
            <w:r>
              <w:rPr>
                <w:sz w:val="20"/>
              </w:rPr>
              <w:t>26</w:t>
            </w:r>
          </w:p>
        </w:tc>
        <w:tc>
          <w:tcPr>
            <w:tcW w:w="2014" w:type="dxa"/>
            <w:vAlign w:val="center"/>
          </w:tcPr>
          <w:p>
            <w:pPr>
              <w:pStyle w:val="17"/>
              <w:spacing w:before="1"/>
              <w:ind w:left="108" w:right="347"/>
              <w:rPr>
                <w:sz w:val="20"/>
              </w:rPr>
            </w:pPr>
            <w:r>
              <w:rPr>
                <w:sz w:val="20"/>
              </w:rPr>
              <w:t>Bulk charging voltage (C.V voltage)</w:t>
            </w:r>
          </w:p>
        </w:tc>
        <w:tc>
          <w:tcPr>
            <w:tcW w:w="6325" w:type="dxa"/>
            <w:vAlign w:val="center"/>
          </w:tcPr>
          <w:p>
            <w:pPr>
              <w:pStyle w:val="17"/>
              <w:spacing w:before="37"/>
              <w:ind w:left="108"/>
              <w:rPr>
                <w:sz w:val="20"/>
                <w:lang w:eastAsia="zh-CN"/>
              </w:rPr>
            </w:pPr>
            <w:r>
              <w:rPr>
                <w:sz w:val="20"/>
                <w:lang w:eastAsia="zh-CN"/>
              </w:rPr>
              <w:t>If self-defined is selected in program 5, this program can be set</w:t>
            </w:r>
          </w:p>
          <w:p>
            <w:pPr>
              <w:pStyle w:val="17"/>
              <w:spacing w:before="37"/>
              <w:ind w:left="108"/>
              <w:rPr>
                <w:sz w:val="20"/>
                <w:lang w:eastAsia="zh-CN"/>
              </w:rPr>
            </w:pPr>
            <w:r>
              <w:rPr>
                <w:sz w:val="20"/>
                <w:lang w:eastAsia="zh-CN"/>
              </w:rPr>
              <w:t>up. B</w:t>
            </w:r>
            <w:r>
              <w:rPr>
                <w:rFonts w:hint="eastAsia"/>
                <w:sz w:val="20"/>
                <w:lang w:eastAsia="zh-CN"/>
              </w:rPr>
              <w:t>ut</w:t>
            </w:r>
            <w:r>
              <w:rPr>
                <w:sz w:val="20"/>
                <w:lang w:eastAsia="zh-CN"/>
              </w:rPr>
              <w:t xml:space="preserve"> </w:t>
            </w:r>
            <w:r>
              <w:rPr>
                <w:rFonts w:hint="eastAsia"/>
                <w:sz w:val="20"/>
                <w:lang w:eastAsia="zh-CN"/>
              </w:rPr>
              <w:t>the</w:t>
            </w:r>
            <w:r>
              <w:rPr>
                <w:sz w:val="20"/>
                <w:lang w:eastAsia="zh-CN"/>
              </w:rPr>
              <w:t xml:space="preserve"> </w:t>
            </w:r>
            <w:r>
              <w:rPr>
                <w:rFonts w:hint="eastAsia"/>
                <w:sz w:val="20"/>
                <w:lang w:eastAsia="zh-CN"/>
              </w:rPr>
              <w:t>setting</w:t>
            </w:r>
            <w:r>
              <w:rPr>
                <w:sz w:val="20"/>
                <w:lang w:eastAsia="zh-CN"/>
              </w:rPr>
              <w:t xml:space="preserve"> </w:t>
            </w:r>
            <w:r>
              <w:rPr>
                <w:rFonts w:hint="eastAsia"/>
                <w:sz w:val="20"/>
                <w:lang w:eastAsia="zh-CN"/>
              </w:rPr>
              <w:t>value</w:t>
            </w:r>
            <w:r>
              <w:rPr>
                <w:sz w:val="20"/>
                <w:lang w:eastAsia="zh-CN"/>
              </w:rPr>
              <w:t xml:space="preserve"> </w:t>
            </w:r>
            <w:r>
              <w:rPr>
                <w:rFonts w:hint="eastAsia"/>
                <w:sz w:val="20"/>
                <w:lang w:eastAsia="zh-CN"/>
              </w:rPr>
              <w:t>must</w:t>
            </w:r>
            <w:r>
              <w:rPr>
                <w:sz w:val="20"/>
                <w:lang w:eastAsia="zh-CN"/>
              </w:rPr>
              <w:t xml:space="preserve"> </w:t>
            </w:r>
            <w:r>
              <w:rPr>
                <w:rFonts w:hint="eastAsia"/>
                <w:sz w:val="20"/>
                <w:lang w:eastAsia="zh-CN"/>
              </w:rPr>
              <w:t>be</w:t>
            </w:r>
            <w:r>
              <w:rPr>
                <w:sz w:val="20"/>
                <w:lang w:eastAsia="zh-CN"/>
              </w:rPr>
              <w:t xml:space="preserve"> </w:t>
            </w:r>
            <w:r>
              <w:rPr>
                <w:rFonts w:hint="eastAsia"/>
                <w:sz w:val="20"/>
                <w:lang w:eastAsia="zh-CN"/>
              </w:rPr>
              <w:t>more</w:t>
            </w:r>
            <w:r>
              <w:rPr>
                <w:sz w:val="20"/>
                <w:lang w:eastAsia="zh-CN"/>
              </w:rPr>
              <w:t xml:space="preserve"> </w:t>
            </w:r>
            <w:r>
              <w:rPr>
                <w:rFonts w:hint="eastAsia"/>
                <w:sz w:val="20"/>
                <w:lang w:eastAsia="zh-CN"/>
              </w:rPr>
              <w:t>than</w:t>
            </w:r>
            <w:r>
              <w:rPr>
                <w:sz w:val="20"/>
                <w:lang w:eastAsia="zh-CN"/>
              </w:rPr>
              <w:t xml:space="preserve"> </w:t>
            </w:r>
            <w:r>
              <w:rPr>
                <w:rFonts w:hint="eastAsia"/>
                <w:sz w:val="20"/>
                <w:lang w:eastAsia="zh-CN"/>
              </w:rPr>
              <w:t>or</w:t>
            </w:r>
            <w:r>
              <w:rPr>
                <w:sz w:val="20"/>
                <w:lang w:eastAsia="zh-CN"/>
              </w:rPr>
              <w:t xml:space="preserve"> equal </w:t>
            </w:r>
            <w:r>
              <w:rPr>
                <w:rFonts w:hint="eastAsia"/>
                <w:sz w:val="20"/>
                <w:lang w:eastAsia="zh-CN"/>
              </w:rPr>
              <w:t>the</w:t>
            </w:r>
            <w:r>
              <w:rPr>
                <w:sz w:val="20"/>
                <w:lang w:eastAsia="zh-CN"/>
              </w:rPr>
              <w:t xml:space="preserve"> </w:t>
            </w:r>
            <w:r>
              <w:rPr>
                <w:rFonts w:hint="eastAsia"/>
                <w:sz w:val="20"/>
                <w:lang w:eastAsia="zh-CN"/>
              </w:rPr>
              <w:t>value</w:t>
            </w:r>
            <w:r>
              <w:rPr>
                <w:sz w:val="20"/>
                <w:lang w:eastAsia="zh-CN"/>
              </w:rPr>
              <w:t xml:space="preserve"> </w:t>
            </w:r>
            <w:r>
              <w:rPr>
                <w:rFonts w:hint="eastAsia"/>
                <w:sz w:val="20"/>
                <w:lang w:eastAsia="zh-CN"/>
              </w:rPr>
              <w:t>of</w:t>
            </w:r>
            <w:r>
              <w:rPr>
                <w:sz w:val="20"/>
                <w:lang w:eastAsia="zh-CN"/>
              </w:rPr>
              <w:t xml:space="preserve"> </w:t>
            </w:r>
            <w:r>
              <w:rPr>
                <w:rFonts w:hint="eastAsia"/>
                <w:sz w:val="20"/>
                <w:lang w:eastAsia="zh-CN"/>
              </w:rPr>
              <w:t>program</w:t>
            </w:r>
            <w:r>
              <w:rPr>
                <w:sz w:val="20"/>
                <w:lang w:eastAsia="zh-CN"/>
              </w:rPr>
              <w:t>27</w:t>
            </w:r>
            <w:r>
              <w:rPr>
                <w:rFonts w:hint="eastAsia"/>
                <w:sz w:val="20"/>
                <w:lang w:eastAsia="zh-CN"/>
              </w:rPr>
              <w:t>.</w:t>
            </w:r>
            <w:r>
              <w:rPr>
                <w:sz w:val="20"/>
                <w:lang w:eastAsia="zh-CN"/>
              </w:rPr>
              <w:t xml:space="preserve"> Increment of each click is 0.1V.</w:t>
            </w:r>
          </w:p>
          <w:p>
            <w:pPr>
              <w:pStyle w:val="17"/>
              <w:spacing w:before="37"/>
              <w:ind w:left="108"/>
              <w:rPr>
                <w:sz w:val="20"/>
                <w:lang w:eastAsia="zh-CN"/>
              </w:rPr>
            </w:pPr>
            <w:r>
              <w:rPr>
                <w:sz w:val="20"/>
              </w:rPr>
              <w:t>12V models</w:t>
            </w:r>
            <w:r>
              <w:rPr>
                <w:sz w:val="20"/>
                <w:lang w:eastAsia="zh-CN"/>
              </w:rPr>
              <w:t>:</w:t>
            </w:r>
            <w:r>
              <w:rPr>
                <w:sz w:val="20"/>
              </w:rPr>
              <w:t xml:space="preserve"> Default </w:t>
            </w:r>
            <w:r>
              <w:rPr>
                <w:rFonts w:eastAsiaTheme="minorEastAsia"/>
                <w:sz w:val="20"/>
                <w:szCs w:val="20"/>
                <w:lang w:eastAsia="zh-CN" w:bidi="ar-SA"/>
              </w:rPr>
              <w:t>14.1V</w:t>
            </w:r>
            <w:r>
              <w:rPr>
                <w:sz w:val="20"/>
              </w:rPr>
              <w:t>,</w:t>
            </w:r>
            <w:r>
              <w:rPr>
                <w:sz w:val="20"/>
                <w:lang w:eastAsia="zh-CN"/>
              </w:rPr>
              <w:t xml:space="preserve"> </w:t>
            </w:r>
            <w:r>
              <w:rPr>
                <w:sz w:val="20"/>
              </w:rPr>
              <w:t>s</w:t>
            </w:r>
            <w:r>
              <w:rPr>
                <w:sz w:val="20"/>
                <w:lang w:eastAsia="zh-CN"/>
              </w:rPr>
              <w:t>etting range is from 12.0V to 15</w:t>
            </w:r>
            <w:r>
              <w:rPr>
                <w:rFonts w:hint="eastAsia"/>
                <w:sz w:val="20"/>
                <w:lang w:eastAsia="zh-CN"/>
              </w:rPr>
              <w:t>.</w:t>
            </w:r>
            <w:r>
              <w:rPr>
                <w:sz w:val="20"/>
                <w:lang w:eastAsia="zh-CN"/>
              </w:rPr>
              <w:t>5V,</w:t>
            </w:r>
          </w:p>
          <w:p>
            <w:pPr>
              <w:pStyle w:val="17"/>
              <w:spacing w:before="37"/>
              <w:ind w:left="108"/>
              <w:rPr>
                <w:sz w:val="20"/>
                <w:lang w:eastAsia="zh-CN"/>
              </w:rPr>
            </w:pPr>
            <w:r>
              <w:rPr>
                <w:sz w:val="20"/>
              </w:rPr>
              <w:t>24V models</w:t>
            </w:r>
            <w:r>
              <w:rPr>
                <w:sz w:val="20"/>
                <w:lang w:eastAsia="zh-CN"/>
              </w:rPr>
              <w:t>:</w:t>
            </w:r>
            <w:r>
              <w:rPr>
                <w:sz w:val="20"/>
              </w:rPr>
              <w:t xml:space="preserve"> Default </w:t>
            </w:r>
            <w:r>
              <w:rPr>
                <w:rFonts w:eastAsiaTheme="minorEastAsia"/>
                <w:sz w:val="20"/>
                <w:szCs w:val="20"/>
                <w:lang w:eastAsia="zh-CN" w:bidi="ar-SA"/>
              </w:rPr>
              <w:t>28.2V</w:t>
            </w:r>
            <w:r>
              <w:rPr>
                <w:sz w:val="20"/>
              </w:rPr>
              <w:t>,</w:t>
            </w:r>
            <w:r>
              <w:rPr>
                <w:sz w:val="20"/>
                <w:lang w:eastAsia="zh-CN"/>
              </w:rPr>
              <w:t xml:space="preserve"> </w:t>
            </w:r>
            <w:r>
              <w:rPr>
                <w:sz w:val="20"/>
              </w:rPr>
              <w:t>s</w:t>
            </w:r>
            <w:r>
              <w:rPr>
                <w:sz w:val="20"/>
                <w:lang w:eastAsia="zh-CN"/>
              </w:rPr>
              <w:t>etting range is from 24.0V to 30</w:t>
            </w:r>
            <w:r>
              <w:rPr>
                <w:rFonts w:hint="eastAsia"/>
                <w:sz w:val="20"/>
                <w:lang w:eastAsia="zh-CN"/>
              </w:rPr>
              <w:t>.</w:t>
            </w:r>
            <w:r>
              <w:rPr>
                <w:sz w:val="20"/>
                <w:lang w:eastAsia="zh-CN"/>
              </w:rPr>
              <w:t>0V ,</w:t>
            </w:r>
          </w:p>
          <w:p>
            <w:pPr>
              <w:pStyle w:val="17"/>
              <w:spacing w:before="37"/>
              <w:ind w:left="108"/>
              <w:rPr>
                <w:sz w:val="20"/>
              </w:rPr>
            </w:pPr>
            <w:r>
              <w:rPr>
                <w:sz w:val="20"/>
              </w:rPr>
              <w:t>48V models: Default 56.4V, setting</w:t>
            </w:r>
            <w:r>
              <w:rPr>
                <w:sz w:val="20"/>
                <w:lang w:eastAsia="zh-CN"/>
              </w:rPr>
              <w:t xml:space="preserve"> range is from 48.0V to 62.0V. </w:t>
            </w:r>
          </w:p>
        </w:tc>
      </w:tr>
    </w:tbl>
    <w:p/>
    <w:p>
      <w:pPr>
        <w:adjustRightInd w:val="0"/>
        <w:ind w:left="340"/>
      </w:pPr>
      <w:r>
        <w:t>4. S</w:t>
      </w:r>
      <w:r>
        <w:rPr>
          <w:rFonts w:hint="eastAsia"/>
        </w:rPr>
        <w:t>et</w:t>
      </w:r>
      <w:r>
        <w:t xml:space="preserve"> </w:t>
      </w:r>
      <w:r>
        <w:rPr>
          <w:sz w:val="20"/>
        </w:rPr>
        <w:t xml:space="preserve">floating charging </w:t>
      </w:r>
      <w:r>
        <w:rPr>
          <w:sz w:val="20"/>
          <w:szCs w:val="20"/>
        </w:rPr>
        <w:t xml:space="preserve">voltage </w:t>
      </w:r>
      <w:r>
        <w:rPr>
          <w:rFonts w:hint="eastAsia"/>
        </w:rPr>
        <w:t>as</w:t>
      </w:r>
      <w:r>
        <w:t xml:space="preserve"> C.V </w:t>
      </w:r>
      <w:r>
        <w:rPr>
          <w:rFonts w:hint="eastAsia"/>
        </w:rPr>
        <w:t>voltage</w:t>
      </w:r>
      <w:r>
        <w:t>.</w:t>
      </w:r>
    </w:p>
    <w:tbl>
      <w:tblPr>
        <w:tblStyle w:val="15"/>
        <w:tblW w:w="9550"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1"/>
        <w:gridCol w:w="2037"/>
        <w:gridCol w:w="63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1211" w:type="dxa"/>
            <w:vAlign w:val="center"/>
          </w:tcPr>
          <w:p>
            <w:pPr>
              <w:pStyle w:val="17"/>
              <w:jc w:val="center"/>
              <w:rPr>
                <w:sz w:val="20"/>
              </w:rPr>
            </w:pPr>
            <w:r>
              <w:rPr>
                <w:sz w:val="20"/>
              </w:rPr>
              <w:t>27</w:t>
            </w:r>
          </w:p>
        </w:tc>
        <w:tc>
          <w:tcPr>
            <w:tcW w:w="2037" w:type="dxa"/>
            <w:vAlign w:val="center"/>
          </w:tcPr>
          <w:p>
            <w:pPr>
              <w:pStyle w:val="17"/>
              <w:spacing w:before="166"/>
              <w:ind w:left="108"/>
              <w:rPr>
                <w:sz w:val="20"/>
              </w:rPr>
            </w:pPr>
            <w:r>
              <w:rPr>
                <w:sz w:val="20"/>
              </w:rPr>
              <w:t>Floating charging voltage</w:t>
            </w:r>
          </w:p>
        </w:tc>
        <w:tc>
          <w:tcPr>
            <w:tcW w:w="6302" w:type="dxa"/>
            <w:vAlign w:val="center"/>
          </w:tcPr>
          <w:p>
            <w:pPr>
              <w:pStyle w:val="17"/>
              <w:spacing w:before="37"/>
              <w:ind w:left="108"/>
              <w:rPr>
                <w:sz w:val="20"/>
                <w:lang w:eastAsia="zh-CN"/>
              </w:rPr>
            </w:pPr>
            <w:r>
              <w:rPr>
                <w:sz w:val="20"/>
                <w:lang w:eastAsia="zh-CN"/>
              </w:rPr>
              <w:t>If self-defined is selected in program 5, this program can be set</w:t>
            </w:r>
          </w:p>
          <w:p>
            <w:pPr>
              <w:pStyle w:val="17"/>
              <w:spacing w:before="37"/>
              <w:ind w:left="108"/>
              <w:rPr>
                <w:sz w:val="20"/>
                <w:lang w:eastAsia="zh-CN"/>
              </w:rPr>
            </w:pPr>
            <w:r>
              <w:rPr>
                <w:sz w:val="20"/>
                <w:lang w:eastAsia="zh-CN"/>
              </w:rPr>
              <w:t>up.</w:t>
            </w:r>
          </w:p>
          <w:p>
            <w:pPr>
              <w:pStyle w:val="17"/>
              <w:spacing w:before="35"/>
              <w:ind w:left="108"/>
              <w:rPr>
                <w:rFonts w:eastAsiaTheme="minorEastAsia"/>
                <w:sz w:val="20"/>
                <w:szCs w:val="20"/>
                <w:lang w:eastAsia="zh-CN" w:bidi="ar-SA"/>
              </w:rPr>
            </w:pPr>
            <w:r>
              <w:rPr>
                <w:sz w:val="20"/>
              </w:rPr>
              <w:t>12V models</w:t>
            </w:r>
            <w:r>
              <w:rPr>
                <w:rFonts w:eastAsiaTheme="minorEastAsia"/>
                <w:sz w:val="20"/>
                <w:szCs w:val="20"/>
                <w:lang w:eastAsia="zh-CN" w:bidi="ar-SA"/>
              </w:rPr>
              <w:t xml:space="preserve"> default setting: 13.5V</w:t>
            </w:r>
          </w:p>
          <w:p>
            <w:pPr>
              <w:pStyle w:val="17"/>
              <w:spacing w:before="37"/>
              <w:ind w:left="108"/>
              <w:rPr>
                <w:rFonts w:eastAsiaTheme="minorEastAsia"/>
                <w:sz w:val="20"/>
                <w:lang w:eastAsia="zh-CN"/>
              </w:rPr>
            </w:pPr>
            <w:r>
              <w:rPr>
                <w:sz w:val="20"/>
                <w:lang w:eastAsia="zh-CN"/>
              </w:rPr>
              <w:t xml:space="preserve">Setting range is from 12.0V to </w:t>
            </w:r>
            <w:r>
              <w:rPr>
                <w:rFonts w:hint="eastAsia"/>
                <w:sz w:val="20"/>
                <w:lang w:eastAsia="zh-CN"/>
              </w:rPr>
              <w:t>the</w:t>
            </w:r>
            <w:r>
              <w:rPr>
                <w:sz w:val="20"/>
                <w:lang w:eastAsia="zh-CN"/>
              </w:rPr>
              <w:t xml:space="preserve"> </w:t>
            </w:r>
            <w:r>
              <w:rPr>
                <w:rFonts w:hint="eastAsia"/>
                <w:sz w:val="20"/>
                <w:lang w:eastAsia="zh-CN"/>
              </w:rPr>
              <w:t>value</w:t>
            </w:r>
            <w:r>
              <w:rPr>
                <w:sz w:val="20"/>
                <w:lang w:eastAsia="zh-CN"/>
              </w:rPr>
              <w:t xml:space="preserve"> </w:t>
            </w:r>
            <w:r>
              <w:rPr>
                <w:rFonts w:hint="eastAsia"/>
                <w:sz w:val="20"/>
                <w:lang w:eastAsia="zh-CN"/>
              </w:rPr>
              <w:t>of</w:t>
            </w:r>
            <w:r>
              <w:rPr>
                <w:sz w:val="20"/>
                <w:lang w:eastAsia="zh-CN"/>
              </w:rPr>
              <w:t xml:space="preserve"> </w:t>
            </w:r>
            <w:r>
              <w:rPr>
                <w:rFonts w:hint="eastAsia"/>
                <w:sz w:val="20"/>
                <w:lang w:eastAsia="zh-CN"/>
              </w:rPr>
              <w:t>program</w:t>
            </w:r>
            <w:r>
              <w:rPr>
                <w:sz w:val="20"/>
                <w:lang w:eastAsia="zh-CN"/>
              </w:rPr>
              <w:t xml:space="preserve"> 26</w:t>
            </w:r>
          </w:p>
          <w:p>
            <w:pPr>
              <w:pStyle w:val="17"/>
              <w:spacing w:before="35"/>
              <w:ind w:left="108"/>
              <w:rPr>
                <w:rFonts w:eastAsiaTheme="minorEastAsia"/>
                <w:sz w:val="20"/>
                <w:szCs w:val="20"/>
                <w:lang w:eastAsia="zh-CN" w:bidi="ar-SA"/>
              </w:rPr>
            </w:pPr>
            <w:r>
              <w:rPr>
                <w:sz w:val="20"/>
              </w:rPr>
              <w:t>24V models</w:t>
            </w:r>
            <w:r>
              <w:rPr>
                <w:rFonts w:eastAsiaTheme="minorEastAsia"/>
                <w:sz w:val="20"/>
                <w:szCs w:val="20"/>
                <w:lang w:eastAsia="zh-CN" w:bidi="ar-SA"/>
              </w:rPr>
              <w:t xml:space="preserve"> default setting: 27.0V</w:t>
            </w:r>
          </w:p>
          <w:p>
            <w:pPr>
              <w:pStyle w:val="17"/>
              <w:spacing w:before="37"/>
              <w:ind w:left="108"/>
              <w:rPr>
                <w:sz w:val="20"/>
                <w:lang w:eastAsia="zh-CN"/>
              </w:rPr>
            </w:pPr>
            <w:r>
              <w:rPr>
                <w:sz w:val="20"/>
                <w:lang w:eastAsia="zh-CN"/>
              </w:rPr>
              <w:t xml:space="preserve">Setting range is from 24.0V to </w:t>
            </w:r>
            <w:r>
              <w:rPr>
                <w:rFonts w:hint="eastAsia"/>
                <w:sz w:val="20"/>
                <w:lang w:eastAsia="zh-CN"/>
              </w:rPr>
              <w:t>the</w:t>
            </w:r>
            <w:r>
              <w:rPr>
                <w:sz w:val="20"/>
                <w:lang w:eastAsia="zh-CN"/>
              </w:rPr>
              <w:t xml:space="preserve"> </w:t>
            </w:r>
            <w:r>
              <w:rPr>
                <w:rFonts w:hint="eastAsia"/>
                <w:sz w:val="20"/>
                <w:lang w:eastAsia="zh-CN"/>
              </w:rPr>
              <w:t>value</w:t>
            </w:r>
            <w:r>
              <w:rPr>
                <w:sz w:val="20"/>
                <w:lang w:eastAsia="zh-CN"/>
              </w:rPr>
              <w:t xml:space="preserve"> </w:t>
            </w:r>
            <w:r>
              <w:rPr>
                <w:rFonts w:hint="eastAsia"/>
                <w:sz w:val="20"/>
                <w:lang w:eastAsia="zh-CN"/>
              </w:rPr>
              <w:t>of</w:t>
            </w:r>
            <w:r>
              <w:rPr>
                <w:sz w:val="20"/>
                <w:lang w:eastAsia="zh-CN"/>
              </w:rPr>
              <w:t xml:space="preserve"> </w:t>
            </w:r>
            <w:r>
              <w:rPr>
                <w:rFonts w:hint="eastAsia"/>
                <w:sz w:val="20"/>
                <w:lang w:eastAsia="zh-CN"/>
              </w:rPr>
              <w:t>program</w:t>
            </w:r>
            <w:r>
              <w:rPr>
                <w:sz w:val="20"/>
                <w:lang w:eastAsia="zh-CN"/>
              </w:rPr>
              <w:t xml:space="preserve"> 26</w:t>
            </w:r>
          </w:p>
          <w:p>
            <w:pPr>
              <w:pStyle w:val="17"/>
              <w:spacing w:before="37"/>
              <w:ind w:left="108"/>
              <w:rPr>
                <w:sz w:val="20"/>
              </w:rPr>
            </w:pPr>
            <w:r>
              <w:rPr>
                <w:sz w:val="20"/>
              </w:rPr>
              <w:t>48V models default setting: 54.0V</w:t>
            </w:r>
          </w:p>
          <w:p>
            <w:pPr>
              <w:pStyle w:val="17"/>
              <w:spacing w:before="37"/>
              <w:ind w:left="108"/>
              <w:rPr>
                <w:rFonts w:eastAsiaTheme="minorEastAsia"/>
                <w:sz w:val="20"/>
                <w:lang w:eastAsia="zh-CN"/>
              </w:rPr>
            </w:pPr>
            <w:r>
              <w:rPr>
                <w:sz w:val="20"/>
                <w:lang w:eastAsia="zh-CN"/>
              </w:rPr>
              <w:t xml:space="preserve">Setting range is from 48.0V to </w:t>
            </w:r>
            <w:r>
              <w:rPr>
                <w:rFonts w:hint="eastAsia"/>
                <w:sz w:val="20"/>
                <w:lang w:eastAsia="zh-CN"/>
              </w:rPr>
              <w:t>the</w:t>
            </w:r>
            <w:r>
              <w:rPr>
                <w:sz w:val="20"/>
                <w:lang w:eastAsia="zh-CN"/>
              </w:rPr>
              <w:t xml:space="preserve"> </w:t>
            </w:r>
            <w:r>
              <w:rPr>
                <w:rFonts w:hint="eastAsia"/>
                <w:sz w:val="20"/>
                <w:lang w:eastAsia="zh-CN"/>
              </w:rPr>
              <w:t>value</w:t>
            </w:r>
            <w:r>
              <w:rPr>
                <w:sz w:val="20"/>
                <w:lang w:eastAsia="zh-CN"/>
              </w:rPr>
              <w:t xml:space="preserve"> </w:t>
            </w:r>
            <w:r>
              <w:rPr>
                <w:rFonts w:hint="eastAsia"/>
                <w:sz w:val="20"/>
                <w:lang w:eastAsia="zh-CN"/>
              </w:rPr>
              <w:t>of</w:t>
            </w:r>
            <w:r>
              <w:rPr>
                <w:sz w:val="20"/>
                <w:lang w:eastAsia="zh-CN"/>
              </w:rPr>
              <w:t xml:space="preserve"> </w:t>
            </w:r>
            <w:r>
              <w:rPr>
                <w:rFonts w:hint="eastAsia"/>
                <w:sz w:val="20"/>
                <w:lang w:eastAsia="zh-CN"/>
              </w:rPr>
              <w:t>program</w:t>
            </w:r>
            <w:r>
              <w:rPr>
                <w:sz w:val="20"/>
                <w:lang w:eastAsia="zh-CN"/>
              </w:rPr>
              <w:t xml:space="preserve"> 26</w:t>
            </w:r>
          </w:p>
        </w:tc>
      </w:tr>
    </w:tbl>
    <w:p/>
    <w:p>
      <w:pPr>
        <w:adjustRightInd w:val="0"/>
        <w:ind w:left="340"/>
      </w:pPr>
      <w:r>
        <w:t>5. S</w:t>
      </w:r>
      <w:r>
        <w:rPr>
          <w:rFonts w:hint="eastAsia"/>
        </w:rPr>
        <w:t>et</w:t>
      </w:r>
      <w:r>
        <w:t xml:space="preserve"> Low DC cut-off voltage </w:t>
      </w:r>
      <w:r>
        <w:rPr>
          <w:rFonts w:hint="eastAsia"/>
        </w:rPr>
        <w:t>≥</w:t>
      </w:r>
      <w:r>
        <w:t>d</w:t>
      </w:r>
      <w:r>
        <w:rPr>
          <w:rFonts w:hint="eastAsia"/>
        </w:rPr>
        <w:t>ischarging</w:t>
      </w:r>
      <w:r>
        <w:t xml:space="preserve"> </w:t>
      </w:r>
      <w:r>
        <w:rPr>
          <w:rFonts w:hint="eastAsia"/>
        </w:rPr>
        <w:t>protection</w:t>
      </w:r>
      <w:r>
        <w:t xml:space="preserve"> </w:t>
      </w:r>
      <w:r>
        <w:rPr>
          <w:rFonts w:hint="eastAsia"/>
        </w:rPr>
        <w:t>voltage</w:t>
      </w:r>
      <w:r>
        <w:t xml:space="preserve"> </w:t>
      </w:r>
      <w:r>
        <w:rPr>
          <w:rFonts w:hint="eastAsia"/>
        </w:rPr>
        <w:t>of</w:t>
      </w:r>
      <w:r>
        <w:t xml:space="preserve"> BMS</w:t>
      </w:r>
      <w:r>
        <w:rPr>
          <w:rFonts w:hint="eastAsia"/>
        </w:rPr>
        <w:t>+</w:t>
      </w:r>
      <w:r>
        <w:t>2V.</w:t>
      </w:r>
    </w:p>
    <w:tbl>
      <w:tblPr>
        <w:tblStyle w:val="15"/>
        <w:tblW w:w="9550"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1"/>
        <w:gridCol w:w="2037"/>
        <w:gridCol w:w="63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16" w:hRule="atLeast"/>
        </w:trPr>
        <w:tc>
          <w:tcPr>
            <w:tcW w:w="1211" w:type="dxa"/>
            <w:vAlign w:val="center"/>
          </w:tcPr>
          <w:p>
            <w:pPr>
              <w:pStyle w:val="17"/>
              <w:jc w:val="center"/>
              <w:rPr>
                <w:sz w:val="20"/>
              </w:rPr>
            </w:pPr>
            <w:r>
              <w:rPr>
                <w:sz w:val="20"/>
              </w:rPr>
              <w:t>29</w:t>
            </w:r>
          </w:p>
        </w:tc>
        <w:tc>
          <w:tcPr>
            <w:tcW w:w="2037" w:type="dxa"/>
            <w:vAlign w:val="center"/>
          </w:tcPr>
          <w:p>
            <w:pPr>
              <w:pStyle w:val="17"/>
              <w:ind w:left="108"/>
              <w:rPr>
                <w:sz w:val="20"/>
              </w:rPr>
            </w:pPr>
            <w:r>
              <w:rPr>
                <w:sz w:val="20"/>
              </w:rPr>
              <w:t>Low DC cut-off voltage</w:t>
            </w:r>
          </w:p>
        </w:tc>
        <w:tc>
          <w:tcPr>
            <w:tcW w:w="6302" w:type="dxa"/>
            <w:vAlign w:val="center"/>
          </w:tcPr>
          <w:p>
            <w:pPr>
              <w:pStyle w:val="17"/>
              <w:spacing w:before="37"/>
              <w:ind w:left="108"/>
              <w:rPr>
                <w:sz w:val="20"/>
                <w:lang w:eastAsia="zh-CN"/>
              </w:rPr>
            </w:pPr>
            <w:r>
              <w:rPr>
                <w:sz w:val="20"/>
                <w:lang w:eastAsia="zh-CN"/>
              </w:rPr>
              <w:t>If self-defined is selected in program 5, this program can be set</w:t>
            </w:r>
            <w:r>
              <w:rPr>
                <w:rFonts w:hint="eastAsia"/>
                <w:sz w:val="20"/>
                <w:lang w:eastAsia="zh-CN"/>
              </w:rPr>
              <w:t xml:space="preserve"> </w:t>
            </w:r>
            <w:r>
              <w:rPr>
                <w:sz w:val="20"/>
                <w:lang w:eastAsia="zh-CN"/>
              </w:rPr>
              <w:t>up.</w:t>
            </w:r>
          </w:p>
          <w:p>
            <w:pPr>
              <w:pStyle w:val="17"/>
              <w:spacing w:before="37"/>
              <w:ind w:left="108"/>
              <w:rPr>
                <w:sz w:val="20"/>
              </w:rPr>
            </w:pPr>
            <w:r>
              <w:rPr>
                <w:rFonts w:hint="eastAsia"/>
                <w:sz w:val="20"/>
                <w:lang w:eastAsia="zh-CN"/>
              </w:rPr>
              <w:t>The</w:t>
            </w:r>
            <w:r>
              <w:rPr>
                <w:sz w:val="20"/>
                <w:lang w:eastAsia="zh-CN"/>
              </w:rPr>
              <w:t xml:space="preserve"> </w:t>
            </w:r>
            <w:r>
              <w:rPr>
                <w:rFonts w:hint="eastAsia"/>
                <w:sz w:val="20"/>
                <w:lang w:eastAsia="zh-CN"/>
              </w:rPr>
              <w:t>setting</w:t>
            </w:r>
            <w:r>
              <w:rPr>
                <w:sz w:val="20"/>
                <w:lang w:eastAsia="zh-CN"/>
              </w:rPr>
              <w:t xml:space="preserve"> </w:t>
            </w:r>
            <w:r>
              <w:rPr>
                <w:rFonts w:hint="eastAsia"/>
                <w:sz w:val="20"/>
                <w:lang w:eastAsia="zh-CN"/>
              </w:rPr>
              <w:t>value</w:t>
            </w:r>
            <w:r>
              <w:rPr>
                <w:sz w:val="20"/>
                <w:lang w:eastAsia="zh-CN"/>
              </w:rPr>
              <w:t xml:space="preserve"> </w:t>
            </w:r>
            <w:r>
              <w:rPr>
                <w:rFonts w:hint="eastAsia"/>
                <w:sz w:val="20"/>
                <w:lang w:eastAsia="zh-CN"/>
              </w:rPr>
              <w:t>must</w:t>
            </w:r>
            <w:r>
              <w:rPr>
                <w:sz w:val="20"/>
                <w:lang w:eastAsia="zh-CN"/>
              </w:rPr>
              <w:t xml:space="preserve"> </w:t>
            </w:r>
            <w:r>
              <w:rPr>
                <w:rFonts w:hint="eastAsia"/>
                <w:sz w:val="20"/>
                <w:lang w:eastAsia="zh-CN"/>
              </w:rPr>
              <w:t>be</w:t>
            </w:r>
            <w:r>
              <w:rPr>
                <w:sz w:val="20"/>
                <w:lang w:eastAsia="zh-CN"/>
              </w:rPr>
              <w:t xml:space="preserve"> </w:t>
            </w:r>
            <w:r>
              <w:rPr>
                <w:rFonts w:hint="eastAsia"/>
                <w:sz w:val="20"/>
                <w:lang w:eastAsia="zh-CN"/>
              </w:rPr>
              <w:t>less</w:t>
            </w:r>
            <w:r>
              <w:rPr>
                <w:sz w:val="20"/>
                <w:lang w:eastAsia="zh-CN"/>
              </w:rPr>
              <w:t xml:space="preserve"> </w:t>
            </w:r>
            <w:r>
              <w:rPr>
                <w:rFonts w:hint="eastAsia"/>
                <w:sz w:val="20"/>
                <w:lang w:eastAsia="zh-CN"/>
              </w:rPr>
              <w:t>than</w:t>
            </w:r>
            <w:r>
              <w:rPr>
                <w:sz w:val="20"/>
                <w:lang w:eastAsia="zh-CN"/>
              </w:rPr>
              <w:t xml:space="preserve"> </w:t>
            </w:r>
            <w:r>
              <w:rPr>
                <w:rFonts w:hint="eastAsia"/>
                <w:sz w:val="20"/>
                <w:lang w:eastAsia="zh-CN"/>
              </w:rPr>
              <w:t>the</w:t>
            </w:r>
            <w:r>
              <w:rPr>
                <w:sz w:val="20"/>
                <w:lang w:eastAsia="zh-CN"/>
              </w:rPr>
              <w:t xml:space="preserve"> </w:t>
            </w:r>
            <w:r>
              <w:rPr>
                <w:rFonts w:hint="eastAsia"/>
                <w:sz w:val="20"/>
                <w:lang w:eastAsia="zh-CN"/>
              </w:rPr>
              <w:t>value</w:t>
            </w:r>
            <w:r>
              <w:rPr>
                <w:sz w:val="20"/>
                <w:lang w:eastAsia="zh-CN"/>
              </w:rPr>
              <w:t xml:space="preserve"> </w:t>
            </w:r>
            <w:r>
              <w:rPr>
                <w:rFonts w:hint="eastAsia"/>
                <w:sz w:val="20"/>
                <w:lang w:eastAsia="zh-CN"/>
              </w:rPr>
              <w:t>of</w:t>
            </w:r>
            <w:r>
              <w:rPr>
                <w:sz w:val="20"/>
                <w:lang w:eastAsia="zh-CN"/>
              </w:rPr>
              <w:t xml:space="preserve"> </w:t>
            </w:r>
            <w:r>
              <w:rPr>
                <w:rFonts w:hint="eastAsia"/>
                <w:sz w:val="20"/>
                <w:lang w:eastAsia="zh-CN"/>
              </w:rPr>
              <w:t>program</w:t>
            </w:r>
            <w:r>
              <w:rPr>
                <w:sz w:val="20"/>
                <w:lang w:eastAsia="zh-CN"/>
              </w:rPr>
              <w:t>12</w:t>
            </w:r>
            <w:r>
              <w:rPr>
                <w:rFonts w:hint="eastAsia"/>
                <w:sz w:val="20"/>
                <w:lang w:eastAsia="zh-CN"/>
              </w:rPr>
              <w:t>.</w:t>
            </w:r>
            <w:r>
              <w:rPr>
                <w:sz w:val="20"/>
                <w:lang w:eastAsia="zh-CN"/>
              </w:rPr>
              <w:t xml:space="preserve"> Increment of each click is 0.1V.Low DC cut-off voltage will be fixed to setting value no matter</w:t>
            </w:r>
            <w:r>
              <w:rPr>
                <w:rFonts w:hint="eastAsia"/>
                <w:sz w:val="20"/>
                <w:lang w:eastAsia="zh-CN"/>
              </w:rPr>
              <w:t xml:space="preserve"> </w:t>
            </w:r>
            <w:r>
              <w:rPr>
                <w:sz w:val="20"/>
                <w:lang w:eastAsia="zh-CN"/>
              </w:rPr>
              <w:t>what percentage of load is connected.</w:t>
            </w:r>
          </w:p>
          <w:p>
            <w:pPr>
              <w:pStyle w:val="17"/>
              <w:spacing w:before="37"/>
              <w:ind w:left="108"/>
              <w:rPr>
                <w:rFonts w:ascii="Microsoft YaHei UI" w:hAnsi="Microsoft YaHei UI" w:eastAsia="Microsoft YaHei UI" w:cs="Microsoft YaHei UI"/>
                <w:sz w:val="20"/>
                <w:lang w:eastAsia="zh-CN"/>
              </w:rPr>
            </w:pPr>
            <w:r>
              <w:rPr>
                <w:sz w:val="20"/>
              </w:rPr>
              <w:t>12V models default setting</w:t>
            </w:r>
            <w:r>
              <w:rPr>
                <w:rFonts w:hint="eastAsia" w:ascii="Microsoft YaHei UI" w:hAnsi="Microsoft YaHei UI" w:eastAsia="Microsoft YaHei UI" w:cs="Microsoft YaHei UI"/>
                <w:sz w:val="20"/>
                <w:lang w:eastAsia="zh-CN"/>
              </w:rPr>
              <w:t>:</w:t>
            </w:r>
            <w:r>
              <w:rPr>
                <w:rFonts w:ascii="Microsoft YaHei UI" w:hAnsi="Microsoft YaHei UI" w:eastAsia="Microsoft YaHei UI" w:cs="Microsoft YaHei UI"/>
                <w:sz w:val="20"/>
                <w:lang w:eastAsia="zh-CN"/>
              </w:rPr>
              <w:t xml:space="preserve"> 10.5v</w:t>
            </w:r>
          </w:p>
          <w:p>
            <w:pPr>
              <w:pStyle w:val="17"/>
              <w:spacing w:before="37"/>
              <w:ind w:left="108"/>
              <w:rPr>
                <w:rFonts w:ascii="Microsoft YaHei UI" w:hAnsi="Microsoft YaHei UI" w:eastAsia="Microsoft YaHei UI" w:cs="Microsoft YaHei UI"/>
                <w:sz w:val="20"/>
                <w:lang w:eastAsia="zh-CN"/>
              </w:rPr>
            </w:pPr>
            <w:r>
              <w:rPr>
                <w:sz w:val="20"/>
                <w:lang w:eastAsia="zh-CN"/>
              </w:rPr>
              <w:t xml:space="preserve">Setting range is from 10.0V to 13.5V </w:t>
            </w:r>
          </w:p>
          <w:p>
            <w:pPr>
              <w:pStyle w:val="17"/>
              <w:spacing w:before="37"/>
              <w:ind w:left="108"/>
              <w:rPr>
                <w:rFonts w:ascii="Microsoft YaHei UI" w:hAnsi="Microsoft YaHei UI" w:eastAsia="Microsoft YaHei UI" w:cs="Microsoft YaHei UI"/>
                <w:sz w:val="20"/>
                <w:lang w:eastAsia="zh-CN"/>
              </w:rPr>
            </w:pPr>
            <w:r>
              <w:rPr>
                <w:sz w:val="20"/>
              </w:rPr>
              <w:t>24V models default setting</w:t>
            </w:r>
            <w:r>
              <w:rPr>
                <w:rFonts w:hint="eastAsia" w:ascii="Microsoft YaHei UI" w:hAnsi="Microsoft YaHei UI" w:eastAsia="Microsoft YaHei UI" w:cs="Microsoft YaHei UI"/>
                <w:sz w:val="20"/>
                <w:lang w:eastAsia="zh-CN"/>
              </w:rPr>
              <w:t>:</w:t>
            </w:r>
            <w:r>
              <w:rPr>
                <w:rFonts w:ascii="Microsoft YaHei UI" w:hAnsi="Microsoft YaHei UI" w:eastAsia="Microsoft YaHei UI" w:cs="Microsoft YaHei UI"/>
                <w:sz w:val="20"/>
                <w:lang w:eastAsia="zh-CN"/>
              </w:rPr>
              <w:t xml:space="preserve"> 21.0v</w:t>
            </w:r>
          </w:p>
          <w:p>
            <w:pPr>
              <w:pStyle w:val="17"/>
              <w:spacing w:before="37"/>
              <w:ind w:left="108"/>
              <w:rPr>
                <w:rFonts w:ascii="Microsoft YaHei UI" w:hAnsi="Microsoft YaHei UI" w:eastAsia="Microsoft YaHei UI" w:cs="Microsoft YaHei UI"/>
                <w:sz w:val="20"/>
                <w:lang w:eastAsia="zh-CN"/>
              </w:rPr>
            </w:pPr>
            <w:r>
              <w:rPr>
                <w:sz w:val="20"/>
                <w:lang w:eastAsia="zh-CN"/>
              </w:rPr>
              <w:t>Setting range is from 20.0V to 27.0V</w:t>
            </w:r>
          </w:p>
          <w:p>
            <w:pPr>
              <w:pStyle w:val="17"/>
              <w:spacing w:before="37"/>
              <w:ind w:left="108"/>
              <w:rPr>
                <w:sz w:val="20"/>
              </w:rPr>
            </w:pPr>
            <w:r>
              <w:rPr>
                <w:sz w:val="20"/>
              </w:rPr>
              <w:t>48V models default setting: 42.0V</w:t>
            </w:r>
          </w:p>
          <w:p>
            <w:pPr>
              <w:pStyle w:val="17"/>
              <w:spacing w:before="37"/>
              <w:ind w:left="108"/>
              <w:rPr>
                <w:rFonts w:ascii="Microsoft YaHei UI" w:hAnsi="Microsoft YaHei UI" w:eastAsia="Microsoft YaHei UI" w:cs="Microsoft YaHei UI"/>
                <w:sz w:val="20"/>
                <w:lang w:eastAsia="zh-CN"/>
              </w:rPr>
            </w:pPr>
            <w:r>
              <w:rPr>
                <w:sz w:val="20"/>
                <w:lang w:eastAsia="zh-CN"/>
              </w:rPr>
              <w:t>Setting range is from 40.0V to 54.0V</w:t>
            </w:r>
          </w:p>
        </w:tc>
      </w:tr>
    </w:tbl>
    <w:p/>
    <w:p>
      <w:r>
        <w:br w:type="page"/>
      </w:r>
    </w:p>
    <w:p>
      <w:pPr>
        <w:adjustRightInd w:val="0"/>
        <w:ind w:left="340"/>
      </w:pPr>
      <w:r>
        <w:t>6. S</w:t>
      </w:r>
      <w:r>
        <w:rPr>
          <w:rFonts w:hint="eastAsia"/>
        </w:rPr>
        <w:t>et</w:t>
      </w:r>
      <w:r>
        <w:t xml:space="preserve"> M</w:t>
      </w:r>
      <w:r>
        <w:rPr>
          <w:rFonts w:hint="eastAsia"/>
        </w:rPr>
        <w:t>ax</w:t>
      </w:r>
      <w:r>
        <w:t xml:space="preserve"> </w:t>
      </w:r>
      <w:r>
        <w:rPr>
          <w:rFonts w:hint="eastAsia"/>
        </w:rPr>
        <w:t>charging</w:t>
      </w:r>
      <w:r>
        <w:t xml:space="preserve"> </w:t>
      </w:r>
      <w:r>
        <w:rPr>
          <w:rFonts w:hint="eastAsia"/>
        </w:rPr>
        <w:t>current</w:t>
      </w:r>
      <w:r>
        <w:t xml:space="preserve"> which must be less than the M</w:t>
      </w:r>
      <w:r>
        <w:rPr>
          <w:rFonts w:hint="eastAsia"/>
        </w:rPr>
        <w:t>ax</w:t>
      </w:r>
      <w:r>
        <w:t xml:space="preserve"> </w:t>
      </w:r>
      <w:r>
        <w:rPr>
          <w:rFonts w:hint="eastAsia"/>
        </w:rPr>
        <w:t>charging</w:t>
      </w:r>
      <w:r>
        <w:t xml:space="preserve"> </w:t>
      </w:r>
      <w:r>
        <w:rPr>
          <w:rFonts w:hint="eastAsia"/>
        </w:rPr>
        <w:t>current of</w:t>
      </w:r>
      <w:r>
        <w:t xml:space="preserve"> BMS.</w:t>
      </w:r>
    </w:p>
    <w:tbl>
      <w:tblPr>
        <w:tblStyle w:val="15"/>
        <w:tblW w:w="9549" w:type="dxa"/>
        <w:tblInd w:w="3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2"/>
        <w:gridCol w:w="2676"/>
        <w:gridCol w:w="2054"/>
        <w:gridCol w:w="36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 w:hRule="atLeast"/>
        </w:trPr>
        <w:tc>
          <w:tcPr>
            <w:tcW w:w="1212" w:type="dxa"/>
            <w:vAlign w:val="center"/>
          </w:tcPr>
          <w:p>
            <w:pPr>
              <w:pStyle w:val="17"/>
              <w:spacing w:before="1"/>
              <w:ind w:left="151" w:right="143"/>
              <w:jc w:val="center"/>
              <w:rPr>
                <w:sz w:val="20"/>
                <w:szCs w:val="20"/>
              </w:rPr>
            </w:pPr>
            <w:r>
              <w:rPr>
                <w:sz w:val="20"/>
                <w:szCs w:val="20"/>
              </w:rPr>
              <w:t>02</w:t>
            </w:r>
          </w:p>
        </w:tc>
        <w:tc>
          <w:tcPr>
            <w:tcW w:w="2676" w:type="dxa"/>
            <w:vAlign w:val="center"/>
          </w:tcPr>
          <w:p>
            <w:pPr>
              <w:pStyle w:val="17"/>
              <w:spacing w:before="174"/>
              <w:ind w:left="108" w:right="100"/>
              <w:jc w:val="both"/>
              <w:rPr>
                <w:sz w:val="20"/>
                <w:szCs w:val="20"/>
              </w:rPr>
            </w:pPr>
            <w:r>
              <w:rPr>
                <w:sz w:val="20"/>
                <w:szCs w:val="20"/>
              </w:rPr>
              <w:t>Maximum charging current: To configure total charging current for solar and utility chargers.</w:t>
            </w:r>
          </w:p>
          <w:p>
            <w:pPr>
              <w:pStyle w:val="17"/>
              <w:ind w:left="108" w:right="342"/>
              <w:jc w:val="both"/>
              <w:rPr>
                <w:sz w:val="20"/>
                <w:szCs w:val="20"/>
              </w:rPr>
            </w:pPr>
            <w:r>
              <w:rPr>
                <w:sz w:val="20"/>
                <w:szCs w:val="20"/>
              </w:rPr>
              <w:t>(Max. charging current</w:t>
            </w:r>
            <w:r>
              <w:rPr>
                <w:spacing w:val="-16"/>
                <w:sz w:val="20"/>
                <w:szCs w:val="20"/>
              </w:rPr>
              <w:t xml:space="preserve"> </w:t>
            </w:r>
            <w:r>
              <w:rPr>
                <w:sz w:val="20"/>
                <w:szCs w:val="20"/>
              </w:rPr>
              <w:t>= utility charging current + solar charging</w:t>
            </w:r>
            <w:r>
              <w:rPr>
                <w:spacing w:val="-8"/>
                <w:sz w:val="20"/>
                <w:szCs w:val="20"/>
              </w:rPr>
              <w:t xml:space="preserve"> </w:t>
            </w:r>
            <w:r>
              <w:rPr>
                <w:sz w:val="20"/>
                <w:szCs w:val="20"/>
              </w:rPr>
              <w:t>current)</w:t>
            </w:r>
          </w:p>
        </w:tc>
        <w:tc>
          <w:tcPr>
            <w:tcW w:w="2054" w:type="dxa"/>
          </w:tcPr>
          <w:p>
            <w:pPr>
              <w:pStyle w:val="17"/>
              <w:spacing w:before="35"/>
              <w:ind w:left="109"/>
              <w:rPr>
                <w:sz w:val="20"/>
                <w:szCs w:val="20"/>
              </w:rPr>
            </w:pPr>
            <w:r>
              <w:rPr>
                <w:sz w:val="20"/>
                <w:szCs w:val="20"/>
              </w:rPr>
              <w:t>60A (default)</w:t>
            </w:r>
          </w:p>
          <w:p>
            <w:pPr>
              <w:pStyle w:val="17"/>
              <w:spacing w:before="35"/>
              <w:ind w:left="109"/>
              <w:rPr>
                <w:sz w:val="20"/>
                <w:szCs w:val="20"/>
              </w:rPr>
            </w:pPr>
            <w:r>
              <w:rPr>
                <w:sz w:val="20"/>
                <w:szCs w:val="20"/>
              </w:rPr>
              <w:drawing>
                <wp:inline distT="0" distB="0" distL="0" distR="0">
                  <wp:extent cx="1097915" cy="344805"/>
                  <wp:effectExtent l="0" t="0" r="6985" b="17145"/>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pic:cNvPicPr>
                            <a:picLocks noChangeAspect="1"/>
                          </pic:cNvPicPr>
                        </pic:nvPicPr>
                        <pic:blipFill>
                          <a:blip r:embed="rId41" cstate="print"/>
                          <a:stretch>
                            <a:fillRect/>
                          </a:stretch>
                        </pic:blipFill>
                        <pic:spPr>
                          <a:xfrm>
                            <a:off x="0" y="0"/>
                            <a:ext cx="1098126" cy="345376"/>
                          </a:xfrm>
                          <a:prstGeom prst="rect">
                            <a:avLst/>
                          </a:prstGeom>
                        </pic:spPr>
                      </pic:pic>
                    </a:graphicData>
                  </a:graphic>
                </wp:inline>
              </w:drawing>
            </w:r>
          </w:p>
          <w:p>
            <w:pPr>
              <w:pStyle w:val="17"/>
              <w:spacing w:before="4"/>
              <w:rPr>
                <w:b/>
                <w:sz w:val="6"/>
                <w:szCs w:val="20"/>
              </w:rPr>
            </w:pPr>
          </w:p>
          <w:p>
            <w:pPr>
              <w:pStyle w:val="17"/>
              <w:ind w:left="107"/>
              <w:rPr>
                <w:sz w:val="20"/>
                <w:szCs w:val="20"/>
              </w:rPr>
            </w:pPr>
          </w:p>
        </w:tc>
        <w:tc>
          <w:tcPr>
            <w:tcW w:w="3607" w:type="dxa"/>
          </w:tcPr>
          <w:p>
            <w:pPr>
              <w:pStyle w:val="17"/>
              <w:spacing w:before="6"/>
              <w:rPr>
                <w:b/>
                <w:sz w:val="6"/>
                <w:szCs w:val="20"/>
              </w:rPr>
            </w:pPr>
          </w:p>
          <w:p>
            <w:pPr>
              <w:pStyle w:val="17"/>
              <w:ind w:left="107"/>
              <w:rPr>
                <w:sz w:val="20"/>
                <w:szCs w:val="20"/>
              </w:rPr>
            </w:pPr>
            <w:r>
              <w:rPr>
                <w:sz w:val="20"/>
              </w:rPr>
              <w:t xml:space="preserve">If selected, acceptable </w:t>
            </w:r>
            <w:r>
              <w:rPr>
                <w:rFonts w:hint="eastAsia"/>
                <w:sz w:val="20"/>
              </w:rPr>
              <w:t>charging</w:t>
            </w:r>
            <w:r>
              <w:rPr>
                <w:sz w:val="20"/>
              </w:rPr>
              <w:t xml:space="preserve"> </w:t>
            </w:r>
            <w:r>
              <w:rPr>
                <w:rFonts w:hint="eastAsia"/>
                <w:sz w:val="20"/>
              </w:rPr>
              <w:t>current</w:t>
            </w:r>
            <w:r>
              <w:rPr>
                <w:sz w:val="20"/>
              </w:rPr>
              <w:t xml:space="preserve"> range will be within</w:t>
            </w:r>
            <w:r>
              <w:rPr>
                <w:rFonts w:hint="eastAsia"/>
                <w:sz w:val="20"/>
              </w:rPr>
              <w:t xml:space="preserve"> </w:t>
            </w:r>
            <w:r>
              <w:rPr>
                <w:sz w:val="20"/>
              </w:rPr>
              <w:t xml:space="preserve">1- Max. charging current </w:t>
            </w:r>
            <w:r>
              <w:rPr>
                <w:rFonts w:hint="eastAsia"/>
                <w:sz w:val="20"/>
              </w:rPr>
              <w:t>of</w:t>
            </w:r>
            <w:r>
              <w:rPr>
                <w:sz w:val="20"/>
              </w:rPr>
              <w:t xml:space="preserve"> SPEC</w:t>
            </w:r>
            <w:r>
              <w:rPr>
                <w:rFonts w:hint="eastAsia" w:ascii="Microsoft YaHei UI" w:hAnsi="Microsoft YaHei UI" w:eastAsia="Microsoft YaHei UI" w:cs="Microsoft YaHei UI"/>
                <w:sz w:val="20"/>
                <w:lang w:eastAsia="zh-CN"/>
              </w:rPr>
              <w:t>，</w:t>
            </w:r>
            <w:r>
              <w:rPr>
                <w:rFonts w:hint="eastAsia"/>
                <w:sz w:val="20"/>
              </w:rPr>
              <w:t>but</w:t>
            </w:r>
            <w:r>
              <w:rPr>
                <w:sz w:val="20"/>
              </w:rPr>
              <w:t xml:space="preserve"> </w:t>
            </w:r>
            <w:r>
              <w:rPr>
                <w:rFonts w:hint="eastAsia"/>
                <w:sz w:val="20"/>
              </w:rPr>
              <w:t>it</w:t>
            </w:r>
            <w:r>
              <w:rPr>
                <w:sz w:val="20"/>
              </w:rPr>
              <w:t xml:space="preserve"> shouldn’t </w:t>
            </w:r>
            <w:r>
              <w:rPr>
                <w:rFonts w:hint="eastAsia"/>
                <w:sz w:val="20"/>
              </w:rPr>
              <w:t>be</w:t>
            </w:r>
            <w:r>
              <w:rPr>
                <w:sz w:val="20"/>
              </w:rPr>
              <w:t xml:space="preserve"> </w:t>
            </w:r>
            <w:r>
              <w:rPr>
                <w:rFonts w:hint="eastAsia"/>
                <w:sz w:val="20"/>
              </w:rPr>
              <w:t>less</w:t>
            </w:r>
            <w:r>
              <w:rPr>
                <w:sz w:val="20"/>
              </w:rPr>
              <w:t xml:space="preserve"> </w:t>
            </w:r>
            <w:r>
              <w:rPr>
                <w:rFonts w:hint="eastAsia"/>
                <w:sz w:val="20"/>
              </w:rPr>
              <w:t>than</w:t>
            </w:r>
            <w:r>
              <w:rPr>
                <w:sz w:val="20"/>
              </w:rPr>
              <w:t xml:space="preserve"> </w:t>
            </w:r>
            <w:r>
              <w:rPr>
                <w:rFonts w:hint="eastAsia"/>
                <w:sz w:val="20"/>
              </w:rPr>
              <w:t>the</w:t>
            </w:r>
            <w:r>
              <w:rPr>
                <w:sz w:val="20"/>
              </w:rPr>
              <w:t xml:space="preserve"> AC </w:t>
            </w:r>
            <w:r>
              <w:rPr>
                <w:rFonts w:hint="eastAsia"/>
                <w:sz w:val="20"/>
              </w:rPr>
              <w:t>charging</w:t>
            </w:r>
            <w:r>
              <w:rPr>
                <w:sz w:val="20"/>
              </w:rPr>
              <w:t xml:space="preserve"> current</w:t>
            </w:r>
            <w:r>
              <w:rPr>
                <w:rFonts w:hint="eastAsia" w:ascii="Microsoft YaHei UI" w:hAnsi="Microsoft YaHei UI" w:eastAsia="Microsoft YaHei UI" w:cs="Microsoft YaHei UI"/>
                <w:sz w:val="20"/>
              </w:rPr>
              <w:t xml:space="preserve"> </w:t>
            </w:r>
            <w:r>
              <w:rPr>
                <w:rFonts w:hint="eastAsia" w:ascii="Microsoft YaHei UI" w:hAnsi="Microsoft YaHei UI" w:eastAsia="Microsoft YaHei UI" w:cs="Microsoft YaHei UI"/>
                <w:sz w:val="20"/>
                <w:lang w:eastAsia="zh-CN"/>
              </w:rPr>
              <w:t>（</w:t>
            </w:r>
            <w:r>
              <w:rPr>
                <w:sz w:val="20"/>
              </w:rPr>
              <w:t>program 11</w:t>
            </w:r>
            <w:r>
              <w:rPr>
                <w:rFonts w:hint="eastAsia" w:ascii="Microsoft YaHei UI" w:hAnsi="Microsoft YaHei UI" w:eastAsia="Microsoft YaHei UI" w:cs="Microsoft YaHei UI"/>
                <w:sz w:val="20"/>
              </w:rPr>
              <w:t>）</w:t>
            </w:r>
          </w:p>
        </w:tc>
      </w:tr>
    </w:tbl>
    <w:p/>
    <w:p/>
    <w:p>
      <w:pPr>
        <w:adjustRightInd w:val="0"/>
        <w:ind w:left="340" w:right="340"/>
      </w:pPr>
      <w:r>
        <w:t>7.</w:t>
      </w:r>
      <w:r>
        <w:rPr>
          <w:sz w:val="20"/>
        </w:rPr>
        <w:t xml:space="preserve"> Setting voltage point </w:t>
      </w:r>
      <w:r>
        <w:rPr>
          <w:sz w:val="20"/>
          <w:szCs w:val="20"/>
        </w:rPr>
        <w:t xml:space="preserve">back </w:t>
      </w:r>
      <w:r>
        <w:rPr>
          <w:sz w:val="20"/>
        </w:rPr>
        <w:t xml:space="preserve">to utility source when selecting “SBU priority” or “Solar first” in program 01.The setting value must be </w:t>
      </w:r>
      <w:r>
        <w:rPr>
          <w:rFonts w:hint="eastAsia"/>
          <w:sz w:val="20"/>
        </w:rPr>
        <w:t>≥</w:t>
      </w:r>
      <w:r>
        <w:rPr>
          <w:sz w:val="20"/>
        </w:rPr>
        <w:t xml:space="preserve">Low DC cut-off </w:t>
      </w:r>
      <w:r>
        <w:rPr>
          <w:color w:val="000000" w:themeColor="text1"/>
          <w:sz w:val="20"/>
          <w14:textFill>
            <w14:solidFill>
              <w14:schemeClr w14:val="tx1"/>
            </w14:solidFill>
          </w14:textFill>
        </w:rPr>
        <w:t>voltage</w:t>
      </w:r>
      <w:r>
        <w:rPr>
          <w:rFonts w:hint="eastAsia"/>
          <w:b/>
          <w:bCs/>
          <w:color w:val="000000" w:themeColor="text1"/>
          <w:sz w:val="20"/>
          <w14:textFill>
            <w14:solidFill>
              <w14:schemeClr w14:val="tx1"/>
            </w14:solidFill>
          </w14:textFill>
        </w:rPr>
        <w:t>+</w:t>
      </w:r>
      <w:r>
        <w:rPr>
          <w:b/>
          <w:bCs/>
          <w:color w:val="000000" w:themeColor="text1"/>
          <w:sz w:val="20"/>
          <w14:textFill>
            <w14:solidFill>
              <w14:schemeClr w14:val="tx1"/>
            </w14:solidFill>
          </w14:textFill>
        </w:rPr>
        <w:t>1V</w:t>
      </w:r>
      <w:r>
        <w:rPr>
          <w:rFonts w:hint="eastAsia" w:ascii="Microsoft YaHei UI" w:hAnsi="Microsoft YaHei UI" w:eastAsia="Microsoft YaHei UI" w:cs="Microsoft YaHei UI"/>
          <w:color w:val="000000" w:themeColor="text1"/>
          <w:sz w:val="20"/>
          <w14:textFill>
            <w14:solidFill>
              <w14:schemeClr w14:val="tx1"/>
            </w14:solidFill>
          </w14:textFill>
        </w:rPr>
        <w:t>，</w:t>
      </w:r>
      <w:r>
        <w:rPr>
          <w:color w:val="000000" w:themeColor="text1"/>
          <w:sz w:val="20"/>
          <w14:textFill>
            <w14:solidFill>
              <w14:schemeClr w14:val="tx1"/>
            </w14:solidFill>
          </w14:textFill>
        </w:rPr>
        <w:t xml:space="preserve">or else </w:t>
      </w:r>
      <w:r>
        <w:rPr>
          <w:rFonts w:hint="eastAsia"/>
          <w:color w:val="000000" w:themeColor="text1"/>
          <w:sz w:val="20"/>
          <w14:textFill>
            <w14:solidFill>
              <w14:schemeClr w14:val="tx1"/>
            </w14:solidFill>
          </w14:textFill>
        </w:rPr>
        <w:t>the</w:t>
      </w:r>
      <w:r>
        <w:rPr>
          <w:color w:val="000000" w:themeColor="text1"/>
          <w:sz w:val="20"/>
          <w14:textFill>
            <w14:solidFill>
              <w14:schemeClr w14:val="tx1"/>
            </w14:solidFill>
          </w14:textFill>
        </w:rPr>
        <w:t xml:space="preserve"> </w:t>
      </w:r>
      <w:r>
        <w:rPr>
          <w:rFonts w:hint="eastAsia"/>
          <w:color w:val="000000" w:themeColor="text1"/>
          <w:sz w:val="20"/>
          <w14:textFill>
            <w14:solidFill>
              <w14:schemeClr w14:val="tx1"/>
            </w14:solidFill>
          </w14:textFill>
        </w:rPr>
        <w:t>inverter</w:t>
      </w:r>
      <w:r>
        <w:rPr>
          <w:color w:val="000000" w:themeColor="text1"/>
          <w:sz w:val="20"/>
          <w14:textFill>
            <w14:solidFill>
              <w14:schemeClr w14:val="tx1"/>
            </w14:solidFill>
          </w14:textFill>
        </w:rPr>
        <w:t xml:space="preserve"> </w:t>
      </w:r>
      <w:r>
        <w:rPr>
          <w:rFonts w:hint="eastAsia"/>
          <w:color w:val="000000" w:themeColor="text1"/>
          <w:sz w:val="20"/>
          <w14:textFill>
            <w14:solidFill>
              <w14:schemeClr w14:val="tx1"/>
            </w14:solidFill>
          </w14:textFill>
        </w:rPr>
        <w:t>will</w:t>
      </w:r>
      <w:r>
        <w:rPr>
          <w:color w:val="000000" w:themeColor="text1"/>
          <w:sz w:val="20"/>
          <w14:textFill>
            <w14:solidFill>
              <w14:schemeClr w14:val="tx1"/>
            </w14:solidFill>
          </w14:textFill>
        </w:rPr>
        <w:t xml:space="preserve"> </w:t>
      </w:r>
      <w:r>
        <w:rPr>
          <w:rFonts w:hint="eastAsia"/>
          <w:color w:val="000000" w:themeColor="text1"/>
          <w:sz w:val="20"/>
          <w14:textFill>
            <w14:solidFill>
              <w14:schemeClr w14:val="tx1"/>
            </w14:solidFill>
          </w14:textFill>
        </w:rPr>
        <w:t>have</w:t>
      </w:r>
      <w:r>
        <w:rPr>
          <w:color w:val="000000" w:themeColor="text1"/>
          <w:sz w:val="20"/>
          <w14:textFill>
            <w14:solidFill>
              <w14:schemeClr w14:val="tx1"/>
            </w14:solidFill>
          </w14:textFill>
        </w:rPr>
        <w:t xml:space="preserve"> </w:t>
      </w:r>
      <w:r>
        <w:rPr>
          <w:rFonts w:hint="eastAsia"/>
          <w:color w:val="000000" w:themeColor="text1"/>
          <w:sz w:val="20"/>
          <w14:textFill>
            <w14:solidFill>
              <w14:schemeClr w14:val="tx1"/>
            </w14:solidFill>
          </w14:textFill>
        </w:rPr>
        <w:t>a</w:t>
      </w:r>
      <w:r>
        <w:rPr>
          <w:color w:val="000000" w:themeColor="text1"/>
          <w:sz w:val="20"/>
          <w14:textFill>
            <w14:solidFill>
              <w14:schemeClr w14:val="tx1"/>
            </w14:solidFill>
          </w14:textFill>
        </w:rPr>
        <w:t xml:space="preserve"> </w:t>
      </w:r>
      <w:r>
        <w:rPr>
          <w:rFonts w:hint="eastAsia"/>
          <w:color w:val="000000" w:themeColor="text1"/>
          <w:sz w:val="20"/>
          <w14:textFill>
            <w14:solidFill>
              <w14:schemeClr w14:val="tx1"/>
            </w14:solidFill>
          </w14:textFill>
        </w:rPr>
        <w:t>warning</w:t>
      </w:r>
      <w:r>
        <w:rPr>
          <w:color w:val="000000" w:themeColor="text1"/>
          <w:sz w:val="20"/>
          <w14:textFill>
            <w14:solidFill>
              <w14:schemeClr w14:val="tx1"/>
            </w14:solidFill>
          </w14:textFill>
        </w:rPr>
        <w:t xml:space="preserve"> </w:t>
      </w:r>
      <w:r>
        <w:rPr>
          <w:rFonts w:hint="eastAsia"/>
          <w:color w:val="000000" w:themeColor="text1"/>
          <w:sz w:val="20"/>
          <w14:textFill>
            <w14:solidFill>
              <w14:schemeClr w14:val="tx1"/>
            </w14:solidFill>
          </w14:textFill>
        </w:rPr>
        <w:t>as</w:t>
      </w:r>
      <w:r>
        <w:rPr>
          <w:color w:val="000000" w:themeColor="text1"/>
          <w:sz w:val="20"/>
          <w14:textFill>
            <w14:solidFill>
              <w14:schemeClr w14:val="tx1"/>
            </w14:solidFill>
          </w14:textFill>
        </w:rPr>
        <w:t xml:space="preserve"> </w:t>
      </w:r>
      <w:r>
        <w:rPr>
          <w:rFonts w:hint="eastAsia"/>
          <w:color w:val="000000" w:themeColor="text1"/>
          <w:sz w:val="20"/>
          <w14:textFill>
            <w14:solidFill>
              <w14:schemeClr w14:val="tx1"/>
            </w14:solidFill>
          </w14:textFill>
        </w:rPr>
        <w:t>battery</w:t>
      </w:r>
      <w:r>
        <w:rPr>
          <w:color w:val="000000" w:themeColor="text1"/>
          <w:sz w:val="20"/>
          <w14:textFill>
            <w14:solidFill>
              <w14:schemeClr w14:val="tx1"/>
            </w14:solidFill>
          </w14:textFill>
        </w:rPr>
        <w:t xml:space="preserve"> voltage low</w:t>
      </w:r>
      <w:r>
        <w:rPr>
          <w:rFonts w:hint="eastAsia"/>
          <w:color w:val="000000" w:themeColor="text1"/>
          <w:sz w:val="20"/>
          <w14:textFill>
            <w14:solidFill>
              <w14:schemeClr w14:val="tx1"/>
            </w14:solidFill>
          </w14:textFill>
        </w:rPr>
        <w:t>.</w:t>
      </w:r>
      <w:r>
        <w:rPr>
          <w:color w:val="000000" w:themeColor="text1"/>
          <w:sz w:val="20"/>
          <w14:textFill>
            <w14:solidFill>
              <w14:schemeClr w14:val="tx1"/>
            </w14:solidFill>
          </w14:textFill>
        </w:rPr>
        <w:t xml:space="preserve"> </w:t>
      </w:r>
    </w:p>
    <w:tbl>
      <w:tblPr>
        <w:tblStyle w:val="15"/>
        <w:tblW w:w="9552" w:type="dxa"/>
        <w:tblInd w:w="4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1"/>
        <w:gridCol w:w="2576"/>
        <w:gridCol w:w="5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211" w:type="dxa"/>
            <w:vMerge w:val="restart"/>
            <w:tcBorders>
              <w:top w:val="single" w:color="auto" w:sz="4" w:space="0"/>
            </w:tcBorders>
            <w:vAlign w:val="center"/>
          </w:tcPr>
          <w:p>
            <w:pPr>
              <w:pStyle w:val="17"/>
              <w:jc w:val="center"/>
              <w:rPr>
                <w:sz w:val="20"/>
              </w:rPr>
            </w:pPr>
            <w:r>
              <w:rPr>
                <w:sz w:val="20"/>
              </w:rPr>
              <w:t>12</w:t>
            </w:r>
          </w:p>
        </w:tc>
        <w:tc>
          <w:tcPr>
            <w:tcW w:w="2576" w:type="dxa"/>
            <w:vMerge w:val="restart"/>
            <w:tcBorders>
              <w:top w:val="single" w:color="auto" w:sz="4" w:space="0"/>
            </w:tcBorders>
            <w:vAlign w:val="center"/>
          </w:tcPr>
          <w:p>
            <w:pPr>
              <w:pStyle w:val="17"/>
              <w:ind w:left="108" w:right="164"/>
              <w:rPr>
                <w:sz w:val="20"/>
              </w:rPr>
            </w:pPr>
            <w:r>
              <w:rPr>
                <w:sz w:val="20"/>
              </w:rPr>
              <w:t>Setting voltage point back to utility source when selecting “SBU priority” or “Solar first” in program 01.</w:t>
            </w:r>
          </w:p>
        </w:tc>
        <w:tc>
          <w:tcPr>
            <w:tcW w:w="5765" w:type="dxa"/>
            <w:vAlign w:val="center"/>
          </w:tcPr>
          <w:p>
            <w:pPr>
              <w:pStyle w:val="17"/>
              <w:ind w:left="220" w:leftChars="100"/>
              <w:rPr>
                <w:rFonts w:eastAsiaTheme="minorEastAsia"/>
                <w:b/>
                <w:bCs/>
                <w:sz w:val="20"/>
                <w:szCs w:val="20"/>
                <w:lang w:eastAsia="zh-CN" w:bidi="ar-SA"/>
              </w:rPr>
            </w:pPr>
            <w:r>
              <w:rPr>
                <w:b/>
                <w:bCs/>
                <w:sz w:val="20"/>
              </w:rPr>
              <w:t>48V models:</w:t>
            </w:r>
            <w:r>
              <w:rPr>
                <w:sz w:val="20"/>
              </w:rPr>
              <w:t>46V (default)</w:t>
            </w:r>
          </w:p>
          <w:p>
            <w:pPr>
              <w:pStyle w:val="17"/>
              <w:spacing w:before="37"/>
              <w:ind w:left="108"/>
              <w:rPr>
                <w:sz w:val="20"/>
              </w:rPr>
            </w:pPr>
            <w:r>
              <w:rPr>
                <w:rFonts w:eastAsiaTheme="minorEastAsia"/>
                <w:sz w:val="20"/>
                <w:szCs w:val="20"/>
                <w:lang w:eastAsia="zh-CN" w:bidi="ar-SA"/>
              </w:rPr>
              <w:t xml:space="preserve">Setting </w:t>
            </w:r>
            <w:r>
              <w:rPr>
                <w:rFonts w:eastAsiaTheme="minorEastAsia"/>
                <w:sz w:val="20"/>
                <w:lang w:eastAsia="zh-CN" w:bidi="ar-SA"/>
              </w:rPr>
              <w:t xml:space="preserve">range </w:t>
            </w:r>
            <w:r>
              <w:rPr>
                <w:rFonts w:eastAsiaTheme="minorEastAsia"/>
                <w:sz w:val="20"/>
                <w:szCs w:val="20"/>
                <w:lang w:eastAsia="zh-CN" w:bidi="ar-SA"/>
              </w:rPr>
              <w:t xml:space="preserve">is from 44.0V to 57.2V for 48v model, but the </w:t>
            </w:r>
            <w:r>
              <w:rPr>
                <w:rFonts w:hint="eastAsia" w:eastAsiaTheme="minorEastAsia"/>
                <w:sz w:val="20"/>
                <w:szCs w:val="20"/>
                <w:lang w:eastAsia="zh-CN" w:bidi="ar-SA"/>
              </w:rPr>
              <w:t>max</w:t>
            </w:r>
            <w:r>
              <w:rPr>
                <w:rFonts w:eastAsiaTheme="minorEastAsia"/>
                <w:sz w:val="20"/>
                <w:szCs w:val="20"/>
                <w:lang w:eastAsia="zh-CN" w:bidi="ar-SA"/>
              </w:rPr>
              <w:t xml:space="preserve"> </w:t>
            </w:r>
            <w:r>
              <w:rPr>
                <w:rFonts w:hint="eastAsia" w:eastAsiaTheme="minorEastAsia"/>
                <w:sz w:val="20"/>
                <w:szCs w:val="20"/>
                <w:lang w:eastAsia="zh-CN" w:bidi="ar-SA"/>
              </w:rPr>
              <w:t>setting</w:t>
            </w:r>
            <w:r>
              <w:rPr>
                <w:rFonts w:eastAsiaTheme="minorEastAsia"/>
                <w:sz w:val="20"/>
                <w:szCs w:val="20"/>
                <w:lang w:eastAsia="zh-CN" w:bidi="ar-SA"/>
              </w:rPr>
              <w:t xml:space="preserve"> </w:t>
            </w:r>
            <w:r>
              <w:rPr>
                <w:rFonts w:hint="eastAsia" w:eastAsiaTheme="minorEastAsia"/>
                <w:sz w:val="20"/>
                <w:szCs w:val="20"/>
                <w:lang w:eastAsia="zh-CN" w:bidi="ar-SA"/>
              </w:rPr>
              <w:t>value</w:t>
            </w:r>
            <w:r>
              <w:rPr>
                <w:rFonts w:eastAsiaTheme="minorEastAsia"/>
                <w:sz w:val="20"/>
                <w:szCs w:val="20"/>
                <w:lang w:eastAsia="zh-CN" w:bidi="ar-SA"/>
              </w:rPr>
              <w:t xml:space="preserve"> </w:t>
            </w:r>
            <w:r>
              <w:rPr>
                <w:rFonts w:hint="eastAsia" w:eastAsiaTheme="minorEastAsia"/>
                <w:sz w:val="20"/>
                <w:szCs w:val="20"/>
                <w:lang w:eastAsia="zh-CN" w:bidi="ar-SA"/>
              </w:rPr>
              <w:t>must</w:t>
            </w:r>
            <w:r>
              <w:rPr>
                <w:rFonts w:eastAsiaTheme="minorEastAsia"/>
                <w:sz w:val="20"/>
                <w:szCs w:val="20"/>
                <w:lang w:eastAsia="zh-CN" w:bidi="ar-SA"/>
              </w:rPr>
              <w:t xml:space="preserve"> </w:t>
            </w:r>
            <w:r>
              <w:rPr>
                <w:rFonts w:hint="eastAsia" w:eastAsiaTheme="minorEastAsia"/>
                <w:sz w:val="20"/>
                <w:szCs w:val="20"/>
                <w:lang w:eastAsia="zh-CN" w:bidi="ar-SA"/>
              </w:rPr>
              <w:t>be</w:t>
            </w:r>
            <w:r>
              <w:rPr>
                <w:rFonts w:eastAsiaTheme="minorEastAsia"/>
                <w:sz w:val="20"/>
                <w:szCs w:val="20"/>
                <w:lang w:eastAsia="zh-CN" w:bidi="ar-SA"/>
              </w:rPr>
              <w:t xml:space="preserve"> </w:t>
            </w:r>
            <w:r>
              <w:rPr>
                <w:rFonts w:hint="eastAsia" w:eastAsiaTheme="minorEastAsia"/>
                <w:sz w:val="20"/>
                <w:szCs w:val="20"/>
                <w:lang w:eastAsia="zh-CN" w:bidi="ar-SA"/>
              </w:rPr>
              <w:t>less</w:t>
            </w:r>
            <w:r>
              <w:rPr>
                <w:rFonts w:eastAsiaTheme="minorEastAsia"/>
                <w:sz w:val="20"/>
                <w:szCs w:val="20"/>
                <w:lang w:eastAsia="zh-CN" w:bidi="ar-SA"/>
              </w:rPr>
              <w:t xml:space="preserve"> </w:t>
            </w:r>
            <w:r>
              <w:rPr>
                <w:rFonts w:hint="eastAsia" w:eastAsiaTheme="minorEastAsia"/>
                <w:sz w:val="20"/>
                <w:szCs w:val="20"/>
                <w:lang w:eastAsia="zh-CN" w:bidi="ar-SA"/>
              </w:rPr>
              <w:t>than</w:t>
            </w:r>
            <w:r>
              <w:rPr>
                <w:rFonts w:eastAsiaTheme="minorEastAsia"/>
                <w:sz w:val="20"/>
                <w:szCs w:val="20"/>
                <w:lang w:eastAsia="zh-CN" w:bidi="ar-SA"/>
              </w:rPr>
              <w:t xml:space="preserve"> </w:t>
            </w:r>
            <w:r>
              <w:rPr>
                <w:rFonts w:hint="eastAsia" w:eastAsiaTheme="minorEastAsia"/>
                <w:sz w:val="20"/>
                <w:szCs w:val="20"/>
                <w:lang w:eastAsia="zh-CN" w:bidi="ar-SA"/>
              </w:rPr>
              <w:t>the</w:t>
            </w:r>
            <w:r>
              <w:rPr>
                <w:rFonts w:eastAsiaTheme="minorEastAsia"/>
                <w:sz w:val="20"/>
                <w:szCs w:val="20"/>
                <w:lang w:eastAsia="zh-CN" w:bidi="ar-SA"/>
              </w:rPr>
              <w:t xml:space="preserve"> </w:t>
            </w:r>
            <w:r>
              <w:rPr>
                <w:rFonts w:hint="eastAsia" w:eastAsiaTheme="minorEastAsia"/>
                <w:sz w:val="20"/>
                <w:szCs w:val="20"/>
                <w:lang w:eastAsia="zh-CN" w:bidi="ar-SA"/>
              </w:rPr>
              <w:t>value</w:t>
            </w:r>
            <w:r>
              <w:rPr>
                <w:rFonts w:eastAsiaTheme="minorEastAsia"/>
                <w:sz w:val="20"/>
                <w:szCs w:val="20"/>
                <w:lang w:eastAsia="zh-CN" w:bidi="ar-SA"/>
              </w:rPr>
              <w:t xml:space="preserve"> </w:t>
            </w:r>
            <w:r>
              <w:rPr>
                <w:rFonts w:hint="eastAsia" w:eastAsiaTheme="minorEastAsia"/>
                <w:sz w:val="20"/>
                <w:szCs w:val="20"/>
                <w:lang w:eastAsia="zh-CN" w:bidi="ar-SA"/>
              </w:rPr>
              <w:t>of</w:t>
            </w:r>
            <w:r>
              <w:rPr>
                <w:rFonts w:eastAsiaTheme="minorEastAsia"/>
                <w:sz w:val="20"/>
                <w:szCs w:val="20"/>
                <w:lang w:eastAsia="zh-CN" w:bidi="ar-SA"/>
              </w:rPr>
              <w:t xml:space="preserve"> </w:t>
            </w:r>
            <w:r>
              <w:rPr>
                <w:rFonts w:hint="eastAsia" w:eastAsiaTheme="minorEastAsia"/>
                <w:sz w:val="20"/>
                <w:szCs w:val="20"/>
                <w:lang w:eastAsia="zh-CN" w:bidi="ar-SA"/>
              </w:rPr>
              <w:t>program</w:t>
            </w:r>
            <w:r>
              <w:rPr>
                <w:rFonts w:eastAsiaTheme="minorEastAsia"/>
                <w:sz w:val="20"/>
                <w:szCs w:val="20"/>
                <w:lang w:eastAsia="zh-CN" w:bidi="ar-SA"/>
              </w:rPr>
              <w:t>13</w:t>
            </w:r>
            <w:r>
              <w:rPr>
                <w:rFonts w:hint="eastAsia" w:eastAsiaTheme="minorEastAsia"/>
                <w:sz w:val="20"/>
                <w:szCs w:val="20"/>
                <w:lang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1211" w:type="dxa"/>
            <w:vMerge w:val="continue"/>
            <w:vAlign w:val="center"/>
          </w:tcPr>
          <w:p>
            <w:pPr>
              <w:rPr>
                <w:sz w:val="2"/>
                <w:szCs w:val="2"/>
              </w:rPr>
            </w:pPr>
          </w:p>
        </w:tc>
        <w:tc>
          <w:tcPr>
            <w:tcW w:w="2576" w:type="dxa"/>
            <w:vMerge w:val="continue"/>
            <w:vAlign w:val="center"/>
          </w:tcPr>
          <w:p>
            <w:pPr>
              <w:rPr>
                <w:sz w:val="2"/>
                <w:szCs w:val="2"/>
              </w:rPr>
            </w:pPr>
          </w:p>
        </w:tc>
        <w:tc>
          <w:tcPr>
            <w:tcW w:w="5765" w:type="dxa"/>
            <w:vAlign w:val="center"/>
          </w:tcPr>
          <w:p>
            <w:pPr>
              <w:pStyle w:val="17"/>
              <w:ind w:left="220" w:leftChars="100"/>
              <w:rPr>
                <w:rFonts w:eastAsiaTheme="minorEastAsia"/>
                <w:b/>
                <w:bCs/>
                <w:sz w:val="20"/>
                <w:szCs w:val="20"/>
                <w:lang w:eastAsia="zh-CN" w:bidi="ar-SA"/>
              </w:rPr>
            </w:pPr>
            <w:r>
              <w:rPr>
                <w:b/>
                <w:bCs/>
                <w:sz w:val="20"/>
              </w:rPr>
              <w:t>24V models:</w:t>
            </w:r>
            <w:r>
              <w:rPr>
                <w:sz w:val="20"/>
              </w:rPr>
              <w:t>23V (default)</w:t>
            </w:r>
          </w:p>
          <w:p>
            <w:pPr>
              <w:pStyle w:val="17"/>
              <w:spacing w:before="37"/>
              <w:ind w:left="108"/>
              <w:rPr>
                <w:sz w:val="20"/>
              </w:rPr>
            </w:pPr>
            <w:r>
              <w:rPr>
                <w:rFonts w:hint="eastAsia" w:eastAsiaTheme="minorEastAsia"/>
                <w:sz w:val="20"/>
                <w:lang w:eastAsia="zh-CN" w:bidi="ar-SA"/>
              </w:rPr>
              <w:t>Setting range is from 22.0V to 28.6V for 24v model, but The max setting value must be less than the value of program13.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9" w:hRule="atLeast"/>
        </w:trPr>
        <w:tc>
          <w:tcPr>
            <w:tcW w:w="1211" w:type="dxa"/>
            <w:vMerge w:val="continue"/>
            <w:vAlign w:val="center"/>
          </w:tcPr>
          <w:p>
            <w:pPr>
              <w:rPr>
                <w:sz w:val="2"/>
                <w:szCs w:val="2"/>
              </w:rPr>
            </w:pPr>
          </w:p>
        </w:tc>
        <w:tc>
          <w:tcPr>
            <w:tcW w:w="2576" w:type="dxa"/>
            <w:vMerge w:val="continue"/>
            <w:vAlign w:val="center"/>
          </w:tcPr>
          <w:p>
            <w:pPr>
              <w:rPr>
                <w:sz w:val="2"/>
                <w:szCs w:val="2"/>
              </w:rPr>
            </w:pPr>
          </w:p>
        </w:tc>
        <w:tc>
          <w:tcPr>
            <w:tcW w:w="5765" w:type="dxa"/>
            <w:vAlign w:val="center"/>
          </w:tcPr>
          <w:p>
            <w:pPr>
              <w:pStyle w:val="17"/>
              <w:ind w:left="220" w:leftChars="100"/>
              <w:rPr>
                <w:rFonts w:eastAsiaTheme="minorEastAsia"/>
                <w:b/>
                <w:bCs/>
                <w:color w:val="FF0000"/>
                <w:sz w:val="20"/>
                <w:szCs w:val="20"/>
                <w:lang w:eastAsia="zh-CN" w:bidi="ar-SA"/>
              </w:rPr>
            </w:pPr>
            <w:r>
              <w:rPr>
                <w:b/>
                <w:bCs/>
                <w:color w:val="auto"/>
                <w:sz w:val="20"/>
              </w:rPr>
              <w:t>12V models:</w:t>
            </w:r>
            <w:r>
              <w:rPr>
                <w:sz w:val="20"/>
              </w:rPr>
              <w:t>11.5V (default)</w:t>
            </w:r>
          </w:p>
          <w:p>
            <w:pPr>
              <w:pStyle w:val="17"/>
              <w:spacing w:before="37"/>
              <w:ind w:left="108"/>
              <w:rPr>
                <w:rFonts w:eastAsiaTheme="minorEastAsia"/>
                <w:sz w:val="20"/>
                <w:lang w:eastAsia="zh-CN" w:bidi="ar-SA"/>
              </w:rPr>
            </w:pPr>
            <w:r>
              <w:rPr>
                <w:rFonts w:hint="eastAsia" w:eastAsiaTheme="minorEastAsia"/>
                <w:sz w:val="20"/>
                <w:lang w:eastAsia="zh-CN" w:bidi="ar-SA"/>
              </w:rPr>
              <w:t xml:space="preserve">Setting range is from </w:t>
            </w:r>
            <w:r>
              <w:rPr>
                <w:rFonts w:eastAsiaTheme="minorEastAsia"/>
                <w:sz w:val="20"/>
                <w:lang w:eastAsia="zh-CN" w:bidi="ar-SA"/>
              </w:rPr>
              <w:t>11</w:t>
            </w:r>
            <w:r>
              <w:rPr>
                <w:rFonts w:hint="eastAsia" w:eastAsiaTheme="minorEastAsia"/>
                <w:sz w:val="20"/>
                <w:lang w:eastAsia="zh-CN" w:bidi="ar-SA"/>
              </w:rPr>
              <w:t xml:space="preserve">.0V to </w:t>
            </w:r>
            <w:r>
              <w:rPr>
                <w:rFonts w:eastAsiaTheme="minorEastAsia"/>
                <w:sz w:val="20"/>
                <w:lang w:eastAsia="zh-CN" w:bidi="ar-SA"/>
              </w:rPr>
              <w:t>14</w:t>
            </w:r>
            <w:r>
              <w:rPr>
                <w:rFonts w:hint="eastAsia" w:eastAsiaTheme="minorEastAsia"/>
                <w:sz w:val="20"/>
                <w:lang w:eastAsia="zh-CN" w:bidi="ar-SA"/>
              </w:rPr>
              <w:t>.</w:t>
            </w:r>
            <w:r>
              <w:rPr>
                <w:rFonts w:eastAsiaTheme="minorEastAsia"/>
                <w:sz w:val="20"/>
                <w:lang w:eastAsia="zh-CN" w:bidi="ar-SA"/>
              </w:rPr>
              <w:t>3</w:t>
            </w:r>
            <w:r>
              <w:rPr>
                <w:rFonts w:hint="eastAsia" w:eastAsiaTheme="minorEastAsia"/>
                <w:sz w:val="20"/>
                <w:lang w:eastAsia="zh-CN" w:bidi="ar-SA"/>
              </w:rPr>
              <w:t xml:space="preserve">V for </w:t>
            </w:r>
            <w:r>
              <w:rPr>
                <w:rFonts w:eastAsiaTheme="minorEastAsia"/>
                <w:sz w:val="20"/>
                <w:lang w:eastAsia="zh-CN" w:bidi="ar-SA"/>
              </w:rPr>
              <w:t>12</w:t>
            </w:r>
            <w:r>
              <w:rPr>
                <w:rFonts w:hint="eastAsia" w:eastAsiaTheme="minorEastAsia"/>
                <w:sz w:val="20"/>
                <w:lang w:eastAsia="zh-CN" w:bidi="ar-SA"/>
              </w:rPr>
              <w:t>v model, but The max setting value must be less than the value of program13.</w:t>
            </w:r>
          </w:p>
        </w:tc>
      </w:tr>
    </w:tbl>
    <w:p>
      <w:pPr>
        <w:adjustRightInd w:val="0"/>
        <w:ind w:left="340"/>
      </w:pPr>
    </w:p>
    <w:p>
      <w:pPr>
        <w:adjustRightInd w:val="0"/>
        <w:ind w:left="340"/>
      </w:pPr>
      <w:r>
        <w:rPr>
          <w:rFonts w:hint="eastAsia"/>
        </w:rPr>
        <w:t>R</w:t>
      </w:r>
      <w:r>
        <w:t>emark:</w:t>
      </w:r>
    </w:p>
    <w:p>
      <w:pPr>
        <w:adjustRightInd w:val="0"/>
        <w:ind w:left="340"/>
      </w:pPr>
      <w:r>
        <w:rPr>
          <w:rFonts w:hint="eastAsia"/>
        </w:rPr>
        <w:t>1</w:t>
      </w:r>
      <w:r>
        <w:t xml:space="preserve">.you’d better </w:t>
      </w:r>
      <w:r>
        <w:rPr>
          <w:sz w:val="20"/>
          <w:szCs w:val="20"/>
        </w:rPr>
        <w:t xml:space="preserve">to </w:t>
      </w:r>
      <w:r>
        <w:t>finish setting without turn on the inverter(just let the LCD show, no output);</w:t>
      </w:r>
    </w:p>
    <w:p>
      <w:pPr>
        <w:pStyle w:val="3"/>
      </w:pPr>
      <w:r>
        <w:rPr>
          <w:rFonts w:hint="eastAsia"/>
          <w:b w:val="0"/>
          <w:bCs w:val="0"/>
          <w:sz w:val="22"/>
          <w:szCs w:val="22"/>
        </w:rPr>
        <w:t>2.when you finish setting, please restart the inverter.</w:t>
      </w:r>
      <w:r>
        <w:rPr>
          <w:sz w:val="20"/>
          <w:lang w:eastAsia="zh-CN"/>
        </w:rPr>
        <w:br w:type="page"/>
      </w:r>
      <w:bookmarkStart w:id="19" w:name="_Toc1636"/>
      <w:r>
        <w:t>Fault Reference Code</w:t>
      </w:r>
      <w:bookmarkEnd w:id="19"/>
    </w:p>
    <w:p/>
    <w:tbl>
      <w:tblPr>
        <w:tblStyle w:val="15"/>
        <w:tblW w:w="9120" w:type="dxa"/>
        <w:tblInd w:w="640" w:type="dxa"/>
        <w:tblLayout w:type="fixed"/>
        <w:tblCellMar>
          <w:top w:w="0" w:type="dxa"/>
          <w:left w:w="0" w:type="dxa"/>
          <w:bottom w:w="0" w:type="dxa"/>
          <w:right w:w="0" w:type="dxa"/>
        </w:tblCellMar>
      </w:tblPr>
      <w:tblGrid>
        <w:gridCol w:w="1541"/>
        <w:gridCol w:w="4926"/>
        <w:gridCol w:w="2653"/>
      </w:tblGrid>
      <w:tr>
        <w:tblPrEx>
          <w:tblCellMar>
            <w:top w:w="0" w:type="dxa"/>
            <w:left w:w="0" w:type="dxa"/>
            <w:bottom w:w="0" w:type="dxa"/>
            <w:right w:w="0" w:type="dxa"/>
          </w:tblCellMar>
        </w:tblPrEx>
        <w:trPr>
          <w:trHeight w:val="318" w:hRule="atLeast"/>
        </w:trPr>
        <w:tc>
          <w:tcPr>
            <w:tcW w:w="1541" w:type="dxa"/>
            <w:tcBorders>
              <w:top w:val="single" w:color="auto" w:sz="4" w:space="0"/>
              <w:left w:val="single" w:color="auto" w:sz="4" w:space="0"/>
              <w:bottom w:val="single" w:color="auto" w:sz="4" w:space="0"/>
              <w:right w:val="single" w:color="auto" w:sz="4" w:space="0"/>
            </w:tcBorders>
          </w:tcPr>
          <w:p>
            <w:pPr>
              <w:pStyle w:val="17"/>
              <w:spacing w:before="39"/>
              <w:ind w:left="235"/>
              <w:rPr>
                <w:b/>
                <w:sz w:val="20"/>
              </w:rPr>
            </w:pPr>
            <w:bookmarkStart w:id="20" w:name="_Hlk27684779"/>
            <w:r>
              <w:rPr>
                <w:b/>
                <w:sz w:val="20"/>
              </w:rPr>
              <w:t>Fault Code</w:t>
            </w:r>
          </w:p>
        </w:tc>
        <w:tc>
          <w:tcPr>
            <w:tcW w:w="4926" w:type="dxa"/>
            <w:tcBorders>
              <w:top w:val="single" w:color="auto" w:sz="4" w:space="0"/>
              <w:left w:val="single" w:color="auto" w:sz="4" w:space="0"/>
              <w:bottom w:val="single" w:color="auto" w:sz="4" w:space="0"/>
              <w:right w:val="single" w:color="auto" w:sz="4" w:space="0"/>
            </w:tcBorders>
          </w:tcPr>
          <w:p>
            <w:pPr>
              <w:pStyle w:val="17"/>
              <w:spacing w:before="39"/>
              <w:ind w:left="1872" w:right="1868"/>
              <w:jc w:val="center"/>
              <w:rPr>
                <w:b/>
                <w:sz w:val="20"/>
              </w:rPr>
            </w:pPr>
            <w:r>
              <w:rPr>
                <w:b/>
                <w:sz w:val="20"/>
              </w:rPr>
              <w:t>Fault Event</w:t>
            </w:r>
          </w:p>
        </w:tc>
        <w:tc>
          <w:tcPr>
            <w:tcW w:w="2653" w:type="dxa"/>
            <w:tcBorders>
              <w:top w:val="single" w:color="auto" w:sz="4" w:space="0"/>
              <w:left w:val="single" w:color="auto" w:sz="4" w:space="0"/>
              <w:bottom w:val="single" w:color="auto" w:sz="4" w:space="0"/>
              <w:right w:val="single" w:color="auto" w:sz="4" w:space="0"/>
            </w:tcBorders>
          </w:tcPr>
          <w:p>
            <w:pPr>
              <w:pStyle w:val="17"/>
              <w:spacing w:before="39"/>
              <w:ind w:left="920" w:right="918"/>
              <w:jc w:val="center"/>
              <w:rPr>
                <w:b/>
                <w:sz w:val="20"/>
              </w:rPr>
            </w:pPr>
            <w:r>
              <w:rPr>
                <w:b/>
                <w:sz w:val="20"/>
              </w:rPr>
              <w:t>Icon on</w:t>
            </w:r>
          </w:p>
        </w:tc>
      </w:tr>
      <w:tr>
        <w:tblPrEx>
          <w:tblCellMar>
            <w:top w:w="0" w:type="dxa"/>
            <w:left w:w="0" w:type="dxa"/>
            <w:bottom w:w="0" w:type="dxa"/>
            <w:right w:w="0" w:type="dxa"/>
          </w:tblCellMar>
        </w:tblPrEx>
        <w:trPr>
          <w:trHeight w:val="437" w:hRule="atLeast"/>
        </w:trPr>
        <w:tc>
          <w:tcPr>
            <w:tcW w:w="1541" w:type="dxa"/>
            <w:tcBorders>
              <w:top w:val="single" w:color="auto" w:sz="4" w:space="0"/>
              <w:left w:val="single" w:color="auto" w:sz="4" w:space="0"/>
              <w:bottom w:val="single" w:color="auto" w:sz="4" w:space="0"/>
              <w:right w:val="single" w:color="auto" w:sz="4" w:space="0"/>
            </w:tcBorders>
            <w:vAlign w:val="center"/>
          </w:tcPr>
          <w:p>
            <w:pPr>
              <w:jc w:val="center"/>
              <w:rPr>
                <w:sz w:val="20"/>
              </w:rPr>
            </w:pPr>
            <w:r>
              <w:rPr>
                <w:sz w:val="20"/>
              </w:rPr>
              <w:t>01</w:t>
            </w:r>
          </w:p>
        </w:tc>
        <w:tc>
          <w:tcPr>
            <w:tcW w:w="4926" w:type="dxa"/>
            <w:tcBorders>
              <w:top w:val="single" w:color="auto" w:sz="4" w:space="0"/>
              <w:left w:val="single" w:color="auto" w:sz="4" w:space="0"/>
              <w:bottom w:val="single" w:color="auto" w:sz="4" w:space="0"/>
              <w:right w:val="single" w:color="auto" w:sz="4" w:space="0"/>
            </w:tcBorders>
          </w:tcPr>
          <w:p>
            <w:pPr>
              <w:pStyle w:val="17"/>
              <w:spacing w:before="97"/>
              <w:ind w:left="107"/>
              <w:rPr>
                <w:b/>
                <w:bCs/>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Over temperature </w:t>
            </w:r>
            <w:r>
              <w:rPr>
                <w:rFonts w:hint="eastAsia"/>
                <w:color w:val="000000" w:themeColor="text1"/>
                <w:sz w:val="20"/>
                <w:lang w:eastAsia="zh-CN"/>
                <w14:textFill>
                  <w14:solidFill>
                    <w14:schemeClr w14:val="tx1"/>
                  </w14:solidFill>
                </w14:textFill>
              </w:rPr>
              <w:t>of</w:t>
            </w:r>
            <w:r>
              <w:rPr>
                <w:color w:val="000000" w:themeColor="text1"/>
                <w:sz w:val="20"/>
                <w14:textFill>
                  <w14:solidFill>
                    <w14:schemeClr w14:val="tx1"/>
                  </w14:solidFill>
                </w14:textFill>
              </w:rPr>
              <w:t xml:space="preserve"> </w:t>
            </w:r>
            <w:r>
              <w:rPr>
                <w:rFonts w:hint="eastAsia"/>
                <w:color w:val="000000" w:themeColor="text1"/>
                <w:sz w:val="20"/>
                <w:lang w:eastAsia="zh-CN"/>
                <w14:textFill>
                  <w14:solidFill>
                    <w14:schemeClr w14:val="tx1"/>
                  </w14:solidFill>
                </w14:textFill>
              </w:rPr>
              <w:t>inverter</w:t>
            </w:r>
            <w:r>
              <w:rPr>
                <w:color w:val="000000" w:themeColor="text1"/>
                <w:sz w:val="20"/>
                <w14:textFill>
                  <w14:solidFill>
                    <w14:schemeClr w14:val="tx1"/>
                  </w14:solidFill>
                </w14:textFill>
              </w:rPr>
              <w:t xml:space="preserve"> </w:t>
            </w:r>
            <w:r>
              <w:rPr>
                <w:rFonts w:hint="eastAsia"/>
                <w:color w:val="000000" w:themeColor="text1"/>
                <w:sz w:val="20"/>
                <w:lang w:eastAsia="zh-CN"/>
                <w14:textFill>
                  <w14:solidFill>
                    <w14:schemeClr w14:val="tx1"/>
                  </w14:solidFill>
                </w14:textFill>
              </w:rPr>
              <w:t>module</w:t>
            </w:r>
          </w:p>
        </w:tc>
        <w:tc>
          <w:tcPr>
            <w:tcW w:w="2653" w:type="dxa"/>
            <w:tcBorders>
              <w:top w:val="single" w:color="auto" w:sz="4" w:space="0"/>
              <w:left w:val="single" w:color="auto" w:sz="4" w:space="0"/>
              <w:bottom w:val="single" w:color="auto" w:sz="4" w:space="0"/>
              <w:right w:val="single" w:color="auto" w:sz="4" w:space="0"/>
            </w:tcBorders>
          </w:tcPr>
          <w:p>
            <w:pPr>
              <w:pStyle w:val="17"/>
              <w:spacing w:before="40" w:after="40"/>
              <w:jc w:val="center"/>
              <w:rPr>
                <w:rFonts w:eastAsiaTheme="minorEastAsia"/>
                <w:sz w:val="20"/>
                <w:lang w:eastAsia="zh-CN"/>
              </w:rPr>
            </w:pPr>
            <w:r>
              <w:drawing>
                <wp:inline distT="0" distB="0" distL="0" distR="0">
                  <wp:extent cx="432435" cy="266065"/>
                  <wp:effectExtent l="0" t="0" r="5715" b="635"/>
                  <wp:docPr id="210" name="图片 210"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C:\Users\Administrator\Desktop\图片1.png图片1"/>
                          <pic:cNvPicPr>
                            <a:picLocks noChangeAspect="1"/>
                          </pic:cNvPicPr>
                        </pic:nvPicPr>
                        <pic:blipFill>
                          <a:blip r:embed="rId114"/>
                          <a:srcRect/>
                          <a:stretch>
                            <a:fillRect/>
                          </a:stretch>
                        </pic:blipFill>
                        <pic:spPr>
                          <a:xfrm>
                            <a:off x="0" y="0"/>
                            <a:ext cx="432435" cy="266400"/>
                          </a:xfrm>
                          <a:prstGeom prst="rect">
                            <a:avLst/>
                          </a:prstGeom>
                        </pic:spPr>
                      </pic:pic>
                    </a:graphicData>
                  </a:graphic>
                </wp:inline>
              </w:drawing>
            </w:r>
          </w:p>
        </w:tc>
      </w:tr>
      <w:tr>
        <w:tblPrEx>
          <w:tblCellMar>
            <w:top w:w="0" w:type="dxa"/>
            <w:left w:w="0" w:type="dxa"/>
            <w:bottom w:w="0" w:type="dxa"/>
            <w:right w:w="0" w:type="dxa"/>
          </w:tblCellMar>
        </w:tblPrEx>
        <w:trPr>
          <w:trHeight w:val="437" w:hRule="atLeast"/>
        </w:trPr>
        <w:tc>
          <w:tcPr>
            <w:tcW w:w="1541" w:type="dxa"/>
            <w:tcBorders>
              <w:top w:val="single" w:color="auto" w:sz="4" w:space="0"/>
              <w:left w:val="single" w:color="auto" w:sz="4" w:space="0"/>
              <w:bottom w:val="single" w:color="auto" w:sz="4" w:space="0"/>
              <w:right w:val="single" w:color="auto" w:sz="4" w:space="0"/>
            </w:tcBorders>
            <w:vAlign w:val="center"/>
          </w:tcPr>
          <w:p>
            <w:pPr>
              <w:jc w:val="center"/>
              <w:rPr>
                <w:sz w:val="20"/>
              </w:rPr>
            </w:pPr>
            <w:r>
              <w:rPr>
                <w:sz w:val="20"/>
              </w:rPr>
              <w:t>02</w:t>
            </w:r>
          </w:p>
        </w:tc>
        <w:tc>
          <w:tcPr>
            <w:tcW w:w="4926" w:type="dxa"/>
            <w:tcBorders>
              <w:top w:val="single" w:color="auto" w:sz="4" w:space="0"/>
              <w:left w:val="single" w:color="auto" w:sz="4" w:space="0"/>
              <w:bottom w:val="single" w:color="auto" w:sz="4" w:space="0"/>
              <w:right w:val="single" w:color="auto" w:sz="4" w:space="0"/>
            </w:tcBorders>
          </w:tcPr>
          <w:p>
            <w:pPr>
              <w:pStyle w:val="17"/>
              <w:spacing w:before="104"/>
              <w:ind w:left="107"/>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Over temperature </w:t>
            </w:r>
            <w:r>
              <w:rPr>
                <w:rFonts w:hint="eastAsia"/>
                <w:color w:val="000000" w:themeColor="text1"/>
                <w:sz w:val="20"/>
                <w:lang w:eastAsia="zh-CN"/>
                <w14:textFill>
                  <w14:solidFill>
                    <w14:schemeClr w14:val="tx1"/>
                  </w14:solidFill>
                </w14:textFill>
              </w:rPr>
              <w:t>of</w:t>
            </w:r>
            <w:r>
              <w:rPr>
                <w:color w:val="000000" w:themeColor="text1"/>
                <w:sz w:val="20"/>
                <w14:textFill>
                  <w14:solidFill>
                    <w14:schemeClr w14:val="tx1"/>
                  </w14:solidFill>
                </w14:textFill>
              </w:rPr>
              <w:t xml:space="preserve"> DCDC </w:t>
            </w:r>
            <w:r>
              <w:rPr>
                <w:rFonts w:hint="eastAsia"/>
                <w:color w:val="000000" w:themeColor="text1"/>
                <w:sz w:val="20"/>
                <w:lang w:eastAsia="zh-CN"/>
                <w14:textFill>
                  <w14:solidFill>
                    <w14:schemeClr w14:val="tx1"/>
                  </w14:solidFill>
                </w14:textFill>
              </w:rPr>
              <w:t>module</w:t>
            </w:r>
          </w:p>
        </w:tc>
        <w:tc>
          <w:tcPr>
            <w:tcW w:w="2653" w:type="dxa"/>
            <w:tcBorders>
              <w:top w:val="single" w:color="auto" w:sz="4" w:space="0"/>
              <w:left w:val="single" w:color="auto" w:sz="4" w:space="0"/>
              <w:bottom w:val="single" w:color="auto" w:sz="4" w:space="0"/>
              <w:right w:val="single" w:color="auto" w:sz="4" w:space="0"/>
            </w:tcBorders>
          </w:tcPr>
          <w:p>
            <w:pPr>
              <w:pStyle w:val="17"/>
              <w:spacing w:before="40" w:after="40"/>
              <w:jc w:val="center"/>
              <w:rPr>
                <w:rFonts w:ascii="Times New Roman"/>
                <w:sz w:val="20"/>
              </w:rPr>
            </w:pPr>
            <w:r>
              <w:drawing>
                <wp:inline distT="0" distB="0" distL="0" distR="0">
                  <wp:extent cx="431800" cy="26606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5"/>
                          <a:stretch>
                            <a:fillRect/>
                          </a:stretch>
                        </pic:blipFill>
                        <pic:spPr>
                          <a:xfrm>
                            <a:off x="0" y="0"/>
                            <a:ext cx="432226" cy="266400"/>
                          </a:xfrm>
                          <a:prstGeom prst="rect">
                            <a:avLst/>
                          </a:prstGeom>
                        </pic:spPr>
                      </pic:pic>
                    </a:graphicData>
                  </a:graphic>
                </wp:inline>
              </w:drawing>
            </w:r>
          </w:p>
        </w:tc>
      </w:tr>
      <w:tr>
        <w:tblPrEx>
          <w:tblCellMar>
            <w:top w:w="0" w:type="dxa"/>
            <w:left w:w="0" w:type="dxa"/>
            <w:bottom w:w="0" w:type="dxa"/>
            <w:right w:w="0" w:type="dxa"/>
          </w:tblCellMar>
        </w:tblPrEx>
        <w:trPr>
          <w:trHeight w:val="437" w:hRule="atLeast"/>
        </w:trPr>
        <w:tc>
          <w:tcPr>
            <w:tcW w:w="1541" w:type="dxa"/>
            <w:tcBorders>
              <w:top w:val="single" w:color="auto" w:sz="4" w:space="0"/>
              <w:left w:val="single" w:color="auto" w:sz="4" w:space="0"/>
              <w:bottom w:val="single" w:color="auto" w:sz="4" w:space="0"/>
              <w:right w:val="single" w:color="auto" w:sz="4" w:space="0"/>
            </w:tcBorders>
            <w:vAlign w:val="center"/>
          </w:tcPr>
          <w:p>
            <w:pPr>
              <w:jc w:val="center"/>
              <w:rPr>
                <w:sz w:val="20"/>
              </w:rPr>
            </w:pPr>
            <w:r>
              <w:rPr>
                <w:sz w:val="20"/>
              </w:rPr>
              <w:t>03</w:t>
            </w:r>
          </w:p>
        </w:tc>
        <w:tc>
          <w:tcPr>
            <w:tcW w:w="4926" w:type="dxa"/>
            <w:tcBorders>
              <w:top w:val="single" w:color="auto" w:sz="4" w:space="0"/>
              <w:left w:val="single" w:color="auto" w:sz="4" w:space="0"/>
              <w:bottom w:val="single" w:color="auto" w:sz="4" w:space="0"/>
              <w:right w:val="single" w:color="auto" w:sz="4" w:space="0"/>
            </w:tcBorders>
          </w:tcPr>
          <w:p>
            <w:pPr>
              <w:pStyle w:val="17"/>
              <w:spacing w:before="102"/>
              <w:ind w:left="107"/>
              <w:rPr>
                <w:color w:val="000000" w:themeColor="text1"/>
                <w:sz w:val="20"/>
                <w14:textFill>
                  <w14:solidFill>
                    <w14:schemeClr w14:val="tx1"/>
                  </w14:solidFill>
                </w14:textFill>
              </w:rPr>
            </w:pPr>
            <w:r>
              <w:rPr>
                <w:color w:val="000000" w:themeColor="text1"/>
                <w:sz w:val="20"/>
                <w14:textFill>
                  <w14:solidFill>
                    <w14:schemeClr w14:val="tx1"/>
                  </w14:solidFill>
                </w14:textFill>
              </w:rPr>
              <w:t>Battery voltage is too high</w:t>
            </w:r>
          </w:p>
        </w:tc>
        <w:tc>
          <w:tcPr>
            <w:tcW w:w="2653" w:type="dxa"/>
            <w:tcBorders>
              <w:top w:val="single" w:color="auto" w:sz="4" w:space="0"/>
              <w:left w:val="single" w:color="auto" w:sz="4" w:space="0"/>
              <w:bottom w:val="single" w:color="auto" w:sz="4" w:space="0"/>
              <w:right w:val="single" w:color="auto" w:sz="4" w:space="0"/>
            </w:tcBorders>
          </w:tcPr>
          <w:p>
            <w:pPr>
              <w:pStyle w:val="17"/>
              <w:spacing w:before="40" w:after="40"/>
              <w:jc w:val="center"/>
              <w:rPr>
                <w:rFonts w:ascii="Times New Roman"/>
                <w:sz w:val="20"/>
              </w:rPr>
            </w:pPr>
            <w:r>
              <w:drawing>
                <wp:inline distT="0" distB="0" distL="0" distR="0">
                  <wp:extent cx="434340" cy="2660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6"/>
                          <a:stretch>
                            <a:fillRect/>
                          </a:stretch>
                        </pic:blipFill>
                        <pic:spPr>
                          <a:xfrm>
                            <a:off x="0" y="0"/>
                            <a:ext cx="434627" cy="266400"/>
                          </a:xfrm>
                          <a:prstGeom prst="rect">
                            <a:avLst/>
                          </a:prstGeom>
                        </pic:spPr>
                      </pic:pic>
                    </a:graphicData>
                  </a:graphic>
                </wp:inline>
              </w:drawing>
            </w:r>
          </w:p>
        </w:tc>
      </w:tr>
      <w:tr>
        <w:tblPrEx>
          <w:tblCellMar>
            <w:top w:w="0" w:type="dxa"/>
            <w:left w:w="0" w:type="dxa"/>
            <w:bottom w:w="0" w:type="dxa"/>
            <w:right w:w="0" w:type="dxa"/>
          </w:tblCellMar>
        </w:tblPrEx>
        <w:trPr>
          <w:trHeight w:val="437" w:hRule="atLeast"/>
        </w:trPr>
        <w:tc>
          <w:tcPr>
            <w:tcW w:w="1541" w:type="dxa"/>
            <w:tcBorders>
              <w:top w:val="single" w:color="auto" w:sz="4" w:space="0"/>
              <w:left w:val="single" w:color="auto" w:sz="4" w:space="0"/>
              <w:bottom w:val="single" w:color="auto" w:sz="4" w:space="0"/>
              <w:right w:val="single" w:color="auto" w:sz="4" w:space="0"/>
            </w:tcBorders>
            <w:vAlign w:val="center"/>
          </w:tcPr>
          <w:p>
            <w:pPr>
              <w:jc w:val="center"/>
              <w:rPr>
                <w:sz w:val="20"/>
              </w:rPr>
            </w:pPr>
            <w:r>
              <w:rPr>
                <w:sz w:val="20"/>
              </w:rPr>
              <w:t>04</w:t>
            </w:r>
          </w:p>
        </w:tc>
        <w:tc>
          <w:tcPr>
            <w:tcW w:w="4926" w:type="dxa"/>
            <w:tcBorders>
              <w:top w:val="single" w:color="auto" w:sz="4" w:space="0"/>
              <w:left w:val="single" w:color="auto" w:sz="4" w:space="0"/>
              <w:bottom w:val="single" w:color="auto" w:sz="4" w:space="0"/>
              <w:right w:val="single" w:color="auto" w:sz="4" w:space="0"/>
            </w:tcBorders>
          </w:tcPr>
          <w:p>
            <w:pPr>
              <w:pStyle w:val="17"/>
              <w:spacing w:before="102"/>
              <w:ind w:left="107"/>
              <w:rPr>
                <w:b/>
                <w:bCs/>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Over temperature </w:t>
            </w:r>
            <w:r>
              <w:rPr>
                <w:rFonts w:hint="eastAsia"/>
                <w:color w:val="000000" w:themeColor="text1"/>
                <w:sz w:val="20"/>
                <w:lang w:eastAsia="zh-CN"/>
                <w14:textFill>
                  <w14:solidFill>
                    <w14:schemeClr w14:val="tx1"/>
                  </w14:solidFill>
                </w14:textFill>
              </w:rPr>
              <w:t>of</w:t>
            </w:r>
            <w:r>
              <w:rPr>
                <w:color w:val="000000" w:themeColor="text1"/>
                <w:sz w:val="20"/>
                <w14:textFill>
                  <w14:solidFill>
                    <w14:schemeClr w14:val="tx1"/>
                  </w14:solidFill>
                </w14:textFill>
              </w:rPr>
              <w:t xml:space="preserve"> </w:t>
            </w:r>
            <w:r>
              <w:rPr>
                <w:color w:val="000000" w:themeColor="text1"/>
                <w:sz w:val="20"/>
                <w:lang w:eastAsia="zh-CN"/>
                <w14:textFill>
                  <w14:solidFill>
                    <w14:schemeClr w14:val="tx1"/>
                  </w14:solidFill>
                </w14:textFill>
              </w:rPr>
              <w:t>PV</w:t>
            </w:r>
            <w:r>
              <w:rPr>
                <w:color w:val="000000" w:themeColor="text1"/>
                <w:sz w:val="20"/>
                <w14:textFill>
                  <w14:solidFill>
                    <w14:schemeClr w14:val="tx1"/>
                  </w14:solidFill>
                </w14:textFill>
              </w:rPr>
              <w:t xml:space="preserve"> </w:t>
            </w:r>
            <w:r>
              <w:rPr>
                <w:rFonts w:hint="eastAsia"/>
                <w:color w:val="000000" w:themeColor="text1"/>
                <w:sz w:val="20"/>
                <w:lang w:eastAsia="zh-CN"/>
                <w14:textFill>
                  <w14:solidFill>
                    <w14:schemeClr w14:val="tx1"/>
                  </w14:solidFill>
                </w14:textFill>
              </w:rPr>
              <w:t>module</w:t>
            </w:r>
          </w:p>
        </w:tc>
        <w:tc>
          <w:tcPr>
            <w:tcW w:w="2653" w:type="dxa"/>
            <w:tcBorders>
              <w:top w:val="single" w:color="auto" w:sz="4" w:space="0"/>
              <w:left w:val="single" w:color="auto" w:sz="4" w:space="0"/>
              <w:bottom w:val="single" w:color="auto" w:sz="4" w:space="0"/>
              <w:right w:val="single" w:color="auto" w:sz="4" w:space="0"/>
            </w:tcBorders>
          </w:tcPr>
          <w:p>
            <w:pPr>
              <w:pStyle w:val="17"/>
              <w:spacing w:before="40" w:after="40"/>
              <w:jc w:val="center"/>
              <w:rPr>
                <w:rFonts w:ascii="Times New Roman"/>
                <w:sz w:val="20"/>
              </w:rPr>
            </w:pPr>
            <w:r>
              <w:drawing>
                <wp:inline distT="0" distB="0" distL="0" distR="0">
                  <wp:extent cx="432435" cy="266065"/>
                  <wp:effectExtent l="0" t="0" r="5715" b="635"/>
                  <wp:docPr id="219" name="图片 219"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C:\Users\Administrator\Desktop\图片2.png图片2"/>
                          <pic:cNvPicPr>
                            <a:picLocks noChangeAspect="1"/>
                          </pic:cNvPicPr>
                        </pic:nvPicPr>
                        <pic:blipFill>
                          <a:blip r:embed="rId117"/>
                          <a:srcRect/>
                          <a:stretch>
                            <a:fillRect/>
                          </a:stretch>
                        </pic:blipFill>
                        <pic:spPr>
                          <a:xfrm>
                            <a:off x="0" y="0"/>
                            <a:ext cx="432435" cy="266400"/>
                          </a:xfrm>
                          <a:prstGeom prst="rect">
                            <a:avLst/>
                          </a:prstGeom>
                        </pic:spPr>
                      </pic:pic>
                    </a:graphicData>
                  </a:graphic>
                </wp:inline>
              </w:drawing>
            </w:r>
          </w:p>
        </w:tc>
      </w:tr>
      <w:tr>
        <w:tblPrEx>
          <w:tblCellMar>
            <w:top w:w="0" w:type="dxa"/>
            <w:left w:w="0" w:type="dxa"/>
            <w:bottom w:w="0" w:type="dxa"/>
            <w:right w:w="0" w:type="dxa"/>
          </w:tblCellMar>
        </w:tblPrEx>
        <w:trPr>
          <w:trHeight w:val="437" w:hRule="atLeast"/>
        </w:trPr>
        <w:tc>
          <w:tcPr>
            <w:tcW w:w="1541" w:type="dxa"/>
            <w:tcBorders>
              <w:top w:val="single" w:color="auto" w:sz="4" w:space="0"/>
              <w:left w:val="single" w:color="auto" w:sz="4" w:space="0"/>
              <w:bottom w:val="single" w:color="auto" w:sz="4" w:space="0"/>
              <w:right w:val="single" w:color="auto" w:sz="4" w:space="0"/>
            </w:tcBorders>
            <w:vAlign w:val="center"/>
          </w:tcPr>
          <w:p>
            <w:pPr>
              <w:jc w:val="center"/>
              <w:rPr>
                <w:sz w:val="20"/>
              </w:rPr>
            </w:pPr>
            <w:r>
              <w:rPr>
                <w:sz w:val="20"/>
              </w:rPr>
              <w:t>05</w:t>
            </w:r>
          </w:p>
        </w:tc>
        <w:tc>
          <w:tcPr>
            <w:tcW w:w="4926" w:type="dxa"/>
            <w:tcBorders>
              <w:top w:val="single" w:color="auto" w:sz="4" w:space="0"/>
              <w:left w:val="single" w:color="auto" w:sz="4" w:space="0"/>
              <w:bottom w:val="single" w:color="auto" w:sz="4" w:space="0"/>
              <w:right w:val="single" w:color="auto" w:sz="4" w:space="0"/>
            </w:tcBorders>
            <w:vAlign w:val="center"/>
          </w:tcPr>
          <w:p>
            <w:pPr>
              <w:pStyle w:val="17"/>
              <w:spacing w:before="99"/>
              <w:ind w:left="107"/>
              <w:rPr>
                <w:sz w:val="20"/>
              </w:rPr>
            </w:pPr>
            <w:r>
              <w:rPr>
                <w:sz w:val="20"/>
              </w:rPr>
              <w:t>Output short circuited.</w:t>
            </w:r>
          </w:p>
        </w:tc>
        <w:tc>
          <w:tcPr>
            <w:tcW w:w="2653" w:type="dxa"/>
            <w:tcBorders>
              <w:top w:val="single" w:color="auto" w:sz="4" w:space="0"/>
              <w:left w:val="single" w:color="auto" w:sz="4" w:space="0"/>
              <w:bottom w:val="single" w:color="auto" w:sz="4" w:space="0"/>
              <w:right w:val="single" w:color="auto" w:sz="4" w:space="0"/>
            </w:tcBorders>
          </w:tcPr>
          <w:p>
            <w:pPr>
              <w:pStyle w:val="17"/>
              <w:spacing w:before="40" w:after="40"/>
              <w:jc w:val="center"/>
              <w:rPr>
                <w:sz w:val="20"/>
              </w:rPr>
            </w:pPr>
            <w:r>
              <w:drawing>
                <wp:inline distT="0" distB="0" distL="0" distR="0">
                  <wp:extent cx="435610" cy="26606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8"/>
                          <a:stretch>
                            <a:fillRect/>
                          </a:stretch>
                        </pic:blipFill>
                        <pic:spPr>
                          <a:xfrm>
                            <a:off x="0" y="0"/>
                            <a:ext cx="436242" cy="266400"/>
                          </a:xfrm>
                          <a:prstGeom prst="rect">
                            <a:avLst/>
                          </a:prstGeom>
                        </pic:spPr>
                      </pic:pic>
                    </a:graphicData>
                  </a:graphic>
                </wp:inline>
              </w:drawing>
            </w:r>
          </w:p>
        </w:tc>
      </w:tr>
      <w:tr>
        <w:tblPrEx>
          <w:tblCellMar>
            <w:top w:w="0" w:type="dxa"/>
            <w:left w:w="0" w:type="dxa"/>
            <w:bottom w:w="0" w:type="dxa"/>
            <w:right w:w="0" w:type="dxa"/>
          </w:tblCellMar>
        </w:tblPrEx>
        <w:trPr>
          <w:trHeight w:val="437" w:hRule="atLeast"/>
        </w:trPr>
        <w:tc>
          <w:tcPr>
            <w:tcW w:w="1541" w:type="dxa"/>
            <w:tcBorders>
              <w:top w:val="single" w:color="auto" w:sz="4" w:space="0"/>
              <w:left w:val="single" w:color="auto" w:sz="4" w:space="0"/>
              <w:bottom w:val="single" w:color="auto" w:sz="4" w:space="0"/>
              <w:right w:val="single" w:color="auto" w:sz="4" w:space="0"/>
            </w:tcBorders>
            <w:vAlign w:val="center"/>
          </w:tcPr>
          <w:p>
            <w:pPr>
              <w:jc w:val="center"/>
              <w:rPr>
                <w:sz w:val="20"/>
              </w:rPr>
            </w:pPr>
            <w:r>
              <w:rPr>
                <w:sz w:val="20"/>
              </w:rPr>
              <w:t>06</w:t>
            </w:r>
          </w:p>
        </w:tc>
        <w:tc>
          <w:tcPr>
            <w:tcW w:w="4926" w:type="dxa"/>
            <w:tcBorders>
              <w:top w:val="single" w:color="auto" w:sz="4" w:space="0"/>
              <w:left w:val="single" w:color="auto" w:sz="4" w:space="0"/>
              <w:bottom w:val="single" w:color="auto" w:sz="4" w:space="0"/>
              <w:right w:val="single" w:color="auto" w:sz="4" w:space="0"/>
            </w:tcBorders>
            <w:vAlign w:val="center"/>
          </w:tcPr>
          <w:p>
            <w:pPr>
              <w:pStyle w:val="17"/>
              <w:spacing w:before="99"/>
              <w:ind w:left="107"/>
              <w:rPr>
                <w:sz w:val="20"/>
              </w:rPr>
            </w:pPr>
            <w:r>
              <w:rPr>
                <w:sz w:val="20"/>
              </w:rPr>
              <w:t xml:space="preserve">Output voltage is too high. </w:t>
            </w:r>
          </w:p>
        </w:tc>
        <w:tc>
          <w:tcPr>
            <w:tcW w:w="2653" w:type="dxa"/>
            <w:tcBorders>
              <w:top w:val="single" w:color="auto" w:sz="4" w:space="0"/>
              <w:left w:val="single" w:color="auto" w:sz="4" w:space="0"/>
              <w:bottom w:val="single" w:color="auto" w:sz="4" w:space="0"/>
              <w:right w:val="single" w:color="auto" w:sz="4" w:space="0"/>
            </w:tcBorders>
          </w:tcPr>
          <w:p>
            <w:pPr>
              <w:pStyle w:val="17"/>
              <w:spacing w:before="40" w:after="40"/>
              <w:jc w:val="center"/>
              <w:rPr>
                <w:sz w:val="20"/>
              </w:rPr>
            </w:pPr>
            <w:r>
              <w:drawing>
                <wp:inline distT="0" distB="0" distL="0" distR="0">
                  <wp:extent cx="434975" cy="26606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9"/>
                          <a:stretch>
                            <a:fillRect/>
                          </a:stretch>
                        </pic:blipFill>
                        <pic:spPr>
                          <a:xfrm>
                            <a:off x="0" y="0"/>
                            <a:ext cx="435164" cy="266400"/>
                          </a:xfrm>
                          <a:prstGeom prst="rect">
                            <a:avLst/>
                          </a:prstGeom>
                        </pic:spPr>
                      </pic:pic>
                    </a:graphicData>
                  </a:graphic>
                </wp:inline>
              </w:drawing>
            </w:r>
          </w:p>
        </w:tc>
      </w:tr>
      <w:tr>
        <w:tblPrEx>
          <w:tblCellMar>
            <w:top w:w="0" w:type="dxa"/>
            <w:left w:w="0" w:type="dxa"/>
            <w:bottom w:w="0" w:type="dxa"/>
            <w:right w:w="0" w:type="dxa"/>
          </w:tblCellMar>
        </w:tblPrEx>
        <w:trPr>
          <w:trHeight w:val="437" w:hRule="atLeast"/>
        </w:trPr>
        <w:tc>
          <w:tcPr>
            <w:tcW w:w="1541" w:type="dxa"/>
            <w:tcBorders>
              <w:top w:val="single" w:color="auto" w:sz="4" w:space="0"/>
              <w:left w:val="single" w:color="auto" w:sz="4" w:space="0"/>
              <w:bottom w:val="single" w:color="auto" w:sz="4" w:space="0"/>
              <w:right w:val="single" w:color="auto" w:sz="4" w:space="0"/>
            </w:tcBorders>
            <w:vAlign w:val="center"/>
          </w:tcPr>
          <w:p>
            <w:pPr>
              <w:jc w:val="center"/>
              <w:rPr>
                <w:sz w:val="20"/>
              </w:rPr>
            </w:pPr>
            <w:r>
              <w:rPr>
                <w:sz w:val="20"/>
              </w:rPr>
              <w:t>07</w:t>
            </w:r>
          </w:p>
        </w:tc>
        <w:tc>
          <w:tcPr>
            <w:tcW w:w="4926" w:type="dxa"/>
            <w:tcBorders>
              <w:top w:val="single" w:color="auto" w:sz="4" w:space="0"/>
              <w:left w:val="single" w:color="auto" w:sz="4" w:space="0"/>
              <w:bottom w:val="single" w:color="auto" w:sz="4" w:space="0"/>
              <w:right w:val="single" w:color="auto" w:sz="4" w:space="0"/>
            </w:tcBorders>
            <w:vAlign w:val="center"/>
          </w:tcPr>
          <w:p>
            <w:pPr>
              <w:pStyle w:val="17"/>
              <w:spacing w:before="99"/>
              <w:ind w:left="107"/>
              <w:rPr>
                <w:sz w:val="20"/>
              </w:rPr>
            </w:pPr>
            <w:r>
              <w:rPr>
                <w:sz w:val="20"/>
              </w:rPr>
              <w:t>Overload time out</w:t>
            </w:r>
          </w:p>
        </w:tc>
        <w:tc>
          <w:tcPr>
            <w:tcW w:w="2653" w:type="dxa"/>
            <w:tcBorders>
              <w:top w:val="single" w:color="auto" w:sz="4" w:space="0"/>
              <w:left w:val="single" w:color="auto" w:sz="4" w:space="0"/>
              <w:bottom w:val="single" w:color="auto" w:sz="4" w:space="0"/>
              <w:right w:val="single" w:color="auto" w:sz="4" w:space="0"/>
            </w:tcBorders>
          </w:tcPr>
          <w:p>
            <w:pPr>
              <w:pStyle w:val="17"/>
              <w:spacing w:before="40" w:after="40"/>
              <w:jc w:val="center"/>
              <w:rPr>
                <w:sz w:val="20"/>
              </w:rPr>
            </w:pPr>
            <w:r>
              <w:drawing>
                <wp:inline distT="0" distB="0" distL="0" distR="0">
                  <wp:extent cx="435610" cy="26606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20"/>
                          <a:stretch>
                            <a:fillRect/>
                          </a:stretch>
                        </pic:blipFill>
                        <pic:spPr>
                          <a:xfrm>
                            <a:off x="0" y="0"/>
                            <a:ext cx="436242" cy="266400"/>
                          </a:xfrm>
                          <a:prstGeom prst="rect">
                            <a:avLst/>
                          </a:prstGeom>
                        </pic:spPr>
                      </pic:pic>
                    </a:graphicData>
                  </a:graphic>
                </wp:inline>
              </w:drawing>
            </w:r>
          </w:p>
        </w:tc>
      </w:tr>
      <w:tr>
        <w:tblPrEx>
          <w:tblCellMar>
            <w:top w:w="0" w:type="dxa"/>
            <w:left w:w="0" w:type="dxa"/>
            <w:bottom w:w="0" w:type="dxa"/>
            <w:right w:w="0" w:type="dxa"/>
          </w:tblCellMar>
        </w:tblPrEx>
        <w:trPr>
          <w:trHeight w:val="437" w:hRule="atLeast"/>
        </w:trPr>
        <w:tc>
          <w:tcPr>
            <w:tcW w:w="1541" w:type="dxa"/>
            <w:tcBorders>
              <w:top w:val="single" w:color="auto" w:sz="4" w:space="0"/>
              <w:left w:val="single" w:color="auto" w:sz="4" w:space="0"/>
              <w:bottom w:val="single" w:color="auto" w:sz="4" w:space="0"/>
              <w:right w:val="single" w:color="auto" w:sz="4" w:space="0"/>
            </w:tcBorders>
            <w:vAlign w:val="center"/>
          </w:tcPr>
          <w:p>
            <w:pPr>
              <w:jc w:val="center"/>
              <w:rPr>
                <w:sz w:val="20"/>
              </w:rPr>
            </w:pPr>
            <w:r>
              <w:rPr>
                <w:sz w:val="20"/>
              </w:rPr>
              <w:t>08</w:t>
            </w:r>
          </w:p>
        </w:tc>
        <w:tc>
          <w:tcPr>
            <w:tcW w:w="4926" w:type="dxa"/>
            <w:tcBorders>
              <w:top w:val="single" w:color="auto" w:sz="4" w:space="0"/>
              <w:left w:val="single" w:color="auto" w:sz="4" w:space="0"/>
              <w:bottom w:val="single" w:color="auto" w:sz="4" w:space="0"/>
              <w:right w:val="single" w:color="auto" w:sz="4" w:space="0"/>
            </w:tcBorders>
          </w:tcPr>
          <w:p>
            <w:pPr>
              <w:pStyle w:val="17"/>
              <w:spacing w:before="156"/>
              <w:ind w:left="107"/>
              <w:rPr>
                <w:sz w:val="20"/>
              </w:rPr>
            </w:pPr>
            <w:r>
              <w:rPr>
                <w:sz w:val="20"/>
              </w:rPr>
              <w:t>Bus voltage is too high</w:t>
            </w:r>
          </w:p>
        </w:tc>
        <w:tc>
          <w:tcPr>
            <w:tcW w:w="2653" w:type="dxa"/>
            <w:tcBorders>
              <w:top w:val="single" w:color="auto" w:sz="4" w:space="0"/>
              <w:left w:val="single" w:color="auto" w:sz="4" w:space="0"/>
              <w:bottom w:val="single" w:color="auto" w:sz="4" w:space="0"/>
              <w:right w:val="single" w:color="auto" w:sz="4" w:space="0"/>
            </w:tcBorders>
          </w:tcPr>
          <w:p>
            <w:pPr>
              <w:pStyle w:val="17"/>
              <w:spacing w:before="40" w:after="40"/>
              <w:jc w:val="center"/>
              <w:rPr>
                <w:sz w:val="20"/>
              </w:rPr>
            </w:pPr>
            <w:r>
              <w:drawing>
                <wp:inline distT="0" distB="0" distL="0" distR="0">
                  <wp:extent cx="432435" cy="26606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21"/>
                          <a:stretch>
                            <a:fillRect/>
                          </a:stretch>
                        </pic:blipFill>
                        <pic:spPr>
                          <a:xfrm>
                            <a:off x="0" y="0"/>
                            <a:ext cx="432491" cy="266400"/>
                          </a:xfrm>
                          <a:prstGeom prst="rect">
                            <a:avLst/>
                          </a:prstGeom>
                        </pic:spPr>
                      </pic:pic>
                    </a:graphicData>
                  </a:graphic>
                </wp:inline>
              </w:drawing>
            </w:r>
          </w:p>
        </w:tc>
      </w:tr>
      <w:tr>
        <w:tblPrEx>
          <w:tblCellMar>
            <w:top w:w="0" w:type="dxa"/>
            <w:left w:w="0" w:type="dxa"/>
            <w:bottom w:w="0" w:type="dxa"/>
            <w:right w:w="0" w:type="dxa"/>
          </w:tblCellMar>
        </w:tblPrEx>
        <w:trPr>
          <w:trHeight w:val="437" w:hRule="atLeast"/>
        </w:trPr>
        <w:tc>
          <w:tcPr>
            <w:tcW w:w="1541" w:type="dxa"/>
            <w:tcBorders>
              <w:top w:val="single" w:color="auto" w:sz="4" w:space="0"/>
              <w:left w:val="single" w:color="auto" w:sz="4" w:space="0"/>
              <w:bottom w:val="single" w:color="auto" w:sz="4" w:space="0"/>
              <w:right w:val="single" w:color="auto" w:sz="4" w:space="0"/>
            </w:tcBorders>
            <w:vAlign w:val="center"/>
          </w:tcPr>
          <w:p>
            <w:pPr>
              <w:jc w:val="center"/>
              <w:rPr>
                <w:sz w:val="20"/>
              </w:rPr>
            </w:pPr>
            <w:r>
              <w:rPr>
                <w:sz w:val="20"/>
              </w:rPr>
              <w:t>09</w:t>
            </w:r>
          </w:p>
        </w:tc>
        <w:tc>
          <w:tcPr>
            <w:tcW w:w="4926" w:type="dxa"/>
            <w:tcBorders>
              <w:top w:val="single" w:color="auto" w:sz="4" w:space="0"/>
              <w:left w:val="single" w:color="auto" w:sz="4" w:space="0"/>
              <w:bottom w:val="single" w:color="auto" w:sz="4" w:space="0"/>
              <w:right w:val="single" w:color="auto" w:sz="4" w:space="0"/>
            </w:tcBorders>
          </w:tcPr>
          <w:p>
            <w:pPr>
              <w:pStyle w:val="17"/>
              <w:spacing w:before="92"/>
              <w:ind w:left="107"/>
              <w:rPr>
                <w:sz w:val="20"/>
              </w:rPr>
            </w:pPr>
            <w:r>
              <w:rPr>
                <w:sz w:val="20"/>
              </w:rPr>
              <w:t>Bus soft start failed</w:t>
            </w:r>
          </w:p>
        </w:tc>
        <w:tc>
          <w:tcPr>
            <w:tcW w:w="2653" w:type="dxa"/>
            <w:tcBorders>
              <w:top w:val="single" w:color="auto" w:sz="4" w:space="0"/>
              <w:left w:val="single" w:color="auto" w:sz="4" w:space="0"/>
              <w:bottom w:val="single" w:color="auto" w:sz="4" w:space="0"/>
              <w:right w:val="single" w:color="auto" w:sz="4" w:space="0"/>
            </w:tcBorders>
          </w:tcPr>
          <w:p>
            <w:pPr>
              <w:pStyle w:val="17"/>
              <w:spacing w:before="40" w:after="40"/>
              <w:jc w:val="center"/>
              <w:rPr>
                <w:sz w:val="20"/>
              </w:rPr>
            </w:pPr>
            <w:r>
              <w:drawing>
                <wp:inline distT="0" distB="0" distL="0" distR="0">
                  <wp:extent cx="437515" cy="26606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2"/>
                          <a:stretch>
                            <a:fillRect/>
                          </a:stretch>
                        </pic:blipFill>
                        <pic:spPr>
                          <a:xfrm>
                            <a:off x="0" y="0"/>
                            <a:ext cx="437598" cy="266400"/>
                          </a:xfrm>
                          <a:prstGeom prst="rect">
                            <a:avLst/>
                          </a:prstGeom>
                        </pic:spPr>
                      </pic:pic>
                    </a:graphicData>
                  </a:graphic>
                </wp:inline>
              </w:drawing>
            </w:r>
          </w:p>
        </w:tc>
      </w:tr>
      <w:bookmarkEnd w:id="20"/>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541" w:type="dxa"/>
            <w:tcBorders>
              <w:top w:val="single" w:color="auto" w:sz="4" w:space="0"/>
            </w:tcBorders>
            <w:vAlign w:val="center"/>
          </w:tcPr>
          <w:p>
            <w:pPr>
              <w:jc w:val="center"/>
              <w:rPr>
                <w:sz w:val="20"/>
              </w:rPr>
            </w:pPr>
            <w:r>
              <w:rPr>
                <w:sz w:val="20"/>
              </w:rPr>
              <w:t>10</w:t>
            </w:r>
          </w:p>
        </w:tc>
        <w:tc>
          <w:tcPr>
            <w:tcW w:w="4926" w:type="dxa"/>
            <w:tcBorders>
              <w:top w:val="single" w:color="auto" w:sz="4" w:space="0"/>
            </w:tcBorders>
          </w:tcPr>
          <w:p>
            <w:pPr>
              <w:pStyle w:val="17"/>
              <w:spacing w:before="109"/>
              <w:ind w:left="107"/>
              <w:rPr>
                <w:sz w:val="20"/>
              </w:rPr>
            </w:pPr>
            <w:r>
              <w:rPr>
                <w:sz w:val="20"/>
              </w:rPr>
              <w:t>PV over current</w:t>
            </w:r>
          </w:p>
        </w:tc>
        <w:tc>
          <w:tcPr>
            <w:tcW w:w="2653" w:type="dxa"/>
            <w:tcBorders>
              <w:top w:val="single" w:color="auto" w:sz="4" w:space="0"/>
            </w:tcBorders>
          </w:tcPr>
          <w:p>
            <w:pPr>
              <w:pStyle w:val="17"/>
              <w:spacing w:before="40" w:after="40"/>
              <w:jc w:val="center"/>
              <w:rPr>
                <w:sz w:val="20"/>
              </w:rPr>
            </w:pPr>
            <w:r>
              <w:drawing>
                <wp:inline distT="0" distB="0" distL="0" distR="0">
                  <wp:extent cx="436880" cy="26606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23"/>
                          <a:stretch>
                            <a:fillRect/>
                          </a:stretch>
                        </pic:blipFill>
                        <pic:spPr>
                          <a:xfrm>
                            <a:off x="0" y="0"/>
                            <a:ext cx="437055" cy="2664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541" w:type="dxa"/>
            <w:vAlign w:val="center"/>
          </w:tcPr>
          <w:p>
            <w:pPr>
              <w:jc w:val="center"/>
              <w:rPr>
                <w:sz w:val="20"/>
              </w:rPr>
            </w:pPr>
            <w:r>
              <w:rPr>
                <w:sz w:val="20"/>
              </w:rPr>
              <w:t>11</w:t>
            </w:r>
          </w:p>
        </w:tc>
        <w:tc>
          <w:tcPr>
            <w:tcW w:w="4926" w:type="dxa"/>
          </w:tcPr>
          <w:p>
            <w:pPr>
              <w:pStyle w:val="17"/>
              <w:spacing w:before="102"/>
              <w:ind w:left="107"/>
              <w:rPr>
                <w:sz w:val="20"/>
              </w:rPr>
            </w:pPr>
            <w:r>
              <w:rPr>
                <w:sz w:val="20"/>
              </w:rPr>
              <w:t>PV over voltage</w:t>
            </w:r>
          </w:p>
        </w:tc>
        <w:tc>
          <w:tcPr>
            <w:tcW w:w="2653" w:type="dxa"/>
          </w:tcPr>
          <w:p>
            <w:pPr>
              <w:pStyle w:val="17"/>
              <w:spacing w:before="40" w:after="40"/>
              <w:jc w:val="center"/>
              <w:rPr>
                <w:sz w:val="20"/>
              </w:rPr>
            </w:pPr>
            <w:r>
              <w:drawing>
                <wp:inline distT="0" distB="0" distL="0" distR="0">
                  <wp:extent cx="435610" cy="26606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4"/>
                          <a:stretch>
                            <a:fillRect/>
                          </a:stretch>
                        </pic:blipFill>
                        <pic:spPr>
                          <a:xfrm>
                            <a:off x="0" y="0"/>
                            <a:ext cx="435972" cy="2664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541" w:type="dxa"/>
            <w:vAlign w:val="center"/>
          </w:tcPr>
          <w:p>
            <w:pPr>
              <w:jc w:val="center"/>
              <w:rPr>
                <w:sz w:val="20"/>
              </w:rPr>
            </w:pPr>
            <w:r>
              <w:rPr>
                <w:sz w:val="20"/>
              </w:rPr>
              <w:t>12</w:t>
            </w:r>
          </w:p>
        </w:tc>
        <w:tc>
          <w:tcPr>
            <w:tcW w:w="4926" w:type="dxa"/>
          </w:tcPr>
          <w:p>
            <w:pPr>
              <w:pStyle w:val="17"/>
              <w:spacing w:before="124"/>
              <w:ind w:left="107"/>
              <w:rPr>
                <w:sz w:val="20"/>
              </w:rPr>
            </w:pPr>
            <w:r>
              <w:rPr>
                <w:sz w:val="20"/>
              </w:rPr>
              <w:t>DCDC over current</w:t>
            </w:r>
          </w:p>
        </w:tc>
        <w:tc>
          <w:tcPr>
            <w:tcW w:w="2653" w:type="dxa"/>
          </w:tcPr>
          <w:p>
            <w:pPr>
              <w:pStyle w:val="17"/>
              <w:spacing w:before="40" w:after="40"/>
              <w:jc w:val="center"/>
              <w:rPr>
                <w:sz w:val="20"/>
              </w:rPr>
            </w:pPr>
            <w:r>
              <w:drawing>
                <wp:inline distT="0" distB="0" distL="0" distR="0">
                  <wp:extent cx="433705" cy="26606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25"/>
                          <a:stretch>
                            <a:fillRect/>
                          </a:stretch>
                        </pic:blipFill>
                        <pic:spPr>
                          <a:xfrm>
                            <a:off x="0" y="0"/>
                            <a:ext cx="434091" cy="2664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trPr>
        <w:tc>
          <w:tcPr>
            <w:tcW w:w="1541" w:type="dxa"/>
            <w:vAlign w:val="center"/>
          </w:tcPr>
          <w:p>
            <w:pPr>
              <w:jc w:val="center"/>
              <w:rPr>
                <w:sz w:val="20"/>
              </w:rPr>
            </w:pPr>
            <w:r>
              <w:rPr>
                <w:sz w:val="20"/>
              </w:rPr>
              <w:t>13</w:t>
            </w:r>
          </w:p>
        </w:tc>
        <w:tc>
          <w:tcPr>
            <w:tcW w:w="4926" w:type="dxa"/>
          </w:tcPr>
          <w:p>
            <w:pPr>
              <w:pStyle w:val="17"/>
              <w:spacing w:before="161"/>
              <w:ind w:left="107"/>
              <w:rPr>
                <w:sz w:val="20"/>
              </w:rPr>
            </w:pPr>
            <w:r>
              <w:rPr>
                <w:sz w:val="20"/>
              </w:rPr>
              <w:t>Over current or surge</w:t>
            </w:r>
          </w:p>
        </w:tc>
        <w:tc>
          <w:tcPr>
            <w:tcW w:w="2653" w:type="dxa"/>
          </w:tcPr>
          <w:p>
            <w:pPr>
              <w:pStyle w:val="17"/>
              <w:spacing w:before="40" w:after="40"/>
              <w:jc w:val="center"/>
              <w:rPr>
                <w:sz w:val="20"/>
              </w:rPr>
            </w:pPr>
            <w:r>
              <w:drawing>
                <wp:inline distT="0" distB="0" distL="0" distR="0">
                  <wp:extent cx="438785" cy="26606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6"/>
                          <a:stretch>
                            <a:fillRect/>
                          </a:stretch>
                        </pic:blipFill>
                        <pic:spPr>
                          <a:xfrm>
                            <a:off x="0" y="0"/>
                            <a:ext cx="439236" cy="2664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541" w:type="dxa"/>
            <w:vAlign w:val="center"/>
          </w:tcPr>
          <w:p>
            <w:pPr>
              <w:jc w:val="center"/>
              <w:rPr>
                <w:sz w:val="20"/>
              </w:rPr>
            </w:pPr>
            <w:r>
              <w:rPr>
                <w:sz w:val="20"/>
              </w:rPr>
              <w:t>14</w:t>
            </w:r>
          </w:p>
        </w:tc>
        <w:tc>
          <w:tcPr>
            <w:tcW w:w="4926" w:type="dxa"/>
          </w:tcPr>
          <w:p>
            <w:pPr>
              <w:pStyle w:val="17"/>
              <w:spacing w:before="107"/>
              <w:ind w:left="107"/>
              <w:rPr>
                <w:sz w:val="20"/>
              </w:rPr>
            </w:pPr>
            <w:r>
              <w:rPr>
                <w:sz w:val="20"/>
              </w:rPr>
              <w:t>Bus voltage is too low</w:t>
            </w:r>
          </w:p>
        </w:tc>
        <w:tc>
          <w:tcPr>
            <w:tcW w:w="2653" w:type="dxa"/>
          </w:tcPr>
          <w:p>
            <w:pPr>
              <w:pStyle w:val="17"/>
              <w:spacing w:before="40" w:after="40"/>
              <w:jc w:val="center"/>
              <w:rPr>
                <w:sz w:val="20"/>
              </w:rPr>
            </w:pPr>
            <w:r>
              <w:drawing>
                <wp:inline distT="0" distB="0" distL="0" distR="0">
                  <wp:extent cx="433070" cy="26606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7"/>
                          <a:stretch>
                            <a:fillRect/>
                          </a:stretch>
                        </pic:blipFill>
                        <pic:spPr>
                          <a:xfrm>
                            <a:off x="0" y="0"/>
                            <a:ext cx="433289" cy="2664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541" w:type="dxa"/>
            <w:vAlign w:val="center"/>
          </w:tcPr>
          <w:p>
            <w:pPr>
              <w:jc w:val="center"/>
              <w:rPr>
                <w:sz w:val="20"/>
              </w:rPr>
            </w:pPr>
            <w:r>
              <w:rPr>
                <w:sz w:val="20"/>
              </w:rPr>
              <w:t>15</w:t>
            </w:r>
          </w:p>
        </w:tc>
        <w:tc>
          <w:tcPr>
            <w:tcW w:w="4926" w:type="dxa"/>
          </w:tcPr>
          <w:p>
            <w:pPr>
              <w:pStyle w:val="17"/>
              <w:spacing w:before="133"/>
              <w:ind w:left="107"/>
              <w:rPr>
                <w:sz w:val="20"/>
                <w:lang w:eastAsia="zh-CN"/>
              </w:rPr>
            </w:pPr>
            <w:r>
              <w:rPr>
                <w:rFonts w:hint="eastAsia" w:ascii="Microsoft YaHei UI" w:hAnsi="Microsoft YaHei UI" w:eastAsia="Microsoft YaHei UI" w:cs="Microsoft YaHei UI"/>
                <w:sz w:val="20"/>
                <w:lang w:eastAsia="zh-CN"/>
              </w:rPr>
              <w:t>Inverter</w:t>
            </w:r>
            <w:r>
              <w:rPr>
                <w:rFonts w:ascii="Microsoft YaHei UI" w:hAnsi="Microsoft YaHei UI" w:eastAsia="Microsoft YaHei UI" w:cs="Microsoft YaHei UI"/>
                <w:sz w:val="20"/>
                <w:lang w:eastAsia="zh-CN"/>
              </w:rPr>
              <w:t xml:space="preserve"> failed (</w:t>
            </w:r>
            <w:r>
              <w:rPr>
                <w:rFonts w:hint="eastAsia" w:ascii="Microsoft YaHei UI" w:hAnsi="Microsoft YaHei UI" w:eastAsia="Microsoft YaHei UI" w:cs="Microsoft YaHei UI"/>
                <w:sz w:val="20"/>
                <w:lang w:eastAsia="zh-CN"/>
              </w:rPr>
              <w:t>Self-checking</w:t>
            </w:r>
            <w:r>
              <w:rPr>
                <w:rFonts w:ascii="Microsoft YaHei UI" w:hAnsi="Microsoft YaHei UI" w:eastAsia="Microsoft YaHei UI" w:cs="Microsoft YaHei UI"/>
                <w:sz w:val="20"/>
                <w:lang w:eastAsia="zh-CN"/>
              </w:rPr>
              <w:t>)</w:t>
            </w:r>
          </w:p>
        </w:tc>
        <w:tc>
          <w:tcPr>
            <w:tcW w:w="2653" w:type="dxa"/>
          </w:tcPr>
          <w:p>
            <w:pPr>
              <w:pStyle w:val="17"/>
              <w:spacing w:before="40" w:after="40"/>
              <w:jc w:val="center"/>
              <w:rPr>
                <w:sz w:val="20"/>
                <w:lang w:eastAsia="zh-CN"/>
              </w:rPr>
            </w:pPr>
            <w:r>
              <w:drawing>
                <wp:inline distT="0" distB="0" distL="0" distR="0">
                  <wp:extent cx="431800" cy="26606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28"/>
                          <a:stretch>
                            <a:fillRect/>
                          </a:stretch>
                        </pic:blipFill>
                        <pic:spPr>
                          <a:xfrm>
                            <a:off x="0" y="0"/>
                            <a:ext cx="432225" cy="2664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541" w:type="dxa"/>
            <w:vAlign w:val="center"/>
          </w:tcPr>
          <w:p>
            <w:pPr>
              <w:jc w:val="center"/>
              <w:rPr>
                <w:sz w:val="20"/>
                <w:lang w:eastAsia="zh-CN"/>
              </w:rPr>
            </w:pPr>
            <w:r>
              <w:rPr>
                <w:rFonts w:hint="eastAsia"/>
                <w:sz w:val="20"/>
                <w:lang w:eastAsia="zh-CN"/>
              </w:rPr>
              <w:t>1</w:t>
            </w:r>
            <w:r>
              <w:rPr>
                <w:sz w:val="20"/>
                <w:lang w:eastAsia="zh-CN"/>
              </w:rPr>
              <w:t>8</w:t>
            </w:r>
          </w:p>
        </w:tc>
        <w:tc>
          <w:tcPr>
            <w:tcW w:w="4926" w:type="dxa"/>
          </w:tcPr>
          <w:p>
            <w:pPr>
              <w:pStyle w:val="17"/>
              <w:spacing w:before="159"/>
              <w:ind w:left="107"/>
              <w:rPr>
                <w:sz w:val="20"/>
                <w:lang w:eastAsia="zh-CN"/>
              </w:rPr>
            </w:pPr>
            <w:r>
              <w:rPr>
                <w:rFonts w:hint="eastAsia" w:ascii="Microsoft YaHei UI" w:hAnsi="Microsoft YaHei UI" w:eastAsia="Microsoft YaHei UI" w:cs="Microsoft YaHei UI"/>
                <w:sz w:val="20"/>
                <w:lang w:eastAsia="zh-CN"/>
              </w:rPr>
              <w:t>Op</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current</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offset</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is</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too</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high</w:t>
            </w:r>
          </w:p>
        </w:tc>
        <w:tc>
          <w:tcPr>
            <w:tcW w:w="2653" w:type="dxa"/>
          </w:tcPr>
          <w:p>
            <w:pPr>
              <w:pStyle w:val="17"/>
              <w:spacing w:before="40" w:after="40"/>
              <w:jc w:val="center"/>
              <w:rPr>
                <w:b/>
                <w:sz w:val="5"/>
              </w:rPr>
            </w:pPr>
            <w:r>
              <w:drawing>
                <wp:inline distT="0" distB="0" distL="0" distR="0">
                  <wp:extent cx="436245" cy="26606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29"/>
                          <a:stretch>
                            <a:fillRect/>
                          </a:stretch>
                        </pic:blipFill>
                        <pic:spPr>
                          <a:xfrm>
                            <a:off x="0" y="0"/>
                            <a:ext cx="436513" cy="2664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541" w:type="dxa"/>
            <w:vAlign w:val="center"/>
          </w:tcPr>
          <w:p>
            <w:pPr>
              <w:jc w:val="center"/>
              <w:rPr>
                <w:sz w:val="20"/>
                <w:lang w:eastAsia="zh-CN"/>
              </w:rPr>
            </w:pPr>
            <w:r>
              <w:rPr>
                <w:rFonts w:hint="eastAsia"/>
                <w:sz w:val="20"/>
                <w:lang w:eastAsia="zh-CN"/>
              </w:rPr>
              <w:t>1</w:t>
            </w:r>
            <w:r>
              <w:rPr>
                <w:sz w:val="20"/>
                <w:lang w:eastAsia="zh-CN"/>
              </w:rPr>
              <w:t>9</w:t>
            </w:r>
          </w:p>
        </w:tc>
        <w:tc>
          <w:tcPr>
            <w:tcW w:w="4926" w:type="dxa"/>
          </w:tcPr>
          <w:p>
            <w:pPr>
              <w:pStyle w:val="17"/>
              <w:spacing w:before="159"/>
              <w:ind w:left="107"/>
              <w:rPr>
                <w:sz w:val="20"/>
              </w:rPr>
            </w:pPr>
            <w:r>
              <w:rPr>
                <w:rFonts w:ascii="Microsoft YaHei UI" w:hAnsi="Microsoft YaHei UI" w:eastAsia="Microsoft YaHei UI" w:cs="Microsoft YaHei UI"/>
                <w:sz w:val="20"/>
                <w:lang w:eastAsia="zh-CN"/>
              </w:rPr>
              <w:t>I</w:t>
            </w:r>
            <w:r>
              <w:rPr>
                <w:rFonts w:hint="eastAsia" w:ascii="Microsoft YaHei UI" w:hAnsi="Microsoft YaHei UI" w:eastAsia="Microsoft YaHei UI" w:cs="Microsoft YaHei UI"/>
                <w:sz w:val="20"/>
                <w:lang w:eastAsia="zh-CN"/>
              </w:rPr>
              <w:t>nverter</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current</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offset</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is</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too</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high</w:t>
            </w:r>
          </w:p>
        </w:tc>
        <w:tc>
          <w:tcPr>
            <w:tcW w:w="2653" w:type="dxa"/>
          </w:tcPr>
          <w:p>
            <w:pPr>
              <w:pStyle w:val="17"/>
              <w:spacing w:before="40" w:after="40"/>
              <w:jc w:val="center"/>
              <w:rPr>
                <w:b/>
                <w:sz w:val="5"/>
              </w:rPr>
            </w:pPr>
            <w:r>
              <w:drawing>
                <wp:inline distT="0" distB="0" distL="0" distR="0">
                  <wp:extent cx="435610" cy="26606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30"/>
                          <a:stretch>
                            <a:fillRect/>
                          </a:stretch>
                        </pic:blipFill>
                        <pic:spPr>
                          <a:xfrm>
                            <a:off x="0" y="0"/>
                            <a:ext cx="435972" cy="2664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541" w:type="dxa"/>
            <w:vAlign w:val="center"/>
          </w:tcPr>
          <w:p>
            <w:pPr>
              <w:jc w:val="center"/>
              <w:rPr>
                <w:sz w:val="20"/>
                <w:lang w:eastAsia="zh-CN"/>
              </w:rPr>
            </w:pPr>
            <w:r>
              <w:rPr>
                <w:rFonts w:hint="eastAsia"/>
                <w:sz w:val="20"/>
                <w:lang w:eastAsia="zh-CN"/>
              </w:rPr>
              <w:t>2</w:t>
            </w:r>
            <w:r>
              <w:rPr>
                <w:sz w:val="20"/>
                <w:lang w:eastAsia="zh-CN"/>
              </w:rPr>
              <w:t>0</w:t>
            </w:r>
          </w:p>
        </w:tc>
        <w:tc>
          <w:tcPr>
            <w:tcW w:w="4926" w:type="dxa"/>
          </w:tcPr>
          <w:p>
            <w:pPr>
              <w:pStyle w:val="17"/>
              <w:spacing w:before="159"/>
              <w:ind w:left="107"/>
              <w:rPr>
                <w:rFonts w:eastAsiaTheme="minorEastAsia"/>
                <w:sz w:val="20"/>
                <w:lang w:eastAsia="zh-CN"/>
              </w:rPr>
            </w:pPr>
            <w:r>
              <w:rPr>
                <w:rFonts w:hint="eastAsia" w:ascii="Microsoft YaHei UI" w:hAnsi="Microsoft YaHei UI" w:eastAsia="Microsoft YaHei UI" w:cs="Microsoft YaHei UI"/>
                <w:sz w:val="20"/>
                <w:lang w:eastAsia="zh-CN"/>
              </w:rPr>
              <w:t>D</w:t>
            </w:r>
            <w:r>
              <w:rPr>
                <w:rFonts w:ascii="Microsoft YaHei UI" w:hAnsi="Microsoft YaHei UI" w:eastAsia="Microsoft YaHei UI" w:cs="Microsoft YaHei UI"/>
                <w:sz w:val="20"/>
                <w:lang w:eastAsia="zh-CN"/>
              </w:rPr>
              <w:t>C</w:t>
            </w:r>
            <w:r>
              <w:rPr>
                <w:rFonts w:hint="eastAsia" w:ascii="Microsoft YaHei UI" w:hAnsi="Microsoft YaHei UI" w:eastAsia="Microsoft YaHei UI" w:cs="Microsoft YaHei UI"/>
                <w:sz w:val="20"/>
                <w:lang w:eastAsia="zh-CN"/>
              </w:rPr>
              <w:t>/</w:t>
            </w:r>
            <w:r>
              <w:rPr>
                <w:rFonts w:ascii="Microsoft YaHei UI" w:hAnsi="Microsoft YaHei UI" w:eastAsia="Microsoft YaHei UI" w:cs="Microsoft YaHei UI"/>
                <w:sz w:val="20"/>
                <w:lang w:eastAsia="zh-CN"/>
              </w:rPr>
              <w:t>DC</w:t>
            </w:r>
            <w:r>
              <w:rPr>
                <w:rFonts w:hint="eastAsia" w:ascii="Microsoft YaHei UI" w:hAnsi="Microsoft YaHei UI" w:eastAsia="Microsoft YaHei UI" w:cs="Microsoft YaHei UI"/>
                <w:sz w:val="20"/>
                <w:lang w:eastAsia="zh-CN"/>
              </w:rPr>
              <w:t xml:space="preserve"> current</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offset</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is</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too</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high</w:t>
            </w:r>
          </w:p>
        </w:tc>
        <w:tc>
          <w:tcPr>
            <w:tcW w:w="2653" w:type="dxa"/>
          </w:tcPr>
          <w:p>
            <w:pPr>
              <w:pStyle w:val="17"/>
              <w:spacing w:before="40" w:after="40"/>
              <w:jc w:val="center"/>
              <w:rPr>
                <w:b/>
                <w:sz w:val="5"/>
                <w:lang w:eastAsia="zh-CN"/>
              </w:rPr>
            </w:pPr>
            <w:r>
              <w:drawing>
                <wp:inline distT="0" distB="0" distL="0" distR="0">
                  <wp:extent cx="434340" cy="26606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31"/>
                          <a:stretch>
                            <a:fillRect/>
                          </a:stretch>
                        </pic:blipFill>
                        <pic:spPr>
                          <a:xfrm>
                            <a:off x="0" y="0"/>
                            <a:ext cx="434359" cy="2664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541" w:type="dxa"/>
            <w:vAlign w:val="center"/>
          </w:tcPr>
          <w:p>
            <w:pPr>
              <w:jc w:val="center"/>
              <w:rPr>
                <w:sz w:val="20"/>
                <w:lang w:eastAsia="zh-CN"/>
              </w:rPr>
            </w:pPr>
            <w:r>
              <w:rPr>
                <w:rFonts w:hint="eastAsia"/>
                <w:sz w:val="20"/>
                <w:lang w:eastAsia="zh-CN"/>
              </w:rPr>
              <w:t>2</w:t>
            </w:r>
            <w:r>
              <w:rPr>
                <w:sz w:val="20"/>
                <w:lang w:eastAsia="zh-CN"/>
              </w:rPr>
              <w:t>1</w:t>
            </w:r>
          </w:p>
        </w:tc>
        <w:tc>
          <w:tcPr>
            <w:tcW w:w="4926" w:type="dxa"/>
          </w:tcPr>
          <w:p>
            <w:pPr>
              <w:pStyle w:val="17"/>
              <w:spacing w:before="159"/>
              <w:ind w:left="107"/>
              <w:rPr>
                <w:rFonts w:eastAsiaTheme="minorEastAsia"/>
                <w:sz w:val="20"/>
                <w:lang w:eastAsia="zh-CN"/>
              </w:rPr>
            </w:pPr>
            <w:r>
              <w:rPr>
                <w:rFonts w:hint="eastAsia" w:ascii="Microsoft YaHei UI" w:hAnsi="Microsoft YaHei UI" w:eastAsia="Microsoft YaHei UI" w:cs="Microsoft YaHei UI"/>
                <w:sz w:val="20"/>
                <w:lang w:eastAsia="zh-CN"/>
              </w:rPr>
              <w:t>P</w:t>
            </w:r>
            <w:r>
              <w:rPr>
                <w:rFonts w:ascii="Microsoft YaHei UI" w:hAnsi="Microsoft YaHei UI" w:eastAsia="Microsoft YaHei UI" w:cs="Microsoft YaHei UI"/>
                <w:sz w:val="20"/>
                <w:lang w:eastAsia="zh-CN"/>
              </w:rPr>
              <w:t>V</w:t>
            </w:r>
            <w:r>
              <w:rPr>
                <w:rFonts w:hint="eastAsia" w:ascii="Microsoft YaHei UI" w:hAnsi="Microsoft YaHei UI" w:eastAsia="Microsoft YaHei UI" w:cs="Microsoft YaHei UI"/>
                <w:sz w:val="20"/>
                <w:lang w:eastAsia="zh-CN"/>
              </w:rPr>
              <w:t xml:space="preserve"> current</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offset</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is</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too</w:t>
            </w:r>
            <w:r>
              <w:rPr>
                <w:rFonts w:ascii="Microsoft YaHei UI" w:hAnsi="Microsoft YaHei UI" w:eastAsia="Microsoft YaHei UI" w:cs="Microsoft YaHei UI"/>
                <w:sz w:val="20"/>
                <w:lang w:eastAsia="zh-CN"/>
              </w:rPr>
              <w:t xml:space="preserve"> </w:t>
            </w:r>
            <w:r>
              <w:rPr>
                <w:rFonts w:hint="eastAsia" w:ascii="Microsoft YaHei UI" w:hAnsi="Microsoft YaHei UI" w:eastAsia="Microsoft YaHei UI" w:cs="Microsoft YaHei UI"/>
                <w:sz w:val="20"/>
                <w:lang w:eastAsia="zh-CN"/>
              </w:rPr>
              <w:t>high</w:t>
            </w:r>
          </w:p>
        </w:tc>
        <w:tc>
          <w:tcPr>
            <w:tcW w:w="2653" w:type="dxa"/>
          </w:tcPr>
          <w:p>
            <w:pPr>
              <w:pStyle w:val="17"/>
              <w:spacing w:before="40" w:after="40"/>
              <w:jc w:val="center"/>
              <w:rPr>
                <w:b/>
                <w:sz w:val="5"/>
              </w:rPr>
            </w:pPr>
            <w:r>
              <w:drawing>
                <wp:inline distT="0" distB="0" distL="0" distR="0">
                  <wp:extent cx="435610" cy="2660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32"/>
                          <a:stretch>
                            <a:fillRect/>
                          </a:stretch>
                        </pic:blipFill>
                        <pic:spPr>
                          <a:xfrm>
                            <a:off x="0" y="0"/>
                            <a:ext cx="435972" cy="2664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541" w:type="dxa"/>
            <w:vAlign w:val="center"/>
          </w:tcPr>
          <w:p>
            <w:pPr>
              <w:jc w:val="center"/>
              <w:rPr>
                <w:sz w:val="20"/>
                <w:lang w:eastAsia="zh-CN"/>
              </w:rPr>
            </w:pPr>
            <w:r>
              <w:rPr>
                <w:rFonts w:hint="eastAsia"/>
                <w:sz w:val="20"/>
                <w:lang w:eastAsia="zh-CN"/>
              </w:rPr>
              <w:t>2</w:t>
            </w:r>
            <w:r>
              <w:rPr>
                <w:sz w:val="20"/>
                <w:lang w:eastAsia="zh-CN"/>
              </w:rPr>
              <w:t>2</w:t>
            </w:r>
          </w:p>
        </w:tc>
        <w:tc>
          <w:tcPr>
            <w:tcW w:w="4926" w:type="dxa"/>
          </w:tcPr>
          <w:p>
            <w:pPr>
              <w:pStyle w:val="17"/>
              <w:spacing w:before="159"/>
              <w:ind w:left="107"/>
              <w:rPr>
                <w:sz w:val="20"/>
              </w:rPr>
            </w:pPr>
            <w:r>
              <w:rPr>
                <w:sz w:val="20"/>
              </w:rPr>
              <w:t>Output voltage is too low</w:t>
            </w:r>
          </w:p>
        </w:tc>
        <w:tc>
          <w:tcPr>
            <w:tcW w:w="2653" w:type="dxa"/>
          </w:tcPr>
          <w:p>
            <w:pPr>
              <w:pStyle w:val="17"/>
              <w:spacing w:before="40" w:after="40"/>
              <w:jc w:val="center"/>
              <w:rPr>
                <w:b/>
                <w:sz w:val="5"/>
              </w:rPr>
            </w:pPr>
            <w:r>
              <w:drawing>
                <wp:inline distT="0" distB="0" distL="0" distR="0">
                  <wp:extent cx="436245" cy="26606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33"/>
                          <a:stretch>
                            <a:fillRect/>
                          </a:stretch>
                        </pic:blipFill>
                        <pic:spPr>
                          <a:xfrm>
                            <a:off x="0" y="0"/>
                            <a:ext cx="436784" cy="2664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1541" w:type="dxa"/>
            <w:vAlign w:val="center"/>
          </w:tcPr>
          <w:p>
            <w:pPr>
              <w:jc w:val="center"/>
              <w:rPr>
                <w:sz w:val="20"/>
              </w:rPr>
            </w:pPr>
            <w:r>
              <w:rPr>
                <w:sz w:val="20"/>
              </w:rPr>
              <w:t>23</w:t>
            </w:r>
          </w:p>
        </w:tc>
        <w:tc>
          <w:tcPr>
            <w:tcW w:w="4926" w:type="dxa"/>
          </w:tcPr>
          <w:p>
            <w:pPr>
              <w:pStyle w:val="17"/>
              <w:spacing w:before="119"/>
              <w:ind w:left="107"/>
              <w:rPr>
                <w:sz w:val="20"/>
              </w:rPr>
            </w:pPr>
            <w:r>
              <w:rPr>
                <w:rFonts w:ascii="Microsoft YaHei UI" w:hAnsi="Microsoft YaHei UI" w:eastAsia="Microsoft YaHei UI" w:cs="Microsoft YaHei UI"/>
                <w:sz w:val="20"/>
                <w:lang w:eastAsia="zh-CN"/>
              </w:rPr>
              <w:t>Inverter negative power</w:t>
            </w:r>
          </w:p>
        </w:tc>
        <w:tc>
          <w:tcPr>
            <w:tcW w:w="2653" w:type="dxa"/>
          </w:tcPr>
          <w:p>
            <w:pPr>
              <w:pStyle w:val="17"/>
              <w:spacing w:before="40" w:after="40"/>
              <w:jc w:val="center"/>
              <w:rPr>
                <w:sz w:val="20"/>
              </w:rPr>
            </w:pPr>
            <w:r>
              <w:drawing>
                <wp:inline distT="0" distB="0" distL="0" distR="0">
                  <wp:extent cx="435610" cy="26606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34"/>
                          <a:stretch>
                            <a:fillRect/>
                          </a:stretch>
                        </pic:blipFill>
                        <pic:spPr>
                          <a:xfrm>
                            <a:off x="0" y="0"/>
                            <a:ext cx="436242" cy="266400"/>
                          </a:xfrm>
                          <a:prstGeom prst="rect">
                            <a:avLst/>
                          </a:prstGeom>
                        </pic:spPr>
                      </pic:pic>
                    </a:graphicData>
                  </a:graphic>
                </wp:inline>
              </w:drawing>
            </w:r>
          </w:p>
        </w:tc>
      </w:tr>
    </w:tbl>
    <w:p>
      <w:pPr>
        <w:pStyle w:val="6"/>
        <w:rPr>
          <w:b/>
        </w:rPr>
      </w:pPr>
    </w:p>
    <w:p>
      <w:pPr>
        <w:widowControl/>
        <w:autoSpaceDE/>
        <w:autoSpaceDN/>
        <w:rPr>
          <w:b/>
          <w:sz w:val="24"/>
          <w:szCs w:val="20"/>
        </w:rPr>
      </w:pPr>
      <w:r>
        <w:rPr>
          <w:b/>
          <w:sz w:val="24"/>
        </w:rPr>
        <w:br w:type="page"/>
      </w:r>
    </w:p>
    <w:p>
      <w:pPr>
        <w:pStyle w:val="3"/>
      </w:pPr>
      <w:bookmarkStart w:id="21" w:name="_Toc19289"/>
      <w:r>
        <w:t>Warning Indicator</w:t>
      </w:r>
      <w:bookmarkEnd w:id="21"/>
    </w:p>
    <w:p>
      <w:pPr>
        <w:pStyle w:val="6"/>
        <w:spacing w:before="9" w:after="1"/>
        <w:rPr>
          <w:b/>
          <w:sz w:val="17"/>
        </w:rPr>
      </w:pPr>
    </w:p>
    <w:tbl>
      <w:tblPr>
        <w:tblStyle w:val="15"/>
        <w:tblW w:w="9266" w:type="dxa"/>
        <w:tblInd w:w="5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0"/>
        <w:gridCol w:w="2465"/>
        <w:gridCol w:w="2834"/>
        <w:gridCol w:w="24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560" w:type="dxa"/>
          </w:tcPr>
          <w:p>
            <w:pPr>
              <w:pStyle w:val="17"/>
              <w:spacing w:before="12" w:line="240" w:lineRule="exact"/>
              <w:ind w:left="527" w:hanging="176"/>
              <w:rPr>
                <w:b/>
                <w:sz w:val="20"/>
              </w:rPr>
            </w:pPr>
            <w:r>
              <w:rPr>
                <w:b/>
                <w:w w:val="95"/>
                <w:sz w:val="20"/>
              </w:rPr>
              <w:t xml:space="preserve">Warning </w:t>
            </w:r>
            <w:r>
              <w:rPr>
                <w:b/>
                <w:sz w:val="20"/>
              </w:rPr>
              <w:t>Code</w:t>
            </w:r>
          </w:p>
        </w:tc>
        <w:tc>
          <w:tcPr>
            <w:tcW w:w="2465" w:type="dxa"/>
          </w:tcPr>
          <w:p>
            <w:pPr>
              <w:pStyle w:val="17"/>
              <w:spacing w:before="123"/>
              <w:ind w:left="491"/>
              <w:rPr>
                <w:b/>
                <w:sz w:val="20"/>
              </w:rPr>
            </w:pPr>
            <w:r>
              <w:rPr>
                <w:b/>
                <w:sz w:val="20"/>
              </w:rPr>
              <w:t>Warning Event</w:t>
            </w:r>
          </w:p>
        </w:tc>
        <w:tc>
          <w:tcPr>
            <w:tcW w:w="2834" w:type="dxa"/>
          </w:tcPr>
          <w:p>
            <w:pPr>
              <w:pStyle w:val="17"/>
              <w:spacing w:before="123"/>
              <w:ind w:left="712"/>
              <w:rPr>
                <w:b/>
                <w:sz w:val="20"/>
              </w:rPr>
            </w:pPr>
            <w:r>
              <w:rPr>
                <w:b/>
                <w:sz w:val="20"/>
              </w:rPr>
              <w:t>Audible Alarm</w:t>
            </w:r>
          </w:p>
        </w:tc>
        <w:tc>
          <w:tcPr>
            <w:tcW w:w="2407" w:type="dxa"/>
          </w:tcPr>
          <w:p>
            <w:pPr>
              <w:pStyle w:val="17"/>
              <w:spacing w:before="123"/>
              <w:ind w:left="545"/>
              <w:rPr>
                <w:b/>
                <w:sz w:val="20"/>
              </w:rPr>
            </w:pPr>
            <w:r>
              <w:rPr>
                <w:b/>
                <w:sz w:val="20"/>
              </w:rPr>
              <w:t>Icon flashing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1560" w:type="dxa"/>
            <w:vAlign w:val="center"/>
          </w:tcPr>
          <w:p>
            <w:pPr>
              <w:jc w:val="center"/>
              <w:rPr>
                <w:rFonts w:eastAsiaTheme="minorEastAsia"/>
                <w:sz w:val="20"/>
                <w:lang w:eastAsia="zh-CN"/>
              </w:rPr>
            </w:pPr>
            <w:r>
              <w:rPr>
                <w:rFonts w:eastAsiaTheme="minorEastAsia"/>
                <w:sz w:val="20"/>
                <w:lang w:eastAsia="zh-CN"/>
              </w:rPr>
              <w:t>02</w:t>
            </w:r>
          </w:p>
        </w:tc>
        <w:tc>
          <w:tcPr>
            <w:tcW w:w="2465" w:type="dxa"/>
          </w:tcPr>
          <w:p>
            <w:pPr>
              <w:pStyle w:val="17"/>
              <w:spacing w:before="171"/>
              <w:ind w:left="107"/>
              <w:rPr>
                <w:sz w:val="20"/>
                <w:lang w:eastAsia="zh-CN"/>
              </w:rPr>
            </w:pPr>
            <w:r>
              <w:rPr>
                <w:sz w:val="20"/>
              </w:rPr>
              <w:t>T</w:t>
            </w:r>
            <w:r>
              <w:rPr>
                <w:rFonts w:hint="eastAsia"/>
                <w:sz w:val="20"/>
              </w:rPr>
              <w:t>emperature</w:t>
            </w:r>
            <w:r>
              <w:rPr>
                <w:sz w:val="20"/>
              </w:rPr>
              <w:t xml:space="preserve"> </w:t>
            </w:r>
            <w:r>
              <w:rPr>
                <w:rFonts w:hint="eastAsia"/>
                <w:sz w:val="20"/>
              </w:rPr>
              <w:t>is</w:t>
            </w:r>
            <w:r>
              <w:rPr>
                <w:sz w:val="20"/>
              </w:rPr>
              <w:t xml:space="preserve"> </w:t>
            </w:r>
            <w:r>
              <w:rPr>
                <w:rFonts w:hint="eastAsia"/>
                <w:sz w:val="20"/>
              </w:rPr>
              <w:t>too</w:t>
            </w:r>
            <w:r>
              <w:rPr>
                <w:sz w:val="20"/>
              </w:rPr>
              <w:t xml:space="preserve"> H</w:t>
            </w:r>
            <w:r>
              <w:rPr>
                <w:rFonts w:hint="eastAsia"/>
                <w:sz w:val="20"/>
              </w:rPr>
              <w:t>igh</w:t>
            </w:r>
            <w:r>
              <w:rPr>
                <w:sz w:val="20"/>
                <w:lang w:eastAsia="zh-CN"/>
              </w:rPr>
              <w:t xml:space="preserve"> </w:t>
            </w:r>
          </w:p>
        </w:tc>
        <w:tc>
          <w:tcPr>
            <w:tcW w:w="2834" w:type="dxa"/>
          </w:tcPr>
          <w:p>
            <w:pPr>
              <w:pStyle w:val="17"/>
              <w:spacing w:before="56"/>
              <w:ind w:left="108" w:right="74"/>
              <w:rPr>
                <w:sz w:val="20"/>
              </w:rPr>
            </w:pPr>
            <w:r>
              <w:rPr>
                <w:sz w:val="20"/>
              </w:rPr>
              <w:t>Beep three times every second</w:t>
            </w:r>
          </w:p>
        </w:tc>
        <w:tc>
          <w:tcPr>
            <w:tcW w:w="2407" w:type="dxa"/>
            <w:vAlign w:val="center"/>
          </w:tcPr>
          <w:p>
            <w:pPr>
              <w:pStyle w:val="17"/>
              <w:jc w:val="center"/>
              <w:rPr>
                <w:b/>
                <w:sz w:val="3"/>
              </w:rPr>
            </w:pPr>
          </w:p>
          <w:p>
            <w:pPr>
              <w:pStyle w:val="17"/>
              <w:ind w:left="107"/>
              <w:jc w:val="center"/>
              <w:rPr>
                <w:sz w:val="20"/>
              </w:rPr>
            </w:pPr>
            <w:r>
              <w:drawing>
                <wp:inline distT="0" distB="0" distL="0" distR="0">
                  <wp:extent cx="482600" cy="29464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35"/>
                          <a:stretch>
                            <a:fillRect/>
                          </a:stretch>
                        </pic:blipFill>
                        <pic:spPr>
                          <a:xfrm>
                            <a:off x="0" y="0"/>
                            <a:ext cx="482670" cy="2952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560" w:type="dxa"/>
            <w:vAlign w:val="center"/>
          </w:tcPr>
          <w:p>
            <w:pPr>
              <w:jc w:val="center"/>
              <w:rPr>
                <w:rFonts w:eastAsiaTheme="minorEastAsia"/>
                <w:sz w:val="20"/>
                <w:lang w:eastAsia="zh-CN"/>
              </w:rPr>
            </w:pPr>
            <w:r>
              <w:rPr>
                <w:rFonts w:eastAsiaTheme="minorEastAsia"/>
                <w:sz w:val="20"/>
                <w:lang w:eastAsia="zh-CN"/>
              </w:rPr>
              <w:t>04</w:t>
            </w:r>
          </w:p>
        </w:tc>
        <w:tc>
          <w:tcPr>
            <w:tcW w:w="2465" w:type="dxa"/>
          </w:tcPr>
          <w:p>
            <w:pPr>
              <w:pStyle w:val="17"/>
              <w:spacing w:before="171"/>
              <w:ind w:left="107"/>
              <w:rPr>
                <w:sz w:val="20"/>
              </w:rPr>
            </w:pPr>
            <w:r>
              <w:rPr>
                <w:sz w:val="20"/>
              </w:rPr>
              <w:t>Low battery</w:t>
            </w:r>
          </w:p>
        </w:tc>
        <w:tc>
          <w:tcPr>
            <w:tcW w:w="2834" w:type="dxa"/>
          </w:tcPr>
          <w:p>
            <w:pPr>
              <w:pStyle w:val="17"/>
              <w:spacing w:before="171"/>
              <w:ind w:left="108"/>
              <w:rPr>
                <w:sz w:val="20"/>
              </w:rPr>
            </w:pPr>
            <w:r>
              <w:rPr>
                <w:sz w:val="20"/>
              </w:rPr>
              <w:t>Beep once every second</w:t>
            </w:r>
          </w:p>
        </w:tc>
        <w:tc>
          <w:tcPr>
            <w:tcW w:w="2407" w:type="dxa"/>
            <w:vAlign w:val="center"/>
          </w:tcPr>
          <w:p>
            <w:pPr>
              <w:pStyle w:val="17"/>
              <w:ind w:left="234"/>
              <w:jc w:val="center"/>
              <w:rPr>
                <w:sz w:val="20"/>
              </w:rPr>
            </w:pPr>
            <w:r>
              <w:rPr>
                <w:sz w:val="20"/>
              </w:rPr>
              <w:drawing>
                <wp:inline distT="0" distB="0" distL="0" distR="0">
                  <wp:extent cx="402590" cy="256540"/>
                  <wp:effectExtent l="0" t="0" r="0" b="0"/>
                  <wp:docPr id="437"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209.jpeg"/>
                          <pic:cNvPicPr>
                            <a:picLocks noChangeAspect="1"/>
                          </pic:cNvPicPr>
                        </pic:nvPicPr>
                        <pic:blipFill>
                          <a:blip r:embed="rId136" cstate="print"/>
                          <a:stretch>
                            <a:fillRect/>
                          </a:stretch>
                        </pic:blipFill>
                        <pic:spPr>
                          <a:xfrm>
                            <a:off x="0" y="0"/>
                            <a:ext cx="402945" cy="256698"/>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 w:hRule="atLeast"/>
        </w:trPr>
        <w:tc>
          <w:tcPr>
            <w:tcW w:w="1560" w:type="dxa"/>
            <w:vAlign w:val="center"/>
          </w:tcPr>
          <w:p>
            <w:pPr>
              <w:jc w:val="center"/>
              <w:rPr>
                <w:rFonts w:eastAsiaTheme="minorEastAsia"/>
                <w:sz w:val="20"/>
                <w:lang w:eastAsia="zh-CN"/>
              </w:rPr>
            </w:pPr>
            <w:r>
              <w:rPr>
                <w:rFonts w:eastAsiaTheme="minorEastAsia"/>
                <w:sz w:val="20"/>
                <w:lang w:eastAsia="zh-CN"/>
              </w:rPr>
              <w:t>07</w:t>
            </w:r>
          </w:p>
        </w:tc>
        <w:tc>
          <w:tcPr>
            <w:tcW w:w="2465" w:type="dxa"/>
          </w:tcPr>
          <w:p>
            <w:pPr>
              <w:pStyle w:val="17"/>
              <w:spacing w:before="212"/>
              <w:ind w:left="107"/>
              <w:rPr>
                <w:sz w:val="20"/>
              </w:rPr>
            </w:pPr>
            <w:r>
              <w:rPr>
                <w:sz w:val="20"/>
              </w:rPr>
              <w:t>Overload</w:t>
            </w:r>
          </w:p>
        </w:tc>
        <w:tc>
          <w:tcPr>
            <w:tcW w:w="2834" w:type="dxa"/>
          </w:tcPr>
          <w:p>
            <w:pPr>
              <w:pStyle w:val="17"/>
              <w:spacing w:before="212"/>
              <w:ind w:left="108"/>
              <w:rPr>
                <w:sz w:val="20"/>
              </w:rPr>
            </w:pPr>
            <w:r>
              <w:rPr>
                <w:sz w:val="20"/>
              </w:rPr>
              <w:t>Beep once every 0.5 second</w:t>
            </w:r>
          </w:p>
        </w:tc>
        <w:tc>
          <w:tcPr>
            <w:tcW w:w="2407" w:type="dxa"/>
            <w:vAlign w:val="center"/>
          </w:tcPr>
          <w:p>
            <w:pPr>
              <w:pStyle w:val="17"/>
              <w:tabs>
                <w:tab w:val="left" w:pos="1081"/>
              </w:tabs>
              <w:ind w:left="234"/>
              <w:jc w:val="center"/>
              <w:rPr>
                <w:sz w:val="20"/>
              </w:rPr>
            </w:pPr>
            <w:r>
              <w:rPr>
                <w:position w:val="1"/>
                <w:sz w:val="20"/>
              </w:rPr>
              <w:drawing>
                <wp:inline distT="0" distB="0" distL="0" distR="0">
                  <wp:extent cx="398145" cy="269240"/>
                  <wp:effectExtent l="0" t="0" r="0" b="0"/>
                  <wp:docPr id="439" name="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210.jpeg"/>
                          <pic:cNvPicPr>
                            <a:picLocks noChangeAspect="1"/>
                          </pic:cNvPicPr>
                        </pic:nvPicPr>
                        <pic:blipFill>
                          <a:blip r:embed="rId137" cstate="print"/>
                          <a:stretch>
                            <a:fillRect/>
                          </a:stretch>
                        </pic:blipFill>
                        <pic:spPr>
                          <a:xfrm>
                            <a:off x="0" y="0"/>
                            <a:ext cx="398767" cy="269748"/>
                          </a:xfrm>
                          <a:prstGeom prst="rect">
                            <a:avLst/>
                          </a:prstGeom>
                        </pic:spPr>
                      </pic:pic>
                    </a:graphicData>
                  </a:graphic>
                </wp:inline>
              </w:drawing>
            </w:r>
            <w:r>
              <w:rPr>
                <w:sz w:val="20"/>
              </w:rPr>
              <w:drawing>
                <wp:inline distT="0" distB="0" distL="0" distR="0">
                  <wp:extent cx="347980" cy="270510"/>
                  <wp:effectExtent l="0" t="0" r="0" b="0"/>
                  <wp:docPr id="441" name="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image211.jpeg"/>
                          <pic:cNvPicPr>
                            <a:picLocks noChangeAspect="1"/>
                          </pic:cNvPicPr>
                        </pic:nvPicPr>
                        <pic:blipFill>
                          <a:blip r:embed="rId138" cstate="print"/>
                          <a:stretch>
                            <a:fillRect/>
                          </a:stretch>
                        </pic:blipFill>
                        <pic:spPr>
                          <a:xfrm>
                            <a:off x="0" y="0"/>
                            <a:ext cx="348606" cy="270700"/>
                          </a:xfrm>
                          <a:prstGeom prst="rect">
                            <a:avLst/>
                          </a:prstGeom>
                        </pic:spPr>
                      </pic:pic>
                    </a:graphicData>
                  </a:graphic>
                </wp:inline>
              </w:drawing>
            </w:r>
          </w:p>
          <w:p>
            <w:pPr>
              <w:pStyle w:val="17"/>
              <w:spacing w:line="153" w:lineRule="exact"/>
              <w:ind w:left="107"/>
              <w:jc w:val="center"/>
              <w:rPr>
                <w:sz w:val="15"/>
              </w:rPr>
            </w:pPr>
            <w:r>
              <w:rPr>
                <w:position w:val="-2"/>
                <w:sz w:val="15"/>
              </w:rPr>
              <w:drawing>
                <wp:inline distT="0" distB="0" distL="0" distR="0">
                  <wp:extent cx="500380" cy="96520"/>
                  <wp:effectExtent l="0" t="0" r="0" b="0"/>
                  <wp:docPr id="443" name="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image212.jpeg"/>
                          <pic:cNvPicPr>
                            <a:picLocks noChangeAspect="1"/>
                          </pic:cNvPicPr>
                        </pic:nvPicPr>
                        <pic:blipFill>
                          <a:blip r:embed="rId139" cstate="print"/>
                          <a:stretch>
                            <a:fillRect/>
                          </a:stretch>
                        </pic:blipFill>
                        <pic:spPr>
                          <a:xfrm>
                            <a:off x="0" y="0"/>
                            <a:ext cx="500916" cy="9715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1560" w:type="dxa"/>
            <w:vAlign w:val="center"/>
          </w:tcPr>
          <w:p>
            <w:pPr>
              <w:jc w:val="center"/>
              <w:rPr>
                <w:rFonts w:eastAsiaTheme="minorEastAsia"/>
                <w:sz w:val="20"/>
                <w:lang w:eastAsia="zh-CN"/>
              </w:rPr>
            </w:pPr>
            <w:r>
              <w:rPr>
                <w:rFonts w:eastAsiaTheme="minorEastAsia"/>
                <w:sz w:val="20"/>
                <w:lang w:eastAsia="zh-CN"/>
              </w:rPr>
              <w:t>10</w:t>
            </w:r>
          </w:p>
        </w:tc>
        <w:tc>
          <w:tcPr>
            <w:tcW w:w="2465" w:type="dxa"/>
          </w:tcPr>
          <w:p>
            <w:pPr>
              <w:pStyle w:val="17"/>
              <w:spacing w:before="119"/>
              <w:ind w:left="107"/>
              <w:rPr>
                <w:sz w:val="20"/>
              </w:rPr>
            </w:pPr>
            <w:r>
              <w:rPr>
                <w:sz w:val="20"/>
              </w:rPr>
              <w:t>Output power derating</w:t>
            </w:r>
          </w:p>
        </w:tc>
        <w:tc>
          <w:tcPr>
            <w:tcW w:w="2834" w:type="dxa"/>
          </w:tcPr>
          <w:p>
            <w:pPr>
              <w:pStyle w:val="17"/>
              <w:spacing w:before="119"/>
              <w:ind w:left="108"/>
              <w:rPr>
                <w:sz w:val="20"/>
              </w:rPr>
            </w:pPr>
            <w:r>
              <w:rPr>
                <w:sz w:val="20"/>
              </w:rPr>
              <w:t>Beep twice every 3 seconds</w:t>
            </w:r>
          </w:p>
        </w:tc>
        <w:tc>
          <w:tcPr>
            <w:tcW w:w="2407" w:type="dxa"/>
            <w:vAlign w:val="center"/>
          </w:tcPr>
          <w:p>
            <w:pPr>
              <w:pStyle w:val="17"/>
              <w:ind w:left="212"/>
              <w:jc w:val="center"/>
              <w:rPr>
                <w:sz w:val="20"/>
              </w:rPr>
            </w:pPr>
            <w:r>
              <w:rPr>
                <w:sz w:val="20"/>
              </w:rPr>
              <w:drawing>
                <wp:inline distT="0" distB="0" distL="0" distR="0">
                  <wp:extent cx="464820" cy="296545"/>
                  <wp:effectExtent l="0" t="0" r="0" b="0"/>
                  <wp:docPr id="445" name="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image213.jpeg"/>
                          <pic:cNvPicPr>
                            <a:picLocks noChangeAspect="1"/>
                          </pic:cNvPicPr>
                        </pic:nvPicPr>
                        <pic:blipFill>
                          <a:blip r:embed="rId140" cstate="print"/>
                          <a:stretch>
                            <a:fillRect/>
                          </a:stretch>
                        </pic:blipFill>
                        <pic:spPr>
                          <a:xfrm>
                            <a:off x="0" y="0"/>
                            <a:ext cx="465200" cy="29717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1560" w:type="dxa"/>
            <w:vAlign w:val="center"/>
          </w:tcPr>
          <w:p>
            <w:pPr>
              <w:jc w:val="center"/>
              <w:rPr>
                <w:rFonts w:eastAsiaTheme="minorEastAsia"/>
                <w:sz w:val="20"/>
                <w:lang w:eastAsia="zh-CN"/>
              </w:rPr>
            </w:pPr>
            <w:r>
              <w:rPr>
                <w:rFonts w:hint="eastAsia" w:eastAsiaTheme="minorEastAsia"/>
                <w:sz w:val="20"/>
                <w:lang w:eastAsia="zh-CN"/>
              </w:rPr>
              <w:t>1</w:t>
            </w:r>
            <w:r>
              <w:rPr>
                <w:rFonts w:eastAsiaTheme="minorEastAsia"/>
                <w:sz w:val="20"/>
                <w:lang w:eastAsia="zh-CN"/>
              </w:rPr>
              <w:t>4</w:t>
            </w:r>
          </w:p>
        </w:tc>
        <w:tc>
          <w:tcPr>
            <w:tcW w:w="2465" w:type="dxa"/>
          </w:tcPr>
          <w:p>
            <w:pPr>
              <w:pStyle w:val="17"/>
              <w:spacing w:before="119"/>
              <w:ind w:left="107"/>
              <w:rPr>
                <w:sz w:val="20"/>
              </w:rPr>
            </w:pPr>
            <w:r>
              <w:rPr>
                <w:sz w:val="20"/>
                <w:szCs w:val="20"/>
                <w:shd w:val="clear" w:color="auto" w:fill="FFFFFF"/>
              </w:rPr>
              <w:t>F</w:t>
            </w:r>
            <w:r>
              <w:rPr>
                <w:sz w:val="20"/>
              </w:rPr>
              <w:t>an blocked</w:t>
            </w:r>
          </w:p>
        </w:tc>
        <w:tc>
          <w:tcPr>
            <w:tcW w:w="2834" w:type="dxa"/>
          </w:tcPr>
          <w:p>
            <w:pPr>
              <w:pStyle w:val="17"/>
              <w:spacing w:before="119"/>
              <w:ind w:left="108"/>
              <w:rPr>
                <w:sz w:val="20"/>
              </w:rPr>
            </w:pPr>
            <w:r>
              <w:rPr>
                <w:sz w:val="20"/>
              </w:rPr>
              <w:t>None</w:t>
            </w:r>
          </w:p>
        </w:tc>
        <w:tc>
          <w:tcPr>
            <w:tcW w:w="2407" w:type="dxa"/>
            <w:vAlign w:val="center"/>
          </w:tcPr>
          <w:p>
            <w:pPr>
              <w:pStyle w:val="17"/>
              <w:ind w:left="212"/>
              <w:jc w:val="center"/>
              <w:rPr>
                <w:sz w:val="20"/>
              </w:rPr>
            </w:pPr>
            <w:r>
              <w:drawing>
                <wp:inline distT="0" distB="0" distL="0" distR="0">
                  <wp:extent cx="514985" cy="327660"/>
                  <wp:effectExtent l="0" t="0" r="0" b="0"/>
                  <wp:docPr id="594842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42552" name="图片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526121" cy="335242"/>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560" w:type="dxa"/>
            <w:vAlign w:val="center"/>
          </w:tcPr>
          <w:p>
            <w:pPr>
              <w:jc w:val="center"/>
              <w:rPr>
                <w:rFonts w:eastAsiaTheme="minorEastAsia"/>
                <w:sz w:val="20"/>
                <w:lang w:eastAsia="zh-CN"/>
              </w:rPr>
            </w:pPr>
            <w:r>
              <w:rPr>
                <w:rFonts w:eastAsiaTheme="minorEastAsia"/>
                <w:sz w:val="20"/>
                <w:lang w:eastAsia="zh-CN"/>
              </w:rPr>
              <w:t>15</w:t>
            </w:r>
          </w:p>
        </w:tc>
        <w:tc>
          <w:tcPr>
            <w:tcW w:w="2465" w:type="dxa"/>
          </w:tcPr>
          <w:p>
            <w:pPr>
              <w:pStyle w:val="17"/>
              <w:spacing w:before="87"/>
              <w:ind w:left="107"/>
              <w:rPr>
                <w:sz w:val="20"/>
              </w:rPr>
            </w:pPr>
            <w:r>
              <w:rPr>
                <w:sz w:val="20"/>
              </w:rPr>
              <w:t>PV energy is low</w:t>
            </w:r>
          </w:p>
        </w:tc>
        <w:tc>
          <w:tcPr>
            <w:tcW w:w="2834" w:type="dxa"/>
          </w:tcPr>
          <w:p>
            <w:pPr>
              <w:pStyle w:val="17"/>
              <w:spacing w:before="87"/>
              <w:ind w:left="108"/>
              <w:rPr>
                <w:sz w:val="20"/>
              </w:rPr>
            </w:pPr>
            <w:r>
              <w:rPr>
                <w:sz w:val="20"/>
              </w:rPr>
              <w:t>Beep twice every 3 seconds</w:t>
            </w:r>
          </w:p>
        </w:tc>
        <w:tc>
          <w:tcPr>
            <w:tcW w:w="2407" w:type="dxa"/>
            <w:vAlign w:val="center"/>
          </w:tcPr>
          <w:p>
            <w:pPr>
              <w:pStyle w:val="17"/>
              <w:jc w:val="center"/>
              <w:rPr>
                <w:rFonts w:ascii="Times New Roman"/>
                <w:sz w:val="20"/>
              </w:rPr>
            </w:pPr>
            <w:r>
              <w:drawing>
                <wp:inline distT="0" distB="0" distL="0" distR="0">
                  <wp:extent cx="487680" cy="29464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42"/>
                          <a:stretch>
                            <a:fillRect/>
                          </a:stretch>
                        </pic:blipFill>
                        <pic:spPr>
                          <a:xfrm>
                            <a:off x="0" y="0"/>
                            <a:ext cx="487996" cy="295200"/>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560" w:type="dxa"/>
            <w:vAlign w:val="center"/>
          </w:tcPr>
          <w:p>
            <w:pPr>
              <w:jc w:val="center"/>
              <w:rPr>
                <w:rFonts w:eastAsiaTheme="minorEastAsia"/>
                <w:sz w:val="20"/>
                <w:lang w:eastAsia="zh-CN"/>
              </w:rPr>
            </w:pPr>
            <w:r>
              <w:rPr>
                <w:rFonts w:hint="eastAsia" w:eastAsiaTheme="minorEastAsia"/>
                <w:sz w:val="20"/>
                <w:lang w:eastAsia="zh-CN"/>
              </w:rPr>
              <w:t>1</w:t>
            </w:r>
            <w:r>
              <w:rPr>
                <w:rFonts w:eastAsiaTheme="minorEastAsia"/>
                <w:sz w:val="20"/>
                <w:lang w:eastAsia="zh-CN"/>
              </w:rPr>
              <w:t>9</w:t>
            </w:r>
          </w:p>
        </w:tc>
        <w:tc>
          <w:tcPr>
            <w:tcW w:w="2465" w:type="dxa"/>
          </w:tcPr>
          <w:p>
            <w:pPr>
              <w:pStyle w:val="17"/>
              <w:spacing w:before="87"/>
              <w:ind w:left="107"/>
              <w:rPr>
                <w:sz w:val="20"/>
              </w:rPr>
            </w:pPr>
            <w:r>
              <w:rPr>
                <w:sz w:val="20"/>
              </w:rPr>
              <w:t xml:space="preserve">Lithium Battery </w:t>
            </w:r>
            <w:r>
              <w:rPr>
                <w:rFonts w:hint="eastAsia"/>
                <w:sz w:val="20"/>
              </w:rPr>
              <w:t>communication</w:t>
            </w:r>
            <w:r>
              <w:rPr>
                <w:sz w:val="20"/>
              </w:rPr>
              <w:t xml:space="preserve"> </w:t>
            </w:r>
            <w:r>
              <w:rPr>
                <w:rFonts w:hint="eastAsia"/>
                <w:sz w:val="20"/>
              </w:rPr>
              <w:t>is</w:t>
            </w:r>
            <w:r>
              <w:rPr>
                <w:sz w:val="20"/>
              </w:rPr>
              <w:t xml:space="preserve"> </w:t>
            </w:r>
            <w:r>
              <w:rPr>
                <w:rFonts w:hint="eastAsia"/>
                <w:sz w:val="20"/>
              </w:rPr>
              <w:t>failed</w:t>
            </w:r>
          </w:p>
        </w:tc>
        <w:tc>
          <w:tcPr>
            <w:tcW w:w="2834" w:type="dxa"/>
          </w:tcPr>
          <w:p>
            <w:pPr>
              <w:pStyle w:val="17"/>
              <w:spacing w:before="87"/>
              <w:ind w:left="108"/>
              <w:rPr>
                <w:sz w:val="20"/>
              </w:rPr>
            </w:pPr>
            <w:r>
              <w:rPr>
                <w:sz w:val="20"/>
              </w:rPr>
              <w:t>Beep once every 0.5 second</w:t>
            </w:r>
          </w:p>
        </w:tc>
        <w:tc>
          <w:tcPr>
            <w:tcW w:w="2407" w:type="dxa"/>
            <w:vAlign w:val="center"/>
          </w:tcPr>
          <w:p>
            <w:pPr>
              <w:pStyle w:val="17"/>
              <w:jc w:val="center"/>
            </w:pPr>
            <w:r>
              <w:drawing>
                <wp:inline distT="0" distB="0" distL="0" distR="0">
                  <wp:extent cx="617220" cy="33020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a:xfrm>
                            <a:off x="0" y="0"/>
                            <a:ext cx="631949" cy="337988"/>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560" w:type="dxa"/>
            <w:vAlign w:val="center"/>
          </w:tcPr>
          <w:p>
            <w:pPr>
              <w:jc w:val="center"/>
              <w:rPr>
                <w:rFonts w:eastAsiaTheme="minorEastAsia"/>
                <w:sz w:val="20"/>
                <w:lang w:eastAsia="zh-CN"/>
              </w:rPr>
            </w:pPr>
            <w:r>
              <w:rPr>
                <w:rFonts w:hint="eastAsia" w:eastAsiaTheme="minorEastAsia"/>
                <w:sz w:val="20"/>
                <w:lang w:eastAsia="zh-CN"/>
              </w:rPr>
              <w:t>2</w:t>
            </w:r>
            <w:r>
              <w:rPr>
                <w:rFonts w:eastAsiaTheme="minorEastAsia"/>
                <w:sz w:val="20"/>
                <w:lang w:eastAsia="zh-CN"/>
              </w:rPr>
              <w:t>1</w:t>
            </w:r>
          </w:p>
        </w:tc>
        <w:tc>
          <w:tcPr>
            <w:tcW w:w="2465" w:type="dxa"/>
          </w:tcPr>
          <w:p>
            <w:pPr>
              <w:pStyle w:val="17"/>
              <w:spacing w:before="87"/>
              <w:ind w:left="107"/>
              <w:rPr>
                <w:sz w:val="20"/>
              </w:rPr>
            </w:pPr>
            <w:r>
              <w:rPr>
                <w:sz w:val="20"/>
              </w:rPr>
              <w:t xml:space="preserve">Lithium Battery </w:t>
            </w:r>
            <w:r>
              <w:rPr>
                <w:rFonts w:hint="eastAsia"/>
                <w:sz w:val="20"/>
              </w:rPr>
              <w:t>over</w:t>
            </w:r>
            <w:r>
              <w:rPr>
                <w:sz w:val="20"/>
              </w:rPr>
              <w:t xml:space="preserve"> </w:t>
            </w:r>
            <w:r>
              <w:rPr>
                <w:rFonts w:hint="eastAsia"/>
                <w:sz w:val="20"/>
              </w:rPr>
              <w:t>current</w:t>
            </w:r>
          </w:p>
        </w:tc>
        <w:tc>
          <w:tcPr>
            <w:tcW w:w="2834" w:type="dxa"/>
          </w:tcPr>
          <w:p>
            <w:pPr>
              <w:pStyle w:val="17"/>
              <w:spacing w:before="87"/>
              <w:ind w:left="108"/>
              <w:rPr>
                <w:sz w:val="20"/>
              </w:rPr>
            </w:pPr>
            <w:r>
              <w:rPr>
                <w:sz w:val="20"/>
              </w:rPr>
              <w:t>None</w:t>
            </w:r>
          </w:p>
        </w:tc>
        <w:tc>
          <w:tcPr>
            <w:tcW w:w="2407" w:type="dxa"/>
            <w:vAlign w:val="center"/>
          </w:tcPr>
          <w:p>
            <w:pPr>
              <w:pStyle w:val="17"/>
              <w:jc w:val="center"/>
            </w:pPr>
            <w:r>
              <w:drawing>
                <wp:inline distT="0" distB="0" distL="0" distR="0">
                  <wp:extent cx="529590" cy="339090"/>
                  <wp:effectExtent l="0" t="0" r="3810" b="3810"/>
                  <wp:docPr id="2078130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30396" name="图片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a:xfrm>
                            <a:off x="0" y="0"/>
                            <a:ext cx="567117" cy="363409"/>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560" w:type="dxa"/>
            <w:vAlign w:val="center"/>
          </w:tcPr>
          <w:p>
            <w:pPr>
              <w:jc w:val="center"/>
              <w:rPr>
                <w:rFonts w:eastAsiaTheme="minorEastAsia"/>
                <w:sz w:val="20"/>
                <w:lang w:eastAsia="zh-CN"/>
              </w:rPr>
            </w:pPr>
            <w:r>
              <w:rPr>
                <w:rFonts w:eastAsiaTheme="minorEastAsia"/>
                <w:sz w:val="20"/>
                <w:lang w:eastAsia="zh-CN"/>
              </w:rPr>
              <w:drawing>
                <wp:inline distT="0" distB="0" distL="0" distR="0">
                  <wp:extent cx="207010" cy="158115"/>
                  <wp:effectExtent l="0" t="0" r="0" b="0"/>
                  <wp:docPr id="447"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image214.png"/>
                          <pic:cNvPicPr>
                            <a:picLocks noChangeAspect="1"/>
                          </pic:cNvPicPr>
                        </pic:nvPicPr>
                        <pic:blipFill>
                          <a:blip r:embed="rId145" cstate="print"/>
                          <a:stretch>
                            <a:fillRect/>
                          </a:stretch>
                        </pic:blipFill>
                        <pic:spPr>
                          <a:xfrm>
                            <a:off x="0" y="0"/>
                            <a:ext cx="207493" cy="158686"/>
                          </a:xfrm>
                          <a:prstGeom prst="rect">
                            <a:avLst/>
                          </a:prstGeom>
                        </pic:spPr>
                      </pic:pic>
                    </a:graphicData>
                  </a:graphic>
                </wp:inline>
              </w:drawing>
            </w:r>
          </w:p>
        </w:tc>
        <w:tc>
          <w:tcPr>
            <w:tcW w:w="2465" w:type="dxa"/>
          </w:tcPr>
          <w:p>
            <w:pPr>
              <w:pStyle w:val="17"/>
              <w:spacing w:before="116"/>
              <w:ind w:left="107"/>
              <w:rPr>
                <w:sz w:val="20"/>
              </w:rPr>
            </w:pPr>
            <w:r>
              <w:rPr>
                <w:sz w:val="20"/>
              </w:rPr>
              <w:t>Battery equalization</w:t>
            </w:r>
          </w:p>
        </w:tc>
        <w:tc>
          <w:tcPr>
            <w:tcW w:w="2834" w:type="dxa"/>
          </w:tcPr>
          <w:p>
            <w:pPr>
              <w:pStyle w:val="17"/>
              <w:spacing w:before="116"/>
              <w:ind w:left="108"/>
              <w:rPr>
                <w:sz w:val="20"/>
              </w:rPr>
            </w:pPr>
            <w:r>
              <w:rPr>
                <w:sz w:val="20"/>
              </w:rPr>
              <w:t>None</w:t>
            </w:r>
          </w:p>
        </w:tc>
        <w:tc>
          <w:tcPr>
            <w:tcW w:w="2407" w:type="dxa"/>
            <w:vAlign w:val="center"/>
          </w:tcPr>
          <w:p>
            <w:pPr>
              <w:pStyle w:val="17"/>
              <w:ind w:left="212"/>
              <w:jc w:val="center"/>
              <w:rPr>
                <w:sz w:val="20"/>
              </w:rPr>
            </w:pPr>
            <w:r>
              <w:rPr>
                <w:sz w:val="20"/>
              </w:rPr>
              <w:drawing>
                <wp:inline distT="0" distB="0" distL="0" distR="0">
                  <wp:extent cx="464820" cy="296545"/>
                  <wp:effectExtent l="0" t="0" r="0" b="0"/>
                  <wp:docPr id="449" name="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215.jpeg"/>
                          <pic:cNvPicPr>
                            <a:picLocks noChangeAspect="1"/>
                          </pic:cNvPicPr>
                        </pic:nvPicPr>
                        <pic:blipFill>
                          <a:blip r:embed="rId146" cstate="print"/>
                          <a:stretch>
                            <a:fillRect/>
                          </a:stretch>
                        </pic:blipFill>
                        <pic:spPr>
                          <a:xfrm>
                            <a:off x="0" y="0"/>
                            <a:ext cx="465200" cy="297179"/>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1560" w:type="dxa"/>
            <w:vAlign w:val="center"/>
          </w:tcPr>
          <w:p>
            <w:pPr>
              <w:jc w:val="center"/>
              <w:rPr>
                <w:rFonts w:eastAsiaTheme="minorEastAsia"/>
                <w:sz w:val="20"/>
                <w:lang w:eastAsia="zh-CN"/>
              </w:rPr>
            </w:pPr>
            <w:r>
              <w:rPr>
                <w:rFonts w:eastAsiaTheme="minorEastAsia"/>
                <w:sz w:val="20"/>
                <w:lang w:eastAsia="zh-CN"/>
              </w:rPr>
              <w:drawing>
                <wp:inline distT="0" distB="0" distL="0" distR="0">
                  <wp:extent cx="242570" cy="200660"/>
                  <wp:effectExtent l="0" t="0" r="0" b="0"/>
                  <wp:docPr id="45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image216.png"/>
                          <pic:cNvPicPr>
                            <a:picLocks noChangeAspect="1"/>
                          </pic:cNvPicPr>
                        </pic:nvPicPr>
                        <pic:blipFill>
                          <a:blip r:embed="rId147" cstate="print"/>
                          <a:stretch>
                            <a:fillRect/>
                          </a:stretch>
                        </pic:blipFill>
                        <pic:spPr>
                          <a:xfrm>
                            <a:off x="0" y="0"/>
                            <a:ext cx="242658" cy="201168"/>
                          </a:xfrm>
                          <a:prstGeom prst="rect">
                            <a:avLst/>
                          </a:prstGeom>
                        </pic:spPr>
                      </pic:pic>
                    </a:graphicData>
                  </a:graphic>
                </wp:inline>
              </w:drawing>
            </w:r>
          </w:p>
        </w:tc>
        <w:tc>
          <w:tcPr>
            <w:tcW w:w="2465" w:type="dxa"/>
          </w:tcPr>
          <w:p>
            <w:pPr>
              <w:pStyle w:val="17"/>
              <w:spacing w:before="37"/>
              <w:ind w:left="107"/>
              <w:rPr>
                <w:sz w:val="20"/>
              </w:rPr>
            </w:pPr>
            <w:r>
              <w:rPr>
                <w:sz w:val="20"/>
              </w:rPr>
              <w:t>Battery is not connected</w:t>
            </w:r>
          </w:p>
        </w:tc>
        <w:tc>
          <w:tcPr>
            <w:tcW w:w="2834" w:type="dxa"/>
          </w:tcPr>
          <w:p>
            <w:pPr>
              <w:pStyle w:val="17"/>
              <w:spacing w:before="37"/>
              <w:ind w:left="108"/>
              <w:rPr>
                <w:sz w:val="20"/>
              </w:rPr>
            </w:pPr>
            <w:r>
              <w:rPr>
                <w:sz w:val="20"/>
              </w:rPr>
              <w:t>None</w:t>
            </w:r>
          </w:p>
        </w:tc>
        <w:tc>
          <w:tcPr>
            <w:tcW w:w="2407" w:type="dxa"/>
            <w:vAlign w:val="center"/>
          </w:tcPr>
          <w:p>
            <w:pPr>
              <w:pStyle w:val="17"/>
              <w:ind w:left="219"/>
              <w:jc w:val="center"/>
              <w:rPr>
                <w:sz w:val="20"/>
              </w:rPr>
            </w:pPr>
            <w:r>
              <w:rPr>
                <w:sz w:val="20"/>
              </w:rPr>
              <w:drawing>
                <wp:inline distT="0" distB="0" distL="0" distR="0">
                  <wp:extent cx="531495" cy="333375"/>
                  <wp:effectExtent l="0" t="0" r="0" b="0"/>
                  <wp:docPr id="45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image217.png"/>
                          <pic:cNvPicPr>
                            <a:picLocks noChangeAspect="1"/>
                          </pic:cNvPicPr>
                        </pic:nvPicPr>
                        <pic:blipFill>
                          <a:blip r:embed="rId148" cstate="print"/>
                          <a:stretch>
                            <a:fillRect/>
                          </a:stretch>
                        </pic:blipFill>
                        <pic:spPr>
                          <a:xfrm>
                            <a:off x="0" y="0"/>
                            <a:ext cx="531789" cy="333756"/>
                          </a:xfrm>
                          <a:prstGeom prst="rect">
                            <a:avLst/>
                          </a:prstGeom>
                        </pic:spPr>
                      </pic:pic>
                    </a:graphicData>
                  </a:graphic>
                </wp:inline>
              </w:drawing>
            </w:r>
            <w:r>
              <w:rPr>
                <w:spacing w:val="99"/>
                <w:position w:val="3"/>
                <w:sz w:val="20"/>
              </w:rPr>
              <w:drawing>
                <wp:inline distT="0" distB="0" distL="0" distR="0">
                  <wp:extent cx="422275" cy="284480"/>
                  <wp:effectExtent l="0" t="0" r="0" b="0"/>
                  <wp:docPr id="45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218.png"/>
                          <pic:cNvPicPr>
                            <a:picLocks noChangeAspect="1"/>
                          </pic:cNvPicPr>
                        </pic:nvPicPr>
                        <pic:blipFill>
                          <a:blip r:embed="rId149" cstate="print"/>
                          <a:stretch>
                            <a:fillRect/>
                          </a:stretch>
                        </pic:blipFill>
                        <pic:spPr>
                          <a:xfrm>
                            <a:off x="0" y="0"/>
                            <a:ext cx="422666" cy="284702"/>
                          </a:xfrm>
                          <a:prstGeom prst="rect">
                            <a:avLst/>
                          </a:prstGeom>
                        </pic:spPr>
                      </pic:pic>
                    </a:graphicData>
                  </a:graphic>
                </wp:inline>
              </w:drawing>
            </w:r>
          </w:p>
        </w:tc>
      </w:tr>
    </w:tbl>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rPr>
          <w:sz w:val="20"/>
        </w:rPr>
      </w:pPr>
    </w:p>
    <w:p>
      <w:pPr>
        <w:adjustRightInd w:val="0"/>
        <w:ind w:left="340"/>
        <w:sectPr>
          <w:pgSz w:w="11910" w:h="16840"/>
          <w:pgMar w:top="680" w:right="540" w:bottom="860" w:left="740" w:header="0" w:footer="582" w:gutter="0"/>
          <w:cols w:space="720" w:num="1"/>
        </w:sectPr>
      </w:pPr>
    </w:p>
    <w:p>
      <w:pPr>
        <w:pStyle w:val="2"/>
      </w:pPr>
      <w:bookmarkStart w:id="22" w:name="_Toc18578"/>
      <w:r>
        <mc:AlternateContent>
          <mc:Choice Requires="wpg">
            <w:drawing>
              <wp:anchor distT="0" distB="0" distL="114300" distR="114300" simplePos="0" relativeHeight="251678720" behindDoc="1" locked="0" layoutInCell="1" allowOverlap="1">
                <wp:simplePos x="0" y="0"/>
                <wp:positionH relativeFrom="page">
                  <wp:posOffset>4095750</wp:posOffset>
                </wp:positionH>
                <wp:positionV relativeFrom="page">
                  <wp:posOffset>6128385</wp:posOffset>
                </wp:positionV>
                <wp:extent cx="1929130" cy="972185"/>
                <wp:effectExtent l="635" t="0" r="13335" b="0"/>
                <wp:wrapNone/>
                <wp:docPr id="1182412022" name="组合 47"/>
                <wp:cNvGraphicFramePr/>
                <a:graphic xmlns:a="http://schemas.openxmlformats.org/drawingml/2006/main">
                  <a:graphicData uri="http://schemas.microsoft.com/office/word/2010/wordprocessingGroup">
                    <wpg:wgp>
                      <wpg:cNvGrpSpPr/>
                      <wpg:grpSpPr>
                        <a:xfrm>
                          <a:off x="0" y="0"/>
                          <a:ext cx="1929130" cy="972185"/>
                          <a:chOff x="6450" y="9651"/>
                          <a:chExt cx="3038" cy="1531"/>
                        </a:xfrm>
                      </wpg:grpSpPr>
                      <wps:wsp>
                        <wps:cNvPr id="619170222" name="直线 56"/>
                        <wps:cNvCnPr/>
                        <wps:spPr>
                          <a:xfrm flipV="1">
                            <a:off x="6658" y="9715"/>
                            <a:ext cx="0" cy="1430"/>
                          </a:xfrm>
                          <a:prstGeom prst="line">
                            <a:avLst/>
                          </a:prstGeom>
                          <a:ln w="2028" cap="flat" cmpd="sng">
                            <a:solidFill>
                              <a:srgbClr val="000000"/>
                            </a:solidFill>
                            <a:prstDash val="solid"/>
                            <a:headEnd type="none" w="med" len="med"/>
                            <a:tailEnd type="none" w="med" len="med"/>
                          </a:ln>
                        </wps:spPr>
                        <wps:bodyPr/>
                      </wps:wsp>
                      <wps:wsp>
                        <wps:cNvPr id="955523562" name="任意多边形 55"/>
                        <wps:cNvSpPr/>
                        <wps:spPr>
                          <a:xfrm>
                            <a:off x="6621" y="9651"/>
                            <a:ext cx="74" cy="73"/>
                          </a:xfrm>
                          <a:custGeom>
                            <a:avLst/>
                            <a:gdLst/>
                            <a:ahLst/>
                            <a:cxnLst/>
                            <a:rect l="0" t="0" r="0" b="0"/>
                            <a:pathLst>
                              <a:path w="74" h="73">
                                <a:moveTo>
                                  <a:pt x="37" y="0"/>
                                </a:moveTo>
                                <a:lnTo>
                                  <a:pt x="0" y="73"/>
                                </a:lnTo>
                                <a:lnTo>
                                  <a:pt x="74" y="73"/>
                                </a:lnTo>
                                <a:lnTo>
                                  <a:pt x="37" y="0"/>
                                </a:lnTo>
                                <a:close/>
                              </a:path>
                            </a:pathLst>
                          </a:custGeom>
                          <a:solidFill>
                            <a:srgbClr val="000000"/>
                          </a:solidFill>
                          <a:ln>
                            <a:noFill/>
                          </a:ln>
                        </wps:spPr>
                        <wps:bodyPr upright="1"/>
                      </wps:wsp>
                      <wps:wsp>
                        <wps:cNvPr id="865022018" name="直线 54"/>
                        <wps:cNvCnPr/>
                        <wps:spPr>
                          <a:xfrm>
                            <a:off x="6658" y="11145"/>
                            <a:ext cx="2765" cy="0"/>
                          </a:xfrm>
                          <a:prstGeom prst="line">
                            <a:avLst/>
                          </a:prstGeom>
                          <a:ln w="2008" cap="flat" cmpd="sng">
                            <a:solidFill>
                              <a:srgbClr val="000000"/>
                            </a:solidFill>
                            <a:prstDash val="solid"/>
                            <a:headEnd type="none" w="med" len="med"/>
                            <a:tailEnd type="none" w="med" len="med"/>
                          </a:ln>
                        </wps:spPr>
                        <wps:bodyPr/>
                      </wps:wsp>
                      <wps:wsp>
                        <wps:cNvPr id="1170219538" name="任意多边形 53"/>
                        <wps:cNvSpPr/>
                        <wps:spPr>
                          <a:xfrm>
                            <a:off x="9414" y="11108"/>
                            <a:ext cx="74" cy="73"/>
                          </a:xfrm>
                          <a:custGeom>
                            <a:avLst/>
                            <a:gdLst/>
                            <a:ahLst/>
                            <a:cxnLst/>
                            <a:rect l="0" t="0" r="0" b="0"/>
                            <a:pathLst>
                              <a:path w="74" h="73">
                                <a:moveTo>
                                  <a:pt x="0" y="0"/>
                                </a:moveTo>
                                <a:lnTo>
                                  <a:pt x="0" y="72"/>
                                </a:lnTo>
                                <a:lnTo>
                                  <a:pt x="74" y="36"/>
                                </a:lnTo>
                                <a:lnTo>
                                  <a:pt x="0" y="0"/>
                                </a:lnTo>
                                <a:close/>
                              </a:path>
                            </a:pathLst>
                          </a:custGeom>
                          <a:solidFill>
                            <a:srgbClr val="000000"/>
                          </a:solidFill>
                          <a:ln>
                            <a:noFill/>
                          </a:ln>
                        </wps:spPr>
                        <wps:bodyPr upright="1"/>
                      </wps:wsp>
                      <wps:wsp>
                        <wps:cNvPr id="625508318" name="自选图形 52"/>
                        <wps:cNvSpPr/>
                        <wps:spPr>
                          <a:xfrm>
                            <a:off x="2205" y="14802"/>
                            <a:ext cx="2268" cy="851"/>
                          </a:xfrm>
                          <a:custGeom>
                            <a:avLst/>
                            <a:gdLst>
                              <a:gd name="A1" fmla="val 0"/>
                              <a:gd name="A2" fmla="val 0"/>
                              <a:gd name="A3" fmla="val 0"/>
                            </a:gdLst>
                            <a:ahLst/>
                            <a:cxnLst/>
                            <a:rect l="0" t="0" r="0" b="0"/>
                            <a:pathLst>
                              <a:path w="2268" h="851">
                                <a:moveTo>
                                  <a:pt x="5585" y="-4684"/>
                                </a:moveTo>
                                <a:lnTo>
                                  <a:pt x="5399" y="-4502"/>
                                </a:lnTo>
                                <a:lnTo>
                                  <a:pt x="5211" y="-4316"/>
                                </a:lnTo>
                                <a:lnTo>
                                  <a:pt x="5019" y="-4124"/>
                                </a:lnTo>
                                <a:moveTo>
                                  <a:pt x="5580" y="-4677"/>
                                </a:moveTo>
                                <a:lnTo>
                                  <a:pt x="6528" y="-4684"/>
                                </a:lnTo>
                              </a:path>
                            </a:pathLst>
                          </a:custGeom>
                          <a:noFill/>
                          <a:ln w="18163" cap="flat" cmpd="sng">
                            <a:solidFill>
                              <a:srgbClr val="000000"/>
                            </a:solidFill>
                            <a:prstDash val="solid"/>
                            <a:round/>
                            <a:headEnd type="none" w="med" len="med"/>
                            <a:tailEnd type="none" w="med" len="med"/>
                          </a:ln>
                        </wps:spPr>
                        <wps:bodyPr upright="1"/>
                      </wps:wsp>
                      <wps:wsp>
                        <wps:cNvPr id="1676793772" name="直线 51"/>
                        <wps:cNvCnPr/>
                        <wps:spPr>
                          <a:xfrm flipH="1">
                            <a:off x="7752" y="10139"/>
                            <a:ext cx="16" cy="1006"/>
                          </a:xfrm>
                          <a:prstGeom prst="line">
                            <a:avLst/>
                          </a:prstGeom>
                          <a:ln w="10142" cap="flat" cmpd="sng">
                            <a:solidFill>
                              <a:srgbClr val="000000"/>
                            </a:solidFill>
                            <a:prstDash val="dot"/>
                            <a:headEnd type="none" w="med" len="med"/>
                            <a:tailEnd type="none" w="med" len="med"/>
                          </a:ln>
                        </wps:spPr>
                        <wps:bodyPr/>
                      </wps:wsp>
                      <wps:wsp>
                        <wps:cNvPr id="158789263" name="直线 50"/>
                        <wps:cNvCnPr/>
                        <wps:spPr>
                          <a:xfrm>
                            <a:off x="7224" y="10678"/>
                            <a:ext cx="0" cy="467"/>
                          </a:xfrm>
                          <a:prstGeom prst="line">
                            <a:avLst/>
                          </a:prstGeom>
                          <a:ln w="18256" cap="flat" cmpd="sng">
                            <a:solidFill>
                              <a:srgbClr val="000000"/>
                            </a:solidFill>
                            <a:prstDash val="solid"/>
                            <a:headEnd type="none" w="med" len="med"/>
                            <a:tailEnd type="none" w="med" len="med"/>
                          </a:ln>
                        </wps:spPr>
                        <wps:bodyPr/>
                      </wps:wsp>
                      <wps:wsp>
                        <wps:cNvPr id="2078126998" name="自选图形 49"/>
                        <wps:cNvSpPr/>
                        <wps:spPr>
                          <a:xfrm>
                            <a:off x="1354" y="14802"/>
                            <a:ext cx="1758" cy="851"/>
                          </a:xfrm>
                          <a:custGeom>
                            <a:avLst/>
                            <a:gdLst>
                              <a:gd name="A1" fmla="val 0"/>
                              <a:gd name="A2" fmla="val 0"/>
                              <a:gd name="A3" fmla="val 0"/>
                            </a:gdLst>
                            <a:ahLst/>
                            <a:cxnLst/>
                            <a:rect l="0" t="0" r="0" b="0"/>
                            <a:pathLst>
                              <a:path w="1758" h="851">
                                <a:moveTo>
                                  <a:pt x="5303" y="-4124"/>
                                </a:moveTo>
                                <a:lnTo>
                                  <a:pt x="5869" y="-4124"/>
                                </a:lnTo>
                                <a:moveTo>
                                  <a:pt x="5303" y="-4684"/>
                                </a:moveTo>
                                <a:lnTo>
                                  <a:pt x="6472" y="-4677"/>
                                </a:lnTo>
                              </a:path>
                            </a:pathLst>
                          </a:custGeom>
                          <a:noFill/>
                          <a:ln w="10091" cap="flat" cmpd="sng">
                            <a:solidFill>
                              <a:srgbClr val="000000"/>
                            </a:solidFill>
                            <a:prstDash val="dot"/>
                            <a:round/>
                            <a:headEnd type="none" w="med" len="med"/>
                            <a:tailEnd type="none" w="med" len="med"/>
                          </a:ln>
                        </wps:spPr>
                        <wps:bodyPr upright="1"/>
                      </wps:wsp>
                      <wps:wsp>
                        <wps:cNvPr id="764485087" name="自选图形 48"/>
                        <wps:cNvSpPr/>
                        <wps:spPr>
                          <a:xfrm>
                            <a:off x="1042" y="14802"/>
                            <a:ext cx="3430" cy="1560"/>
                          </a:xfrm>
                          <a:custGeom>
                            <a:avLst/>
                            <a:gdLst>
                              <a:gd name="A1" fmla="val 0"/>
                              <a:gd name="A2" fmla="val 0"/>
                              <a:gd name="A3" fmla="val 0"/>
                            </a:gdLst>
                            <a:ahLst/>
                            <a:cxnLst/>
                            <a:rect l="0" t="0" r="0" b="0"/>
                            <a:pathLst>
                              <a:path w="3430" h="1560">
                                <a:moveTo>
                                  <a:pt x="7690" y="-3657"/>
                                </a:moveTo>
                                <a:lnTo>
                                  <a:pt x="7690" y="-4684"/>
                                </a:lnTo>
                                <a:moveTo>
                                  <a:pt x="5407" y="-3657"/>
                                </a:moveTo>
                                <a:lnTo>
                                  <a:pt x="6181" y="-3657"/>
                                </a:lnTo>
                              </a:path>
                            </a:pathLst>
                          </a:custGeom>
                          <a:noFill/>
                          <a:ln w="18163" cap="flat" cmpd="sng">
                            <a:solidFill>
                              <a:srgbClr val="000000"/>
                            </a:solidFill>
                            <a:prstDash val="solid"/>
                            <a:round/>
                            <a:headEnd type="none" w="med" len="med"/>
                            <a:tailEnd type="none" w="med" len="med"/>
                          </a:ln>
                        </wps:spPr>
                        <wps:bodyPr upright="1"/>
                      </wps:wsp>
                    </wpg:wgp>
                  </a:graphicData>
                </a:graphic>
              </wp:anchor>
            </w:drawing>
          </mc:Choice>
          <mc:Fallback>
            <w:pict>
              <v:group id="组合 47" o:spid="_x0000_s1026" o:spt="203" style="position:absolute;left:0pt;margin-left:322.5pt;margin-top:482.55pt;height:76.55pt;width:151.9pt;mso-position-horizontal-relative:page;mso-position-vertical-relative:page;z-index:-251637760;mso-width-relative:page;mso-height-relative:page;" coordorigin="6450,9651" coordsize="3038,1531" o:gfxdata="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">
                <o:lock v:ext="edit" aspectratio="f"/>
                <v:line id="直线 56" o:spid="_x0000_s1026" o:spt="20" style="position:absolute;left:6658;top:9715;flip:y;height:1430;width:0;" filled="f" stroked="t" coordsize="21600,21600" o:gfxdata="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dV3H8QAAADiAAAADwAAAAAAAAABACAAAAAiAAAAZHJzL2Rvd25yZXYueG1sUEsBAhQAFAAAAAgA&#10;h07iQDMvBZ47AAAAOQAAABAAAAAAAAAAAQAgAAAAEwEAAGRycy9zaGFwZXhtbC54bWxQSwUGAAAA&#10;AAYABgBbAQAAvQMAAAAA&#10;">
                  <v:fill on="f" focussize="0,0"/>
                  <v:stroke weight="0.159685039370079pt" color="#000000" joinstyle="round"/>
                  <v:imagedata o:title=""/>
                  <o:lock v:ext="edit" aspectratio="f"/>
                </v:line>
                <v:shape id="任意多边形 55" o:spid="_x0000_s1026" o:spt="100" style="position:absolute;left:6621;top:9651;height:73;width:74;" fillcolor="#000000" filled="t" stroked="f" coordsize="74,73" o:gfxdata="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hsRlMQAAADiAAAADwAAAAAAAAABACAAAAAiAAAAZHJzL2Rvd25yZXYueG1sUEsBAhQAFAAAAAgA&#10;h07iQDMvBZ47AAAAOQAAABAAAAAAAAAAAQAgAAAAEwEAAGRycy9zaGFwZXhtbC54bWxQSwUGAAAA&#10;AAYABgBbAQAAvQMAAAAA&#10;" path="m37,0l0,73,74,73,37,0xe">
                  <v:fill on="t" focussize="0,0"/>
                  <v:stroke on="f"/>
                  <v:imagedata o:title=""/>
                  <o:lock v:ext="edit" aspectratio="f"/>
                </v:shape>
                <v:line id="直线 54" o:spid="_x0000_s1026" o:spt="20" style="position:absolute;left:6658;top:11145;height:0;width:2765;" filled="f" stroked="t" coordsize="21600,21600" o:gfxdata="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AM&#10;l8EAAADiAAAADwAAAAAAAAABACAAAAAiAAAAZHJzL2Rvd25yZXYueG1sUEsBAhQAFAAAAAgAh07i&#10;QDMvBZ47AAAAOQAAABAAAAAAAAAAAQAgAAAAEAEAAGRycy9zaGFwZXhtbC54bWxQSwUGAAAAAAYA&#10;BgBbAQAAugMAAAAA&#10;">
                  <v:fill on="f" focussize="0,0"/>
                  <v:stroke weight="0.158110236220472pt" color="#000000" joinstyle="round"/>
                  <v:imagedata o:title=""/>
                  <o:lock v:ext="edit" aspectratio="f"/>
                </v:line>
                <v:shape id="任意多边形 53" o:spid="_x0000_s1026" o:spt="100" style="position:absolute;left:9414;top:11108;height:73;width:74;" fillcolor="#000000" filled="t" stroked="f" coordsize="74,73" o:gfxdata="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zzMuHFAAAA4wAAAA8AAAAAAAAAAQAgAAAAIgAAAGRycy9kb3ducmV2LnhtbFBLAQIUABQAAAAI&#10;AIdO4kAzLwWeOwAAADkAAAAQAAAAAAAAAAEAIAAAABQBAABkcnMvc2hhcGV4bWwueG1sUEsFBgAA&#10;AAAGAAYAWwEAAL4DAAAAAA==&#10;" path="m0,0l0,72,74,36,0,0xe">
                  <v:fill on="t" focussize="0,0"/>
                  <v:stroke on="f"/>
                  <v:imagedata o:title=""/>
                  <o:lock v:ext="edit" aspectratio="f"/>
                </v:shape>
                <v:shape id="自选图形 52" o:spid="_x0000_s1026" o:spt="100" style="position:absolute;left:2205;top:14802;height:851;width:2268;" filled="f" stroked="t" coordsize="2268,851" o:gfxdata="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9N3L4A&#10;AADiAAAADwAAAAAAAAABACAAAAAiAAAAZHJzL2Rvd25yZXYueG1sUEsBAhQAFAAAAAgAh07iQDMv&#10;BZ47AAAAOQAAABAAAAAAAAAAAQAgAAAADQEAAGRycy9zaGFwZXhtbC54bWxQSwUGAAAAAAYABgBb&#10;AQAAtwMAAAAA&#10;" path="m5585,-4684l5399,-4502,5211,-4316,5019,-4124m5580,-4677l6528,-4684e">
                  <v:fill on="f" focussize="0,0"/>
                  <v:stroke weight="1.43015748031496pt" color="#000000" joinstyle="round"/>
                  <v:imagedata o:title=""/>
                  <o:lock v:ext="edit" aspectratio="f"/>
                </v:shape>
                <v:line id="直线 51" o:spid="_x0000_s1026" o:spt="20" style="position:absolute;left:7752;top:10139;flip:x;height:1006;width:16;" filled="f" stroked="t" coordsize="21600,21600" o:gfxdata="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kV&#10;Im3CAAAA4wAAAA8AAAAAAAAAAQAgAAAAIgAAAGRycy9kb3ducmV2LnhtbFBLAQIUABQAAAAIAIdO&#10;4kAzLwWeOwAAADkAAAAQAAAAAAAAAAEAIAAAABEBAABkcnMvc2hhcGV4bWwueG1sUEsFBgAAAAAG&#10;AAYAWwEAALsDAAAAAA==&#10;">
                  <v:fill on="f" focussize="0,0"/>
                  <v:stroke weight="0.798582677165354pt" color="#000000" joinstyle="round" dashstyle="dot"/>
                  <v:imagedata o:title=""/>
                  <o:lock v:ext="edit" aspectratio="f"/>
                </v:line>
                <v:line id="直线 50" o:spid="_x0000_s1026" o:spt="20" style="position:absolute;left:7224;top:10678;height:467;width:0;" filled="f" stroked="t" coordsize="21600,21600" o:gfxdata="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WZDU&#10;wAAAAOIAAAAPAAAAAAAAAAEAIAAAACIAAABkcnMvZG93bnJldi54bWxQSwECFAAUAAAACACHTuJA&#10;My8FnjsAAAA5AAAAEAAAAAAAAAABACAAAAAPAQAAZHJzL3NoYXBleG1sLnhtbFBLBQYAAAAABgAG&#10;AFsBAAC5AwAAAAA=&#10;">
                  <v:fill on="f" focussize="0,0"/>
                  <v:stroke weight="1.43748031496063pt" color="#000000" joinstyle="round"/>
                  <v:imagedata o:title=""/>
                  <o:lock v:ext="edit" aspectratio="f"/>
                </v:line>
                <v:shape id="自选图形 49" o:spid="_x0000_s1026" o:spt="100" style="position:absolute;left:1354;top:14802;height:851;width:1758;" filled="f" stroked="t" coordsize="1758,851" o:gfxdata="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DU9&#10;L8EAAADjAAAADwAAAAAAAAABACAAAAAiAAAAZHJzL2Rvd25yZXYueG1sUEsBAhQAFAAAAAgAh07i&#10;QDMvBZ47AAAAOQAAABAAAAAAAAAAAQAgAAAAEAEAAGRycy9zaGFwZXhtbC54bWxQSwUGAAAAAAYA&#10;BgBbAQAAugMAAAAA&#10;" path="m5303,-4124l5869,-4124m5303,-4684l6472,-4677e">
                  <v:fill on="f" focussize="0,0"/>
                  <v:stroke weight="0.794566929133858pt" color="#000000" joinstyle="round" dashstyle="dot"/>
                  <v:imagedata o:title=""/>
                  <o:lock v:ext="edit" aspectratio="f"/>
                </v:shape>
                <v:shape id="自选图形 48" o:spid="_x0000_s1026" o:spt="100" style="position:absolute;left:1042;top:14802;height:1560;width:3430;" filled="f" stroked="t" coordsize="3430,1560" o:gfxdata="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l&#10;9wYYwwAAAOIAAAAPAAAAAAAAAAEAIAAAACIAAABkcnMvZG93bnJldi54bWxQSwECFAAUAAAACACH&#10;TuJAMy8FnjsAAAA5AAAAEAAAAAAAAAABACAAAAASAQAAZHJzL3NoYXBleG1sLnhtbFBLBQYAAAAA&#10;BgAGAFsBAAC8AwAAAAA=&#10;" path="m7690,-3657l7690,-4684m5407,-3657l6181,-3657e">
                  <v:fill on="f" focussize="0,0"/>
                  <v:stroke weight="1.43015748031496pt" color="#000000" joinstyle="round"/>
                  <v:imagedata o:title=""/>
                  <o:lock v:ext="edit" aspectratio="f"/>
                </v:shape>
              </v:group>
            </w:pict>
          </mc:Fallback>
        </mc:AlternateContent>
      </w:r>
      <w:r>
        <w:t>SPECIFICATIONS</w:t>
      </w:r>
      <w:bookmarkEnd w:id="22"/>
    </w:p>
    <w:p>
      <w:pPr>
        <w:pStyle w:val="3"/>
      </w:pPr>
      <w:bookmarkStart w:id="23" w:name="_Toc14928"/>
      <w:r>
        <w:t>Table 1 Line Mode Specifications</w:t>
      </w:r>
      <w:bookmarkEnd w:id="23"/>
    </w:p>
    <w:p>
      <w:pPr>
        <w:pStyle w:val="6"/>
        <w:rPr>
          <w:sz w:val="6"/>
        </w:rPr>
      </w:pPr>
    </w:p>
    <w:tbl>
      <w:tblPr>
        <w:tblStyle w:val="15"/>
        <w:tblW w:w="9675" w:type="dxa"/>
        <w:tblInd w:w="3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43"/>
        <w:gridCol w:w="1186"/>
        <w:gridCol w:w="1186"/>
        <w:gridCol w:w="1187"/>
        <w:gridCol w:w="1186"/>
        <w:gridCol w:w="1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 w:hRule="atLeast"/>
        </w:trPr>
        <w:tc>
          <w:tcPr>
            <w:tcW w:w="3743" w:type="dxa"/>
            <w:vMerge w:val="restart"/>
            <w:vAlign w:val="center"/>
          </w:tcPr>
          <w:p>
            <w:pPr>
              <w:pStyle w:val="17"/>
              <w:spacing w:before="78"/>
              <w:ind w:left="107"/>
              <w:rPr>
                <w:b/>
                <w:sz w:val="20"/>
              </w:rPr>
            </w:pPr>
            <w:r>
              <w:rPr>
                <w:b/>
                <w:sz w:val="20"/>
              </w:rPr>
              <w:t>INVERTER MODEL</w:t>
            </w:r>
          </w:p>
        </w:tc>
        <w:tc>
          <w:tcPr>
            <w:tcW w:w="1186" w:type="dxa"/>
            <w:vAlign w:val="center"/>
          </w:tcPr>
          <w:p>
            <w:pPr>
              <w:pStyle w:val="17"/>
              <w:jc w:val="center"/>
              <w:rPr>
                <w:rFonts w:eastAsiaTheme="minorEastAsia"/>
                <w:b/>
                <w:sz w:val="20"/>
                <w:lang w:eastAsia="zh-CN"/>
              </w:rPr>
            </w:pPr>
            <w:r>
              <w:rPr>
                <w:rFonts w:eastAsiaTheme="minorEastAsia"/>
                <w:b/>
                <w:sz w:val="20"/>
                <w:lang w:eastAsia="zh-CN"/>
              </w:rPr>
              <w:t>1</w:t>
            </w:r>
            <w:r>
              <w:rPr>
                <w:rFonts w:hint="eastAsia" w:eastAsiaTheme="minorEastAsia"/>
                <w:b/>
                <w:sz w:val="20"/>
                <w:lang w:eastAsia="zh-CN"/>
              </w:rPr>
              <w:t>.5KVA</w:t>
            </w:r>
          </w:p>
        </w:tc>
        <w:tc>
          <w:tcPr>
            <w:tcW w:w="1186" w:type="dxa"/>
            <w:vAlign w:val="center"/>
          </w:tcPr>
          <w:p>
            <w:pPr>
              <w:pStyle w:val="17"/>
              <w:jc w:val="center"/>
              <w:rPr>
                <w:rFonts w:eastAsiaTheme="minorEastAsia"/>
                <w:b/>
                <w:sz w:val="20"/>
                <w:lang w:eastAsia="zh-CN"/>
              </w:rPr>
            </w:pPr>
            <w:r>
              <w:rPr>
                <w:rFonts w:hint="eastAsia" w:eastAsiaTheme="minorEastAsia"/>
                <w:b/>
                <w:sz w:val="20"/>
                <w:lang w:eastAsia="zh-CN"/>
              </w:rPr>
              <w:t>3.5KVA</w:t>
            </w:r>
          </w:p>
        </w:tc>
        <w:tc>
          <w:tcPr>
            <w:tcW w:w="1187" w:type="dxa"/>
            <w:vMerge w:val="restart"/>
            <w:vAlign w:val="center"/>
          </w:tcPr>
          <w:p>
            <w:pPr>
              <w:pStyle w:val="17"/>
              <w:jc w:val="center"/>
              <w:rPr>
                <w:rFonts w:eastAsiaTheme="minorEastAsia"/>
                <w:b/>
                <w:sz w:val="20"/>
                <w:lang w:eastAsia="zh-CN"/>
              </w:rPr>
            </w:pPr>
            <w:r>
              <w:rPr>
                <w:rFonts w:eastAsiaTheme="minorEastAsia"/>
                <w:b/>
                <w:sz w:val="20"/>
                <w:lang w:eastAsia="zh-CN"/>
              </w:rPr>
              <w:t>3</w:t>
            </w:r>
            <w:r>
              <w:rPr>
                <w:rFonts w:hint="eastAsia" w:eastAsiaTheme="minorEastAsia"/>
                <w:b/>
                <w:sz w:val="20"/>
                <w:lang w:eastAsia="zh-CN"/>
              </w:rPr>
              <w:t>.5KVA</w:t>
            </w:r>
          </w:p>
        </w:tc>
        <w:tc>
          <w:tcPr>
            <w:tcW w:w="1186" w:type="dxa"/>
            <w:vMerge w:val="restart"/>
            <w:vAlign w:val="center"/>
          </w:tcPr>
          <w:p>
            <w:pPr>
              <w:pStyle w:val="17"/>
              <w:jc w:val="center"/>
              <w:rPr>
                <w:rFonts w:eastAsiaTheme="minorEastAsia"/>
                <w:b/>
                <w:sz w:val="20"/>
                <w:lang w:eastAsia="zh-CN"/>
              </w:rPr>
            </w:pPr>
            <w:r>
              <w:rPr>
                <w:rFonts w:hint="eastAsia" w:eastAsiaTheme="minorEastAsia"/>
                <w:b/>
                <w:sz w:val="20"/>
                <w:lang w:eastAsia="zh-CN"/>
              </w:rPr>
              <w:t>5.5KVA</w:t>
            </w:r>
          </w:p>
        </w:tc>
        <w:tc>
          <w:tcPr>
            <w:tcW w:w="1187" w:type="dxa"/>
            <w:vMerge w:val="restart"/>
            <w:vAlign w:val="center"/>
          </w:tcPr>
          <w:p>
            <w:pPr>
              <w:pStyle w:val="17"/>
              <w:jc w:val="center"/>
              <w:rPr>
                <w:rFonts w:eastAsiaTheme="minorEastAsia"/>
                <w:b/>
                <w:sz w:val="20"/>
                <w:lang w:eastAsia="zh-CN"/>
              </w:rPr>
            </w:pPr>
            <w:r>
              <w:rPr>
                <w:rFonts w:hint="eastAsia" w:eastAsiaTheme="minorEastAsia"/>
                <w:b/>
                <w:sz w:val="20"/>
                <w:lang w:eastAsia="zh-CN"/>
              </w:rPr>
              <w:t>6.2KVA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 w:hRule="atLeast"/>
        </w:trPr>
        <w:tc>
          <w:tcPr>
            <w:tcW w:w="3743" w:type="dxa"/>
            <w:vMerge w:val="continue"/>
            <w:vAlign w:val="center"/>
          </w:tcPr>
          <w:p>
            <w:pPr>
              <w:pStyle w:val="17"/>
              <w:spacing w:before="78"/>
              <w:ind w:left="107"/>
              <w:rPr>
                <w:b/>
                <w:sz w:val="20"/>
              </w:rPr>
            </w:pPr>
          </w:p>
        </w:tc>
        <w:tc>
          <w:tcPr>
            <w:tcW w:w="2372" w:type="dxa"/>
            <w:gridSpan w:val="2"/>
            <w:vAlign w:val="center"/>
          </w:tcPr>
          <w:p>
            <w:pPr>
              <w:pStyle w:val="17"/>
              <w:jc w:val="center"/>
              <w:rPr>
                <w:rFonts w:eastAsiaTheme="minorEastAsia"/>
                <w:b/>
                <w:sz w:val="20"/>
                <w:lang w:eastAsia="zh-CN"/>
              </w:rPr>
            </w:pPr>
            <w:r>
              <w:rPr>
                <w:rFonts w:hint="eastAsia" w:eastAsiaTheme="minorEastAsia"/>
                <w:b/>
                <w:sz w:val="20"/>
                <w:lang w:eastAsia="zh-CN"/>
              </w:rPr>
              <w:t>PVmax=160V</w:t>
            </w:r>
          </w:p>
        </w:tc>
        <w:tc>
          <w:tcPr>
            <w:tcW w:w="1187" w:type="dxa"/>
            <w:vMerge w:val="continue"/>
            <w:vAlign w:val="center"/>
          </w:tcPr>
          <w:p>
            <w:pPr>
              <w:pStyle w:val="17"/>
              <w:jc w:val="center"/>
              <w:rPr>
                <w:rFonts w:eastAsiaTheme="minorEastAsia"/>
                <w:b/>
                <w:sz w:val="20"/>
                <w:lang w:eastAsia="zh-CN"/>
              </w:rPr>
            </w:pPr>
          </w:p>
        </w:tc>
        <w:tc>
          <w:tcPr>
            <w:tcW w:w="1186" w:type="dxa"/>
            <w:vMerge w:val="continue"/>
            <w:vAlign w:val="center"/>
          </w:tcPr>
          <w:p>
            <w:pPr>
              <w:pStyle w:val="17"/>
              <w:jc w:val="center"/>
              <w:rPr>
                <w:rFonts w:eastAsiaTheme="minorEastAsia"/>
                <w:b/>
                <w:sz w:val="20"/>
                <w:lang w:eastAsia="zh-CN"/>
              </w:rPr>
            </w:pPr>
          </w:p>
        </w:tc>
        <w:tc>
          <w:tcPr>
            <w:tcW w:w="1187" w:type="dxa"/>
            <w:vMerge w:val="continue"/>
            <w:vAlign w:val="center"/>
          </w:tcPr>
          <w:p>
            <w:pPr>
              <w:pStyle w:val="17"/>
              <w:jc w:val="center"/>
              <w:rPr>
                <w:rFonts w:eastAsiaTheme="minorEastAsia"/>
                <w:b/>
                <w:sz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743" w:type="dxa"/>
          </w:tcPr>
          <w:p>
            <w:pPr>
              <w:pStyle w:val="17"/>
              <w:spacing w:before="78"/>
              <w:ind w:left="107"/>
              <w:rPr>
                <w:b/>
                <w:sz w:val="20"/>
              </w:rPr>
            </w:pPr>
            <w:r>
              <w:rPr>
                <w:b/>
                <w:sz w:val="20"/>
              </w:rPr>
              <w:t>Input Voltage Waveform</w:t>
            </w:r>
          </w:p>
        </w:tc>
        <w:tc>
          <w:tcPr>
            <w:tcW w:w="5932" w:type="dxa"/>
            <w:gridSpan w:val="5"/>
          </w:tcPr>
          <w:p>
            <w:pPr>
              <w:pStyle w:val="17"/>
              <w:spacing w:before="78"/>
              <w:ind w:left="1091" w:right="911"/>
              <w:jc w:val="center"/>
              <w:rPr>
                <w:sz w:val="20"/>
              </w:rPr>
            </w:pPr>
            <w:r>
              <w:rPr>
                <w:sz w:val="20"/>
              </w:rPr>
              <w:t>Sinusoidal (utility or generator)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3743" w:type="dxa"/>
          </w:tcPr>
          <w:p>
            <w:pPr>
              <w:pStyle w:val="17"/>
              <w:spacing w:before="78"/>
              <w:ind w:left="107"/>
              <w:rPr>
                <w:b/>
                <w:sz w:val="20"/>
              </w:rPr>
            </w:pPr>
            <w:r>
              <w:rPr>
                <w:b/>
                <w:sz w:val="20"/>
              </w:rPr>
              <w:t>Nominal Input Voltage</w:t>
            </w:r>
          </w:p>
        </w:tc>
        <w:tc>
          <w:tcPr>
            <w:tcW w:w="5932" w:type="dxa"/>
            <w:gridSpan w:val="5"/>
          </w:tcPr>
          <w:p>
            <w:pPr>
              <w:pStyle w:val="17"/>
              <w:spacing w:before="78"/>
              <w:ind w:right="908"/>
              <w:jc w:val="center"/>
              <w:rPr>
                <w:sz w:val="20"/>
              </w:rPr>
            </w:pPr>
            <w:r>
              <w:rPr>
                <w:sz w:val="20"/>
              </w:rPr>
              <w:t>230Vac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743" w:type="dxa"/>
          </w:tcPr>
          <w:p>
            <w:pPr>
              <w:pStyle w:val="17"/>
              <w:spacing w:before="191"/>
              <w:ind w:left="107"/>
              <w:rPr>
                <w:b/>
                <w:sz w:val="20"/>
              </w:rPr>
            </w:pPr>
            <w:r>
              <w:rPr>
                <w:b/>
                <w:sz w:val="20"/>
              </w:rPr>
              <w:t>Low Loss Voltage</w:t>
            </w:r>
          </w:p>
        </w:tc>
        <w:tc>
          <w:tcPr>
            <w:tcW w:w="5932" w:type="dxa"/>
            <w:gridSpan w:val="5"/>
          </w:tcPr>
          <w:p>
            <w:pPr>
              <w:pStyle w:val="17"/>
              <w:spacing w:before="35"/>
              <w:ind w:left="1091" w:right="909"/>
              <w:jc w:val="center"/>
              <w:rPr>
                <w:sz w:val="20"/>
              </w:rPr>
            </w:pPr>
            <w:r>
              <w:rPr>
                <w:sz w:val="20"/>
              </w:rPr>
              <w:t>170Vac±7V (UPS)</w:t>
            </w:r>
          </w:p>
          <w:p>
            <w:pPr>
              <w:pStyle w:val="17"/>
              <w:spacing w:before="70"/>
              <w:ind w:left="1091" w:right="909"/>
              <w:jc w:val="center"/>
              <w:rPr>
                <w:sz w:val="20"/>
              </w:rPr>
            </w:pPr>
            <w:r>
              <w:rPr>
                <w:sz w:val="20"/>
              </w:rPr>
              <w:t>90Vac±7V (Appliances)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3743" w:type="dxa"/>
          </w:tcPr>
          <w:p>
            <w:pPr>
              <w:pStyle w:val="17"/>
              <w:spacing w:before="212"/>
              <w:ind w:left="107"/>
              <w:rPr>
                <w:b/>
                <w:sz w:val="20"/>
              </w:rPr>
            </w:pPr>
            <w:r>
              <w:rPr>
                <w:b/>
                <w:sz w:val="20"/>
              </w:rPr>
              <w:t>Low Loss Return Voltage</w:t>
            </w:r>
          </w:p>
        </w:tc>
        <w:tc>
          <w:tcPr>
            <w:tcW w:w="5932" w:type="dxa"/>
            <w:gridSpan w:val="5"/>
          </w:tcPr>
          <w:p>
            <w:pPr>
              <w:pStyle w:val="17"/>
              <w:spacing w:before="56"/>
              <w:ind w:left="1091" w:right="907"/>
              <w:jc w:val="center"/>
              <w:rPr>
                <w:sz w:val="20"/>
              </w:rPr>
            </w:pPr>
            <w:r>
              <w:rPr>
                <w:sz w:val="20"/>
              </w:rPr>
              <w:t>180Vac±7V (UPS);</w:t>
            </w:r>
          </w:p>
          <w:p>
            <w:pPr>
              <w:pStyle w:val="17"/>
              <w:spacing w:before="71"/>
              <w:ind w:left="1091" w:right="911"/>
              <w:jc w:val="center"/>
              <w:rPr>
                <w:sz w:val="20"/>
              </w:rPr>
            </w:pPr>
            <w:r>
              <w:rPr>
                <w:sz w:val="20"/>
              </w:rPr>
              <w:t>100Vac±7V (Appliances)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743" w:type="dxa"/>
          </w:tcPr>
          <w:p>
            <w:pPr>
              <w:pStyle w:val="17"/>
              <w:spacing w:before="75"/>
              <w:ind w:left="107"/>
              <w:rPr>
                <w:b/>
                <w:sz w:val="20"/>
              </w:rPr>
            </w:pPr>
            <w:r>
              <w:rPr>
                <w:b/>
                <w:sz w:val="20"/>
              </w:rPr>
              <w:t>High Loss Voltage</w:t>
            </w:r>
          </w:p>
        </w:tc>
        <w:tc>
          <w:tcPr>
            <w:tcW w:w="5932" w:type="dxa"/>
            <w:gridSpan w:val="5"/>
          </w:tcPr>
          <w:p>
            <w:pPr>
              <w:pStyle w:val="17"/>
              <w:spacing w:before="75"/>
              <w:ind w:left="1091" w:right="910"/>
              <w:jc w:val="center"/>
              <w:rPr>
                <w:sz w:val="20"/>
              </w:rPr>
            </w:pPr>
            <w:r>
              <w:rPr>
                <w:sz w:val="20"/>
              </w:rPr>
              <w:t>280Vac±7V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743" w:type="dxa"/>
          </w:tcPr>
          <w:p>
            <w:pPr>
              <w:pStyle w:val="17"/>
              <w:spacing w:before="78"/>
              <w:ind w:left="107"/>
              <w:rPr>
                <w:b/>
                <w:sz w:val="20"/>
              </w:rPr>
            </w:pPr>
            <w:r>
              <w:rPr>
                <w:b/>
                <w:sz w:val="20"/>
              </w:rPr>
              <w:t>High Loss Return Voltage</w:t>
            </w:r>
          </w:p>
        </w:tc>
        <w:tc>
          <w:tcPr>
            <w:tcW w:w="5932" w:type="dxa"/>
            <w:gridSpan w:val="5"/>
          </w:tcPr>
          <w:p>
            <w:pPr>
              <w:pStyle w:val="17"/>
              <w:spacing w:before="78"/>
              <w:ind w:left="1091" w:right="910"/>
              <w:jc w:val="center"/>
              <w:rPr>
                <w:sz w:val="20"/>
              </w:rPr>
            </w:pPr>
            <w:r>
              <w:rPr>
                <w:sz w:val="20"/>
              </w:rPr>
              <w:t>270Vac±7V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743" w:type="dxa"/>
          </w:tcPr>
          <w:p>
            <w:pPr>
              <w:pStyle w:val="17"/>
              <w:spacing w:before="78"/>
              <w:ind w:left="107"/>
              <w:rPr>
                <w:b/>
                <w:sz w:val="20"/>
              </w:rPr>
            </w:pPr>
            <w:r>
              <w:rPr>
                <w:b/>
                <w:sz w:val="20"/>
              </w:rPr>
              <w:t>Max AC Input Voltage</w:t>
            </w:r>
          </w:p>
        </w:tc>
        <w:tc>
          <w:tcPr>
            <w:tcW w:w="5932" w:type="dxa"/>
            <w:gridSpan w:val="5"/>
          </w:tcPr>
          <w:p>
            <w:pPr>
              <w:pStyle w:val="17"/>
              <w:spacing w:before="78"/>
              <w:ind w:left="1091" w:right="908"/>
              <w:jc w:val="center"/>
              <w:rPr>
                <w:sz w:val="20"/>
              </w:rPr>
            </w:pPr>
            <w:r>
              <w:rPr>
                <w:sz w:val="20"/>
              </w:rPr>
              <w:t>300Vac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3743" w:type="dxa"/>
          </w:tcPr>
          <w:p>
            <w:pPr>
              <w:pStyle w:val="17"/>
              <w:spacing w:before="78"/>
              <w:ind w:left="107"/>
              <w:rPr>
                <w:b/>
                <w:sz w:val="20"/>
              </w:rPr>
            </w:pPr>
            <w:r>
              <w:rPr>
                <w:b/>
                <w:sz w:val="20"/>
              </w:rPr>
              <w:t>Nominal Input Frequency</w:t>
            </w:r>
          </w:p>
        </w:tc>
        <w:tc>
          <w:tcPr>
            <w:tcW w:w="5932" w:type="dxa"/>
            <w:gridSpan w:val="5"/>
          </w:tcPr>
          <w:p>
            <w:pPr>
              <w:pStyle w:val="17"/>
              <w:spacing w:before="78"/>
              <w:ind w:left="1091" w:right="910"/>
              <w:jc w:val="center"/>
              <w:rPr>
                <w:sz w:val="20"/>
              </w:rPr>
            </w:pPr>
            <w:r>
              <w:rPr>
                <w:sz w:val="20"/>
              </w:rPr>
              <w:t>50Hz / 60Hz (Auto detection)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743" w:type="dxa"/>
          </w:tcPr>
          <w:p>
            <w:pPr>
              <w:pStyle w:val="17"/>
              <w:spacing w:before="78"/>
              <w:ind w:left="107"/>
              <w:rPr>
                <w:b/>
                <w:sz w:val="20"/>
              </w:rPr>
            </w:pPr>
            <w:r>
              <w:rPr>
                <w:b/>
                <w:sz w:val="20"/>
              </w:rPr>
              <w:t>Low Loss Frequency</w:t>
            </w:r>
          </w:p>
        </w:tc>
        <w:tc>
          <w:tcPr>
            <w:tcW w:w="5932" w:type="dxa"/>
            <w:gridSpan w:val="5"/>
          </w:tcPr>
          <w:p>
            <w:pPr>
              <w:pStyle w:val="17"/>
              <w:spacing w:before="78"/>
              <w:ind w:left="1091" w:right="911"/>
              <w:jc w:val="center"/>
              <w:rPr>
                <w:sz w:val="20"/>
              </w:rPr>
            </w:pPr>
            <w:r>
              <w:rPr>
                <w:sz w:val="20"/>
              </w:rPr>
              <w:t>40±1Hz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3743" w:type="dxa"/>
          </w:tcPr>
          <w:p>
            <w:pPr>
              <w:pStyle w:val="17"/>
              <w:spacing w:before="78"/>
              <w:ind w:left="107"/>
              <w:rPr>
                <w:b/>
                <w:sz w:val="20"/>
              </w:rPr>
            </w:pPr>
            <w:r>
              <w:rPr>
                <w:b/>
                <w:sz w:val="20"/>
              </w:rPr>
              <w:t>Low Loss Return Frequency</w:t>
            </w:r>
          </w:p>
        </w:tc>
        <w:tc>
          <w:tcPr>
            <w:tcW w:w="5932" w:type="dxa"/>
            <w:gridSpan w:val="5"/>
          </w:tcPr>
          <w:p>
            <w:pPr>
              <w:pStyle w:val="17"/>
              <w:spacing w:before="78"/>
              <w:ind w:left="1091" w:right="911"/>
              <w:jc w:val="center"/>
              <w:rPr>
                <w:sz w:val="20"/>
              </w:rPr>
            </w:pPr>
            <w:r>
              <w:rPr>
                <w:sz w:val="20"/>
              </w:rPr>
              <w:t>42±1Hz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3743" w:type="dxa"/>
          </w:tcPr>
          <w:p>
            <w:pPr>
              <w:pStyle w:val="17"/>
              <w:spacing w:before="78"/>
              <w:ind w:left="107"/>
              <w:rPr>
                <w:b/>
                <w:sz w:val="20"/>
              </w:rPr>
            </w:pPr>
            <w:r>
              <w:rPr>
                <w:b/>
                <w:sz w:val="20"/>
              </w:rPr>
              <w:t>High Loss Frequency</w:t>
            </w:r>
          </w:p>
        </w:tc>
        <w:tc>
          <w:tcPr>
            <w:tcW w:w="5932" w:type="dxa"/>
            <w:gridSpan w:val="5"/>
          </w:tcPr>
          <w:p>
            <w:pPr>
              <w:pStyle w:val="17"/>
              <w:spacing w:before="78"/>
              <w:ind w:left="1091" w:right="911"/>
              <w:jc w:val="center"/>
              <w:rPr>
                <w:sz w:val="20"/>
              </w:rPr>
            </w:pPr>
            <w:r>
              <w:rPr>
                <w:sz w:val="20"/>
              </w:rPr>
              <w:t>65±1Hz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743" w:type="dxa"/>
          </w:tcPr>
          <w:p>
            <w:pPr>
              <w:pStyle w:val="17"/>
              <w:spacing w:before="78"/>
              <w:ind w:left="107"/>
              <w:rPr>
                <w:b/>
                <w:sz w:val="20"/>
              </w:rPr>
            </w:pPr>
            <w:r>
              <w:rPr>
                <w:b/>
                <w:sz w:val="20"/>
              </w:rPr>
              <w:t>High Loss Return Frequency</w:t>
            </w:r>
          </w:p>
        </w:tc>
        <w:tc>
          <w:tcPr>
            <w:tcW w:w="5932" w:type="dxa"/>
            <w:gridSpan w:val="5"/>
          </w:tcPr>
          <w:p>
            <w:pPr>
              <w:pStyle w:val="17"/>
              <w:spacing w:before="78"/>
              <w:ind w:left="1091" w:right="911"/>
              <w:jc w:val="center"/>
              <w:rPr>
                <w:sz w:val="20"/>
              </w:rPr>
            </w:pPr>
            <w:r>
              <w:rPr>
                <w:sz w:val="20"/>
              </w:rPr>
              <w:t>63±1Hz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743" w:type="dxa"/>
          </w:tcPr>
          <w:p>
            <w:pPr>
              <w:pStyle w:val="17"/>
              <w:spacing w:before="78"/>
              <w:ind w:left="107"/>
              <w:rPr>
                <w:b/>
                <w:sz w:val="20"/>
              </w:rPr>
            </w:pPr>
            <w:r>
              <w:rPr>
                <w:b/>
                <w:sz w:val="20"/>
              </w:rPr>
              <w:t>Output Short Circuit Protection</w:t>
            </w:r>
          </w:p>
        </w:tc>
        <w:tc>
          <w:tcPr>
            <w:tcW w:w="5932" w:type="dxa"/>
            <w:gridSpan w:val="5"/>
          </w:tcPr>
          <w:p>
            <w:pPr>
              <w:pStyle w:val="17"/>
              <w:spacing w:before="97"/>
              <w:ind w:left="1091" w:right="912"/>
              <w:jc w:val="center"/>
              <w:rPr>
                <w:sz w:val="20"/>
              </w:rPr>
            </w:pPr>
            <w:r>
              <w:rPr>
                <w:sz w:val="20"/>
              </w:rPr>
              <w:t>Battery mode: Electronic Circuits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3743" w:type="dxa"/>
          </w:tcPr>
          <w:p>
            <w:pPr>
              <w:pStyle w:val="17"/>
              <w:spacing w:before="97"/>
              <w:ind w:left="107"/>
              <w:rPr>
                <w:b/>
                <w:sz w:val="20"/>
              </w:rPr>
            </w:pPr>
            <w:r>
              <w:rPr>
                <w:b/>
                <w:sz w:val="20"/>
              </w:rPr>
              <w:t>Efficiency (Line Mode)</w:t>
            </w:r>
          </w:p>
        </w:tc>
        <w:tc>
          <w:tcPr>
            <w:tcW w:w="5932" w:type="dxa"/>
            <w:gridSpan w:val="5"/>
          </w:tcPr>
          <w:p>
            <w:pPr>
              <w:pStyle w:val="17"/>
              <w:spacing w:before="97"/>
              <w:ind w:left="1091" w:right="912"/>
              <w:jc w:val="center"/>
              <w:rPr>
                <w:sz w:val="20"/>
              </w:rPr>
            </w:pPr>
            <w:r>
              <w:rPr>
                <w:sz w:val="20"/>
              </w:rPr>
              <w:t>&gt;95% ( Rated R load, battery full charged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743" w:type="dxa"/>
          </w:tcPr>
          <w:p>
            <w:pPr>
              <w:pStyle w:val="17"/>
              <w:spacing w:before="4"/>
              <w:rPr>
                <w:sz w:val="19"/>
              </w:rPr>
            </w:pPr>
          </w:p>
          <w:p>
            <w:pPr>
              <w:pStyle w:val="17"/>
              <w:ind w:left="107"/>
              <w:rPr>
                <w:b/>
                <w:sz w:val="20"/>
              </w:rPr>
            </w:pPr>
            <w:r>
              <w:rPr>
                <w:b/>
                <w:sz w:val="20"/>
              </w:rPr>
              <w:t>Transfer Time</w:t>
            </w:r>
          </w:p>
        </w:tc>
        <w:tc>
          <w:tcPr>
            <w:tcW w:w="5932" w:type="dxa"/>
            <w:gridSpan w:val="5"/>
          </w:tcPr>
          <w:p>
            <w:pPr>
              <w:pStyle w:val="17"/>
              <w:spacing w:before="9" w:line="310" w:lineRule="atLeast"/>
              <w:ind w:left="1926" w:right="1541" w:firstLine="256"/>
              <w:rPr>
                <w:sz w:val="20"/>
              </w:rPr>
            </w:pPr>
            <w:r>
              <w:rPr>
                <w:sz w:val="20"/>
              </w:rPr>
              <w:t>10ms typical (UPS); 20ms typical (Appliances)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3" w:hRule="atLeast"/>
        </w:trPr>
        <w:tc>
          <w:tcPr>
            <w:tcW w:w="3743" w:type="dxa"/>
          </w:tcPr>
          <w:p>
            <w:pPr>
              <w:pStyle w:val="17"/>
              <w:rPr>
                <w:sz w:val="24"/>
              </w:rPr>
            </w:pPr>
          </w:p>
          <w:p>
            <w:pPr>
              <w:pStyle w:val="17"/>
              <w:spacing w:before="213"/>
              <w:ind w:left="107"/>
              <w:jc w:val="both"/>
              <w:rPr>
                <w:b/>
                <w:sz w:val="20"/>
              </w:rPr>
            </w:pPr>
            <w:r>
              <w:rPr>
                <w:b/>
                <w:sz w:val="20"/>
              </w:rPr>
              <w:t>Output power derating:</w:t>
            </w:r>
          </w:p>
          <w:p>
            <w:pPr>
              <w:pStyle w:val="17"/>
              <w:spacing w:before="71" w:line="309" w:lineRule="auto"/>
              <w:ind w:left="107" w:right="167"/>
              <w:jc w:val="both"/>
              <w:rPr>
                <w:sz w:val="20"/>
              </w:rPr>
            </w:pPr>
            <w:r>
              <w:rPr>
                <w:sz w:val="20"/>
              </w:rPr>
              <w:t>When AC input voltage drops to 95V or 170V depending on models, the output power will be derated.</w:t>
            </w:r>
          </w:p>
        </w:tc>
        <w:tc>
          <w:tcPr>
            <w:tcW w:w="5932" w:type="dxa"/>
            <w:gridSpan w:val="5"/>
          </w:tcPr>
          <w:p>
            <w:pPr>
              <w:pStyle w:val="17"/>
              <w:spacing w:before="5"/>
              <w:rPr>
                <w:sz w:val="10"/>
              </w:rPr>
            </w:pPr>
          </w:p>
          <w:p>
            <w:pPr>
              <w:pStyle w:val="17"/>
              <w:ind w:left="1424"/>
              <w:rPr>
                <w:rFonts w:ascii="Arial"/>
                <w:sz w:val="13"/>
              </w:rPr>
            </w:pPr>
            <w:r>
              <w:rPr>
                <w:rFonts w:ascii="Arial"/>
                <w:sz w:val="13"/>
              </w:rPr>
              <w:t>Output Power</w:t>
            </w:r>
          </w:p>
          <w:p>
            <w:pPr>
              <w:pStyle w:val="17"/>
              <w:spacing w:before="8"/>
              <w:rPr>
                <w:sz w:val="12"/>
              </w:rPr>
            </w:pPr>
          </w:p>
          <w:p>
            <w:pPr>
              <w:pStyle w:val="17"/>
              <w:spacing w:line="420" w:lineRule="atLeast"/>
              <w:ind w:left="1293" w:right="3941" w:hanging="304"/>
              <w:rPr>
                <w:rFonts w:ascii="Arial"/>
                <w:sz w:val="13"/>
              </w:rPr>
            </w:pPr>
            <w:r>
              <w:rPr>
                <w:rFonts w:ascii="Arial"/>
                <w:sz w:val="13"/>
              </w:rPr>
              <w:t>Rated Power 50%</w:t>
            </w:r>
          </w:p>
          <w:p>
            <w:pPr>
              <w:pStyle w:val="17"/>
              <w:spacing w:before="10"/>
              <w:ind w:left="1237"/>
              <w:rPr>
                <w:rFonts w:ascii="Arial"/>
                <w:sz w:val="13"/>
              </w:rPr>
            </w:pPr>
            <w:r>
              <w:rPr>
                <w:rFonts w:ascii="Arial"/>
                <w:sz w:val="13"/>
              </w:rPr>
              <w:t>Power</w:t>
            </w:r>
          </w:p>
          <w:p>
            <w:pPr>
              <w:pStyle w:val="17"/>
              <w:rPr>
                <w:sz w:val="14"/>
              </w:rPr>
            </w:pPr>
          </w:p>
          <w:p>
            <w:pPr>
              <w:pStyle w:val="17"/>
              <w:rPr>
                <w:sz w:val="14"/>
              </w:rPr>
            </w:pPr>
          </w:p>
          <w:p>
            <w:pPr>
              <w:pStyle w:val="17"/>
              <w:tabs>
                <w:tab w:val="left" w:pos="2798"/>
                <w:tab w:val="left" w:pos="3746"/>
              </w:tabs>
              <w:spacing w:before="85"/>
              <w:ind w:left="2288"/>
              <w:rPr>
                <w:rFonts w:ascii="Arial"/>
                <w:sz w:val="13"/>
              </w:rPr>
            </w:pPr>
            <w:r>
              <w:rPr>
                <w:rFonts w:ascii="Arial"/>
                <w:position w:val="4"/>
                <w:sz w:val="13"/>
              </w:rPr>
              <w:t>90V</w:t>
            </w:r>
            <w:r>
              <w:rPr>
                <w:rFonts w:ascii="Arial"/>
                <w:position w:val="4"/>
                <w:sz w:val="13"/>
              </w:rPr>
              <w:tab/>
            </w:r>
            <w:r>
              <w:rPr>
                <w:rFonts w:ascii="Arial"/>
                <w:position w:val="4"/>
                <w:sz w:val="13"/>
              </w:rPr>
              <w:t>170V</w:t>
            </w:r>
            <w:r>
              <w:rPr>
                <w:rFonts w:ascii="Arial"/>
                <w:position w:val="4"/>
                <w:sz w:val="13"/>
              </w:rPr>
              <w:tab/>
            </w:r>
            <w:r>
              <w:rPr>
                <w:rFonts w:ascii="Arial"/>
                <w:position w:val="3"/>
                <w:sz w:val="13"/>
              </w:rPr>
              <w:t xml:space="preserve">280V </w:t>
            </w:r>
            <w:r>
              <w:rPr>
                <w:rFonts w:ascii="Arial"/>
                <w:sz w:val="13"/>
              </w:rPr>
              <w:t>Input</w:t>
            </w:r>
            <w:r>
              <w:rPr>
                <w:rFonts w:ascii="Arial"/>
                <w:spacing w:val="6"/>
                <w:sz w:val="13"/>
              </w:rPr>
              <w:t xml:space="preserve"> </w:t>
            </w:r>
            <w:r>
              <w:rPr>
                <w:rFonts w:ascii="Arial"/>
                <w:sz w:val="13"/>
              </w:rPr>
              <w:t>Voltage</w:t>
            </w:r>
          </w:p>
        </w:tc>
      </w:tr>
    </w:tbl>
    <w:p>
      <w:pPr>
        <w:rPr>
          <w:rFonts w:ascii="Arial"/>
          <w:sz w:val="13"/>
        </w:rPr>
        <w:sectPr>
          <w:pgSz w:w="11910" w:h="16840"/>
          <w:pgMar w:top="700" w:right="540" w:bottom="860" w:left="740" w:header="0" w:footer="582" w:gutter="0"/>
          <w:cols w:space="720" w:num="1"/>
        </w:sectPr>
      </w:pPr>
    </w:p>
    <w:p>
      <w:pPr>
        <w:pStyle w:val="3"/>
      </w:pPr>
      <w:bookmarkStart w:id="24" w:name="_Toc32714"/>
      <w:r>
        <w:t>Table 2 Inverter Mode Specifications</w:t>
      </w:r>
      <w:bookmarkEnd w:id="24"/>
    </w:p>
    <w:p/>
    <w:p>
      <w:pPr>
        <w:pStyle w:val="6"/>
        <w:rPr>
          <w:sz w:val="6"/>
        </w:rPr>
      </w:pPr>
    </w:p>
    <w:tbl>
      <w:tblPr>
        <w:tblStyle w:val="15"/>
        <w:tblW w:w="4580" w:type="pct"/>
        <w:tblInd w:w="3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61"/>
        <w:gridCol w:w="1390"/>
        <w:gridCol w:w="1395"/>
        <w:gridCol w:w="981"/>
        <w:gridCol w:w="1526"/>
        <w:gridCol w:w="1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 w:hRule="atLeast"/>
        </w:trPr>
        <w:tc>
          <w:tcPr>
            <w:tcW w:w="2859" w:type="dxa"/>
            <w:vMerge w:val="restart"/>
          </w:tcPr>
          <w:p>
            <w:pPr>
              <w:pStyle w:val="17"/>
              <w:spacing w:before="85"/>
              <w:ind w:left="108"/>
              <w:rPr>
                <w:b/>
                <w:sz w:val="20"/>
              </w:rPr>
            </w:pPr>
            <w:r>
              <w:rPr>
                <w:b/>
                <w:sz w:val="20"/>
              </w:rPr>
              <w:t>INVERTER MODEL</w:t>
            </w:r>
          </w:p>
        </w:tc>
        <w:tc>
          <w:tcPr>
            <w:tcW w:w="1389" w:type="dxa"/>
            <w:vAlign w:val="center"/>
          </w:tcPr>
          <w:p>
            <w:pPr>
              <w:pStyle w:val="17"/>
              <w:jc w:val="center"/>
              <w:rPr>
                <w:rFonts w:eastAsiaTheme="minorEastAsia"/>
                <w:b/>
                <w:sz w:val="20"/>
                <w:lang w:eastAsia="zh-CN"/>
              </w:rPr>
            </w:pPr>
            <w:r>
              <w:rPr>
                <w:rFonts w:eastAsiaTheme="minorEastAsia"/>
                <w:b/>
                <w:sz w:val="20"/>
                <w:lang w:eastAsia="zh-CN"/>
              </w:rPr>
              <w:t>1</w:t>
            </w:r>
            <w:r>
              <w:rPr>
                <w:rFonts w:hint="eastAsia" w:eastAsiaTheme="minorEastAsia"/>
                <w:b/>
                <w:sz w:val="20"/>
                <w:lang w:eastAsia="zh-CN"/>
              </w:rPr>
              <w:t>.5KVA</w:t>
            </w:r>
          </w:p>
        </w:tc>
        <w:tc>
          <w:tcPr>
            <w:tcW w:w="1394" w:type="dxa"/>
            <w:vAlign w:val="center"/>
          </w:tcPr>
          <w:p>
            <w:pPr>
              <w:pStyle w:val="17"/>
              <w:jc w:val="center"/>
              <w:rPr>
                <w:rFonts w:eastAsia="宋体"/>
                <w:b/>
                <w:sz w:val="20"/>
                <w:lang w:eastAsia="zh-CN"/>
              </w:rPr>
            </w:pPr>
            <w:r>
              <w:rPr>
                <w:rFonts w:hint="eastAsia" w:eastAsiaTheme="minorEastAsia"/>
                <w:b/>
                <w:sz w:val="20"/>
                <w:lang w:eastAsia="zh-CN"/>
              </w:rPr>
              <w:t>3.5KVA</w:t>
            </w:r>
          </w:p>
        </w:tc>
        <w:tc>
          <w:tcPr>
            <w:tcW w:w="980" w:type="dxa"/>
            <w:vMerge w:val="restart"/>
            <w:vAlign w:val="center"/>
          </w:tcPr>
          <w:p>
            <w:pPr>
              <w:pStyle w:val="17"/>
              <w:jc w:val="center"/>
              <w:rPr>
                <w:rFonts w:eastAsia="宋体"/>
                <w:b/>
                <w:sz w:val="20"/>
                <w:lang w:eastAsia="zh-CN"/>
              </w:rPr>
            </w:pPr>
            <w:r>
              <w:rPr>
                <w:rFonts w:hint="eastAsia" w:eastAsia="宋体"/>
                <w:b/>
                <w:sz w:val="20"/>
                <w:lang w:eastAsia="zh-CN"/>
              </w:rPr>
              <w:t>3.5KVA</w:t>
            </w:r>
          </w:p>
        </w:tc>
        <w:tc>
          <w:tcPr>
            <w:tcW w:w="1525" w:type="dxa"/>
            <w:vMerge w:val="restart"/>
            <w:vAlign w:val="center"/>
          </w:tcPr>
          <w:p>
            <w:pPr>
              <w:pStyle w:val="17"/>
              <w:jc w:val="center"/>
              <w:rPr>
                <w:b/>
                <w:sz w:val="20"/>
              </w:rPr>
            </w:pPr>
            <w:r>
              <w:rPr>
                <w:rFonts w:hint="eastAsia" w:eastAsiaTheme="minorEastAsia"/>
                <w:b/>
                <w:sz w:val="20"/>
                <w:lang w:eastAsia="zh-CN"/>
              </w:rPr>
              <w:t>5.5KVA</w:t>
            </w:r>
          </w:p>
        </w:tc>
        <w:tc>
          <w:tcPr>
            <w:tcW w:w="1592" w:type="dxa"/>
            <w:vMerge w:val="restart"/>
            <w:vAlign w:val="center"/>
          </w:tcPr>
          <w:p>
            <w:pPr>
              <w:pStyle w:val="17"/>
              <w:jc w:val="center"/>
              <w:rPr>
                <w:b/>
                <w:sz w:val="20"/>
              </w:rPr>
            </w:pPr>
            <w:r>
              <w:rPr>
                <w:rFonts w:eastAsiaTheme="minorEastAsia"/>
                <w:b/>
                <w:sz w:val="20"/>
                <w:lang w:eastAsia="zh-CN"/>
              </w:rPr>
              <w:t>6</w:t>
            </w:r>
            <w:r>
              <w:rPr>
                <w:rFonts w:hint="eastAsia" w:eastAsiaTheme="minorEastAsia"/>
                <w:b/>
                <w:sz w:val="20"/>
                <w:lang w:eastAsia="zh-CN"/>
              </w:rPr>
              <w:t>.</w:t>
            </w:r>
            <w:r>
              <w:rPr>
                <w:rFonts w:eastAsiaTheme="minorEastAsia"/>
                <w:b/>
                <w:sz w:val="20"/>
                <w:lang w:eastAsia="zh-CN"/>
              </w:rPr>
              <w:t>2</w:t>
            </w:r>
            <w:r>
              <w:rPr>
                <w:rFonts w:hint="eastAsia" w:eastAsiaTheme="minorEastAsia"/>
                <w:b/>
                <w:sz w:val="20"/>
                <w:lang w:eastAsia="zh-CN"/>
              </w:rPr>
              <w:t>KVA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 w:hRule="atLeast"/>
        </w:trPr>
        <w:tc>
          <w:tcPr>
            <w:tcW w:w="2859" w:type="dxa"/>
            <w:vMerge w:val="continue"/>
          </w:tcPr>
          <w:p>
            <w:pPr>
              <w:pStyle w:val="17"/>
              <w:spacing w:before="85"/>
              <w:ind w:left="108"/>
              <w:rPr>
                <w:b/>
                <w:sz w:val="20"/>
              </w:rPr>
            </w:pPr>
          </w:p>
        </w:tc>
        <w:tc>
          <w:tcPr>
            <w:tcW w:w="2783" w:type="dxa"/>
            <w:gridSpan w:val="2"/>
          </w:tcPr>
          <w:p>
            <w:pPr>
              <w:pStyle w:val="17"/>
              <w:jc w:val="center"/>
              <w:rPr>
                <w:rFonts w:eastAsiaTheme="minorEastAsia"/>
                <w:b/>
                <w:sz w:val="20"/>
                <w:lang w:eastAsia="zh-CN"/>
              </w:rPr>
            </w:pPr>
            <w:r>
              <w:rPr>
                <w:rFonts w:hint="eastAsia" w:eastAsiaTheme="minorEastAsia"/>
                <w:b/>
                <w:sz w:val="20"/>
                <w:lang w:eastAsia="zh-CN"/>
              </w:rPr>
              <w:t>PVmax=160V</w:t>
            </w:r>
          </w:p>
        </w:tc>
        <w:tc>
          <w:tcPr>
            <w:tcW w:w="980" w:type="dxa"/>
            <w:vMerge w:val="continue"/>
            <w:vAlign w:val="center"/>
          </w:tcPr>
          <w:p>
            <w:pPr>
              <w:pStyle w:val="17"/>
              <w:jc w:val="center"/>
              <w:rPr>
                <w:rFonts w:eastAsia="宋体"/>
                <w:b/>
                <w:sz w:val="20"/>
                <w:lang w:eastAsia="zh-CN"/>
              </w:rPr>
            </w:pPr>
          </w:p>
        </w:tc>
        <w:tc>
          <w:tcPr>
            <w:tcW w:w="1525" w:type="dxa"/>
            <w:vMerge w:val="continue"/>
            <w:vAlign w:val="center"/>
          </w:tcPr>
          <w:p>
            <w:pPr>
              <w:pStyle w:val="17"/>
              <w:jc w:val="center"/>
              <w:rPr>
                <w:rFonts w:eastAsiaTheme="minorEastAsia"/>
                <w:b/>
                <w:sz w:val="20"/>
                <w:lang w:eastAsia="zh-CN"/>
              </w:rPr>
            </w:pPr>
          </w:p>
        </w:tc>
        <w:tc>
          <w:tcPr>
            <w:tcW w:w="1592" w:type="dxa"/>
            <w:vMerge w:val="continue"/>
            <w:vAlign w:val="center"/>
          </w:tcPr>
          <w:p>
            <w:pPr>
              <w:pStyle w:val="17"/>
              <w:jc w:val="center"/>
              <w:rPr>
                <w:rFonts w:eastAsiaTheme="minorEastAsia"/>
                <w:b/>
                <w:sz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859" w:type="dxa"/>
          </w:tcPr>
          <w:p>
            <w:pPr>
              <w:pStyle w:val="17"/>
              <w:spacing w:before="85"/>
              <w:ind w:left="105"/>
              <w:rPr>
                <w:b/>
                <w:sz w:val="20"/>
              </w:rPr>
            </w:pPr>
            <w:r>
              <w:rPr>
                <w:b/>
                <w:sz w:val="20"/>
              </w:rPr>
              <w:t>Rated Output Power</w:t>
            </w:r>
          </w:p>
        </w:tc>
        <w:tc>
          <w:tcPr>
            <w:tcW w:w="1389" w:type="dxa"/>
            <w:vAlign w:val="center"/>
          </w:tcPr>
          <w:p>
            <w:pPr>
              <w:pStyle w:val="17"/>
              <w:jc w:val="center"/>
              <w:rPr>
                <w:sz w:val="20"/>
              </w:rPr>
            </w:pPr>
            <w:r>
              <w:rPr>
                <w:rFonts w:eastAsia="宋体"/>
                <w:sz w:val="20"/>
                <w:lang w:eastAsia="zh-CN"/>
              </w:rPr>
              <w:t>1</w:t>
            </w:r>
            <w:r>
              <w:rPr>
                <w:rFonts w:hint="eastAsia" w:eastAsia="宋体"/>
                <w:sz w:val="20"/>
                <w:lang w:eastAsia="zh-CN"/>
              </w:rPr>
              <w:t>.5KVA</w:t>
            </w:r>
            <w:r>
              <w:rPr>
                <w:sz w:val="20"/>
              </w:rPr>
              <w:t>/1</w:t>
            </w:r>
            <w:r>
              <w:rPr>
                <w:rFonts w:hint="eastAsia" w:eastAsia="宋体"/>
                <w:sz w:val="20"/>
                <w:lang w:eastAsia="zh-CN"/>
              </w:rPr>
              <w:t>.5</w:t>
            </w:r>
            <w:r>
              <w:rPr>
                <w:sz w:val="20"/>
              </w:rPr>
              <w:t>KW</w:t>
            </w:r>
          </w:p>
        </w:tc>
        <w:tc>
          <w:tcPr>
            <w:tcW w:w="2374" w:type="dxa"/>
            <w:gridSpan w:val="2"/>
            <w:vAlign w:val="center"/>
          </w:tcPr>
          <w:p>
            <w:pPr>
              <w:pStyle w:val="17"/>
              <w:jc w:val="center"/>
              <w:rPr>
                <w:sz w:val="20"/>
              </w:rPr>
            </w:pPr>
            <w:r>
              <w:rPr>
                <w:rFonts w:hint="eastAsia" w:eastAsia="宋体"/>
                <w:sz w:val="20"/>
                <w:lang w:eastAsia="zh-CN"/>
              </w:rPr>
              <w:t>3.5KVA</w:t>
            </w:r>
            <w:r>
              <w:rPr>
                <w:sz w:val="20"/>
              </w:rPr>
              <w:t>/3</w:t>
            </w:r>
            <w:r>
              <w:rPr>
                <w:rFonts w:hint="eastAsia" w:eastAsia="宋体"/>
                <w:sz w:val="20"/>
                <w:lang w:eastAsia="zh-CN"/>
              </w:rPr>
              <w:t>.5</w:t>
            </w:r>
            <w:r>
              <w:rPr>
                <w:sz w:val="20"/>
              </w:rPr>
              <w:t>KW</w:t>
            </w:r>
          </w:p>
        </w:tc>
        <w:tc>
          <w:tcPr>
            <w:tcW w:w="1525" w:type="dxa"/>
            <w:vAlign w:val="center"/>
          </w:tcPr>
          <w:p>
            <w:pPr>
              <w:pStyle w:val="17"/>
              <w:jc w:val="center"/>
              <w:rPr>
                <w:sz w:val="20"/>
              </w:rPr>
            </w:pPr>
            <w:r>
              <w:rPr>
                <w:rFonts w:hint="eastAsia" w:eastAsia="宋体"/>
                <w:sz w:val="20"/>
                <w:lang w:eastAsia="zh-CN"/>
              </w:rPr>
              <w:t>5.5KVA</w:t>
            </w:r>
            <w:r>
              <w:rPr>
                <w:sz w:val="20"/>
              </w:rPr>
              <w:t>/5</w:t>
            </w:r>
            <w:r>
              <w:rPr>
                <w:rFonts w:hint="eastAsia" w:eastAsia="宋体"/>
                <w:sz w:val="20"/>
                <w:lang w:eastAsia="zh-CN"/>
              </w:rPr>
              <w:t>.5</w:t>
            </w:r>
            <w:r>
              <w:rPr>
                <w:sz w:val="20"/>
              </w:rPr>
              <w:t>KW</w:t>
            </w:r>
          </w:p>
        </w:tc>
        <w:tc>
          <w:tcPr>
            <w:tcW w:w="1592" w:type="dxa"/>
            <w:vAlign w:val="center"/>
          </w:tcPr>
          <w:p>
            <w:pPr>
              <w:pStyle w:val="17"/>
              <w:jc w:val="center"/>
              <w:rPr>
                <w:sz w:val="20"/>
              </w:rPr>
            </w:pPr>
            <w:r>
              <w:rPr>
                <w:rFonts w:eastAsia="宋体"/>
                <w:sz w:val="20"/>
                <w:lang w:eastAsia="zh-CN"/>
              </w:rPr>
              <w:t>6</w:t>
            </w:r>
            <w:r>
              <w:rPr>
                <w:rFonts w:hint="eastAsia" w:eastAsia="宋体"/>
                <w:sz w:val="20"/>
                <w:lang w:eastAsia="zh-CN"/>
              </w:rPr>
              <w:t>.</w:t>
            </w:r>
            <w:r>
              <w:rPr>
                <w:rFonts w:eastAsia="宋体"/>
                <w:sz w:val="20"/>
                <w:lang w:eastAsia="zh-CN"/>
              </w:rPr>
              <w:t>2</w:t>
            </w:r>
            <w:r>
              <w:rPr>
                <w:rFonts w:hint="eastAsia" w:eastAsia="宋体"/>
                <w:sz w:val="20"/>
                <w:lang w:eastAsia="zh-CN"/>
              </w:rPr>
              <w:t>KVA</w:t>
            </w:r>
            <w:r>
              <w:rPr>
                <w:sz w:val="20"/>
              </w:rPr>
              <w:t>/6</w:t>
            </w:r>
            <w:r>
              <w:rPr>
                <w:rFonts w:hint="eastAsia" w:eastAsia="宋体"/>
                <w:sz w:val="20"/>
                <w:lang w:eastAsia="zh-CN"/>
              </w:rPr>
              <w:t>.</w:t>
            </w:r>
            <w:r>
              <w:rPr>
                <w:rFonts w:eastAsia="宋体"/>
                <w:sz w:val="20"/>
                <w:lang w:eastAsia="zh-CN"/>
              </w:rPr>
              <w:t>2</w:t>
            </w:r>
            <w:r>
              <w:rPr>
                <w:sz w:val="20"/>
              </w:rPr>
              <w:t>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859" w:type="dxa"/>
          </w:tcPr>
          <w:p>
            <w:pPr>
              <w:pStyle w:val="17"/>
              <w:spacing w:before="87"/>
              <w:ind w:left="105"/>
              <w:rPr>
                <w:b/>
                <w:sz w:val="20"/>
              </w:rPr>
            </w:pPr>
            <w:r>
              <w:rPr>
                <w:b/>
                <w:sz w:val="20"/>
              </w:rPr>
              <w:t>Output Voltage Waveform</w:t>
            </w:r>
          </w:p>
        </w:tc>
        <w:tc>
          <w:tcPr>
            <w:tcW w:w="6880" w:type="dxa"/>
            <w:gridSpan w:val="5"/>
            <w:vAlign w:val="center"/>
          </w:tcPr>
          <w:p>
            <w:pPr>
              <w:pStyle w:val="17"/>
              <w:jc w:val="center"/>
              <w:rPr>
                <w:sz w:val="20"/>
              </w:rPr>
            </w:pPr>
            <w:r>
              <w:rPr>
                <w:sz w:val="20"/>
              </w:rPr>
              <w:t>Pure Sine Wave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859" w:type="dxa"/>
          </w:tcPr>
          <w:p>
            <w:pPr>
              <w:pStyle w:val="17"/>
              <w:spacing w:before="119"/>
              <w:ind w:left="105"/>
              <w:rPr>
                <w:b/>
                <w:sz w:val="20"/>
              </w:rPr>
            </w:pPr>
            <w:r>
              <w:rPr>
                <w:b/>
                <w:sz w:val="20"/>
              </w:rPr>
              <w:t>Output Voltage Regulation</w:t>
            </w:r>
          </w:p>
        </w:tc>
        <w:tc>
          <w:tcPr>
            <w:tcW w:w="6880" w:type="dxa"/>
            <w:gridSpan w:val="5"/>
            <w:vAlign w:val="center"/>
          </w:tcPr>
          <w:p>
            <w:pPr>
              <w:pStyle w:val="17"/>
              <w:jc w:val="center"/>
              <w:rPr>
                <w:sz w:val="20"/>
              </w:rPr>
            </w:pPr>
            <w:r>
              <w:rPr>
                <w:sz w:val="20"/>
              </w:rPr>
              <w:t>230Vac±5%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859" w:type="dxa"/>
          </w:tcPr>
          <w:p>
            <w:pPr>
              <w:pStyle w:val="17"/>
              <w:spacing w:before="85"/>
              <w:ind w:left="105"/>
              <w:rPr>
                <w:b/>
                <w:sz w:val="20"/>
              </w:rPr>
            </w:pPr>
            <w:r>
              <w:rPr>
                <w:b/>
                <w:sz w:val="20"/>
              </w:rPr>
              <w:t>Output Frequency</w:t>
            </w:r>
          </w:p>
        </w:tc>
        <w:tc>
          <w:tcPr>
            <w:tcW w:w="6880" w:type="dxa"/>
            <w:gridSpan w:val="5"/>
            <w:vAlign w:val="center"/>
          </w:tcPr>
          <w:p>
            <w:pPr>
              <w:pStyle w:val="17"/>
              <w:jc w:val="center"/>
              <w:rPr>
                <w:sz w:val="20"/>
              </w:rPr>
            </w:pPr>
            <w:r>
              <w:rPr>
                <w:sz w:val="20"/>
              </w:rPr>
              <w:t>50Hz or 60Hz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859" w:type="dxa"/>
          </w:tcPr>
          <w:p>
            <w:pPr>
              <w:pStyle w:val="17"/>
              <w:spacing w:before="85"/>
              <w:ind w:left="105"/>
              <w:rPr>
                <w:b/>
                <w:sz w:val="20"/>
              </w:rPr>
            </w:pPr>
            <w:r>
              <w:rPr>
                <w:b/>
                <w:sz w:val="20"/>
              </w:rPr>
              <w:t>Peak Efficiency</w:t>
            </w:r>
          </w:p>
        </w:tc>
        <w:tc>
          <w:tcPr>
            <w:tcW w:w="6880" w:type="dxa"/>
            <w:gridSpan w:val="5"/>
            <w:vAlign w:val="center"/>
          </w:tcPr>
          <w:p>
            <w:pPr>
              <w:pStyle w:val="17"/>
              <w:jc w:val="center"/>
              <w:rPr>
                <w:sz w:val="20"/>
              </w:rPr>
            </w:pPr>
            <w:r>
              <w:rPr>
                <w:sz w:val="20"/>
              </w:rPr>
              <w:t>9</w:t>
            </w:r>
            <w:r>
              <w:rPr>
                <w:rFonts w:hint="eastAsia" w:eastAsia="宋体"/>
                <w:sz w:val="20"/>
                <w:lang w:eastAsia="zh-CN"/>
              </w:rPr>
              <w:t>4</w:t>
            </w:r>
            <w:r>
              <w:rPr>
                <w:sz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859" w:type="dxa"/>
          </w:tcPr>
          <w:p>
            <w:pPr>
              <w:pStyle w:val="17"/>
              <w:spacing w:before="85"/>
              <w:ind w:left="105"/>
              <w:rPr>
                <w:b/>
                <w:sz w:val="20"/>
              </w:rPr>
            </w:pPr>
            <w:r>
              <w:rPr>
                <w:b/>
                <w:sz w:val="20"/>
              </w:rPr>
              <w:t>Surge Capacity</w:t>
            </w:r>
          </w:p>
        </w:tc>
        <w:tc>
          <w:tcPr>
            <w:tcW w:w="6880" w:type="dxa"/>
            <w:gridSpan w:val="5"/>
            <w:vAlign w:val="center"/>
          </w:tcPr>
          <w:p>
            <w:pPr>
              <w:pStyle w:val="17"/>
              <w:jc w:val="center"/>
              <w:rPr>
                <w:sz w:val="20"/>
              </w:rPr>
            </w:pPr>
            <w:r>
              <w:rPr>
                <w:sz w:val="20"/>
              </w:rPr>
              <w:t>2* rated power for 5 seconds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859" w:type="dxa"/>
          </w:tcPr>
          <w:p>
            <w:pPr>
              <w:pStyle w:val="17"/>
              <w:spacing w:before="35"/>
              <w:ind w:left="105"/>
              <w:rPr>
                <w:b/>
                <w:sz w:val="20"/>
              </w:rPr>
            </w:pPr>
            <w:r>
              <w:rPr>
                <w:b/>
                <w:sz w:val="20"/>
              </w:rPr>
              <w:t>Nominal DC Input Voltage</w:t>
            </w:r>
          </w:p>
        </w:tc>
        <w:tc>
          <w:tcPr>
            <w:tcW w:w="1389" w:type="dxa"/>
            <w:vAlign w:val="center"/>
          </w:tcPr>
          <w:p>
            <w:pPr>
              <w:pStyle w:val="17"/>
              <w:jc w:val="center"/>
              <w:rPr>
                <w:sz w:val="20"/>
              </w:rPr>
            </w:pPr>
            <w:r>
              <w:rPr>
                <w:sz w:val="20"/>
              </w:rPr>
              <w:t>12Vdc</w:t>
            </w:r>
          </w:p>
        </w:tc>
        <w:tc>
          <w:tcPr>
            <w:tcW w:w="2374" w:type="dxa"/>
            <w:gridSpan w:val="2"/>
            <w:vAlign w:val="center"/>
          </w:tcPr>
          <w:p>
            <w:pPr>
              <w:pStyle w:val="17"/>
              <w:jc w:val="center"/>
              <w:rPr>
                <w:sz w:val="20"/>
              </w:rPr>
            </w:pPr>
            <w:r>
              <w:rPr>
                <w:sz w:val="20"/>
              </w:rPr>
              <w:t>24Vdc</w:t>
            </w:r>
          </w:p>
        </w:tc>
        <w:tc>
          <w:tcPr>
            <w:tcW w:w="3117" w:type="dxa"/>
            <w:gridSpan w:val="2"/>
            <w:vAlign w:val="center"/>
          </w:tcPr>
          <w:p>
            <w:pPr>
              <w:pStyle w:val="17"/>
              <w:jc w:val="center"/>
              <w:rPr>
                <w:sz w:val="20"/>
              </w:rPr>
            </w:pPr>
            <w:r>
              <w:rPr>
                <w:sz w:val="20"/>
              </w:rPr>
              <w:t>48Vdc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859" w:type="dxa"/>
          </w:tcPr>
          <w:p>
            <w:pPr>
              <w:pStyle w:val="17"/>
              <w:spacing w:before="35"/>
              <w:ind w:left="105"/>
              <w:rPr>
                <w:b/>
                <w:sz w:val="20"/>
              </w:rPr>
            </w:pPr>
            <w:r>
              <w:rPr>
                <w:b/>
                <w:sz w:val="20"/>
              </w:rPr>
              <w:t>Cold Start Voltage</w:t>
            </w:r>
          </w:p>
        </w:tc>
        <w:tc>
          <w:tcPr>
            <w:tcW w:w="1389" w:type="dxa"/>
            <w:vAlign w:val="center"/>
          </w:tcPr>
          <w:p>
            <w:pPr>
              <w:pStyle w:val="17"/>
              <w:jc w:val="center"/>
              <w:rPr>
                <w:sz w:val="20"/>
              </w:rPr>
            </w:pPr>
            <w:r>
              <w:rPr>
                <w:sz w:val="20"/>
              </w:rPr>
              <w:t>11.0Vdc</w:t>
            </w:r>
          </w:p>
        </w:tc>
        <w:tc>
          <w:tcPr>
            <w:tcW w:w="2374" w:type="dxa"/>
            <w:gridSpan w:val="2"/>
            <w:vAlign w:val="center"/>
          </w:tcPr>
          <w:p>
            <w:pPr>
              <w:pStyle w:val="17"/>
              <w:jc w:val="center"/>
              <w:rPr>
                <w:sz w:val="20"/>
              </w:rPr>
            </w:pPr>
            <w:r>
              <w:rPr>
                <w:sz w:val="20"/>
              </w:rPr>
              <w:t>23.0Vdc</w:t>
            </w:r>
          </w:p>
        </w:tc>
        <w:tc>
          <w:tcPr>
            <w:tcW w:w="3117" w:type="dxa"/>
            <w:gridSpan w:val="2"/>
            <w:vAlign w:val="center"/>
          </w:tcPr>
          <w:p>
            <w:pPr>
              <w:pStyle w:val="17"/>
              <w:jc w:val="center"/>
              <w:rPr>
                <w:rFonts w:eastAsiaTheme="minorEastAsia"/>
                <w:sz w:val="20"/>
                <w:lang w:eastAsia="zh-CN"/>
              </w:rPr>
            </w:pPr>
            <w:r>
              <w:rPr>
                <w:rFonts w:hint="eastAsia" w:eastAsiaTheme="minorEastAsia"/>
                <w:sz w:val="20"/>
                <w:lang w:eastAsia="zh-CN"/>
              </w:rPr>
              <w:t>4</w:t>
            </w:r>
            <w:r>
              <w:rPr>
                <w:rFonts w:eastAsiaTheme="minorEastAsia"/>
                <w:sz w:val="20"/>
                <w:lang w:eastAsia="zh-CN"/>
              </w:rPr>
              <w:t>6.0V</w:t>
            </w:r>
            <w:r>
              <w:rPr>
                <w:rFonts w:hint="eastAsia" w:eastAsiaTheme="minorEastAsia"/>
                <w:sz w:val="20"/>
                <w:lang w:eastAsia="zh-CN"/>
              </w:rPr>
              <w:t>dc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859" w:type="dxa"/>
          </w:tcPr>
          <w:p>
            <w:pPr>
              <w:pStyle w:val="17"/>
              <w:spacing w:before="35"/>
              <w:ind w:left="105"/>
              <w:rPr>
                <w:b/>
                <w:sz w:val="20"/>
              </w:rPr>
            </w:pPr>
            <w:r>
              <w:rPr>
                <w:b/>
                <w:sz w:val="20"/>
              </w:rPr>
              <w:t>Low DC Warning Voltage</w:t>
            </w:r>
          </w:p>
          <w:p>
            <w:pPr>
              <w:pStyle w:val="17"/>
              <w:spacing w:before="35"/>
              <w:ind w:left="105"/>
              <w:rPr>
                <w:rFonts w:eastAsiaTheme="minorEastAsia"/>
                <w:bCs/>
                <w:sz w:val="20"/>
                <w:lang w:eastAsia="zh-CN"/>
              </w:rPr>
            </w:pPr>
            <w:r>
              <w:rPr>
                <w:rFonts w:eastAsiaTheme="minorEastAsia"/>
                <w:bCs/>
                <w:sz w:val="20"/>
                <w:lang w:eastAsia="zh-CN"/>
              </w:rPr>
              <w:t xml:space="preserve">Just for AGM </w:t>
            </w:r>
            <w:r>
              <w:rPr>
                <w:rFonts w:hint="eastAsia" w:eastAsiaTheme="minorEastAsia"/>
                <w:bCs/>
                <w:sz w:val="20"/>
                <w:lang w:eastAsia="zh-CN"/>
              </w:rPr>
              <w:t>and</w:t>
            </w:r>
            <w:r>
              <w:rPr>
                <w:rFonts w:eastAsiaTheme="minorEastAsia"/>
                <w:bCs/>
                <w:sz w:val="20"/>
                <w:lang w:eastAsia="zh-CN"/>
              </w:rPr>
              <w:t xml:space="preserve"> F</w:t>
            </w:r>
            <w:r>
              <w:rPr>
                <w:rFonts w:hint="eastAsia" w:eastAsiaTheme="minorEastAsia"/>
                <w:bCs/>
                <w:sz w:val="20"/>
                <w:lang w:eastAsia="zh-CN"/>
              </w:rPr>
              <w:t>looded</w:t>
            </w:r>
          </w:p>
          <w:p>
            <w:pPr>
              <w:pStyle w:val="17"/>
              <w:spacing w:before="35"/>
              <w:ind w:left="105"/>
              <w:rPr>
                <w:b/>
                <w:sz w:val="20"/>
              </w:rPr>
            </w:pPr>
            <w:r>
              <w:rPr>
                <w:sz w:val="20"/>
              </w:rPr>
              <w:t>@ load &lt; 20%</w:t>
            </w:r>
          </w:p>
          <w:p>
            <w:pPr>
              <w:pStyle w:val="17"/>
              <w:spacing w:before="35"/>
              <w:ind w:left="105"/>
              <w:rPr>
                <w:b/>
                <w:sz w:val="20"/>
              </w:rPr>
            </w:pPr>
            <w:r>
              <w:rPr>
                <w:sz w:val="20"/>
              </w:rPr>
              <w:t>@ 20% ≤ load &lt; 50%</w:t>
            </w:r>
          </w:p>
          <w:p>
            <w:pPr>
              <w:pStyle w:val="17"/>
              <w:spacing w:before="35"/>
              <w:ind w:left="105"/>
              <w:rPr>
                <w:b/>
                <w:sz w:val="20"/>
              </w:rPr>
            </w:pPr>
            <w:r>
              <w:rPr>
                <w:sz w:val="20"/>
              </w:rPr>
              <w:t>@ load ≥ 50%</w:t>
            </w:r>
          </w:p>
        </w:tc>
        <w:tc>
          <w:tcPr>
            <w:tcW w:w="1389" w:type="dxa"/>
            <w:vAlign w:val="center"/>
          </w:tcPr>
          <w:p>
            <w:pPr>
              <w:pStyle w:val="17"/>
              <w:jc w:val="center"/>
              <w:rPr>
                <w:sz w:val="20"/>
              </w:rPr>
            </w:pPr>
            <w:r>
              <w:rPr>
                <w:sz w:val="20"/>
              </w:rPr>
              <w:t>11.0Vdc</w:t>
            </w:r>
          </w:p>
          <w:p>
            <w:pPr>
              <w:pStyle w:val="17"/>
              <w:jc w:val="center"/>
              <w:rPr>
                <w:sz w:val="20"/>
              </w:rPr>
            </w:pPr>
            <w:r>
              <w:rPr>
                <w:sz w:val="20"/>
              </w:rPr>
              <w:t>10.7Vdc</w:t>
            </w:r>
          </w:p>
          <w:p>
            <w:pPr>
              <w:pStyle w:val="17"/>
              <w:jc w:val="center"/>
              <w:rPr>
                <w:b/>
                <w:bCs/>
                <w:sz w:val="20"/>
              </w:rPr>
            </w:pPr>
            <w:r>
              <w:rPr>
                <w:sz w:val="20"/>
              </w:rPr>
              <w:t>10.1Vdc</w:t>
            </w:r>
          </w:p>
        </w:tc>
        <w:tc>
          <w:tcPr>
            <w:tcW w:w="2374" w:type="dxa"/>
            <w:gridSpan w:val="2"/>
            <w:vAlign w:val="center"/>
          </w:tcPr>
          <w:p>
            <w:pPr>
              <w:pStyle w:val="17"/>
              <w:jc w:val="center"/>
              <w:rPr>
                <w:sz w:val="20"/>
              </w:rPr>
            </w:pPr>
            <w:r>
              <w:rPr>
                <w:sz w:val="20"/>
              </w:rPr>
              <w:t>22.0Vdc</w:t>
            </w:r>
          </w:p>
          <w:p>
            <w:pPr>
              <w:pStyle w:val="17"/>
              <w:jc w:val="center"/>
              <w:rPr>
                <w:sz w:val="20"/>
              </w:rPr>
            </w:pPr>
            <w:r>
              <w:rPr>
                <w:sz w:val="20"/>
              </w:rPr>
              <w:t xml:space="preserve">21.4Vdc </w:t>
            </w:r>
          </w:p>
          <w:p>
            <w:pPr>
              <w:pStyle w:val="17"/>
              <w:jc w:val="center"/>
              <w:rPr>
                <w:sz w:val="20"/>
              </w:rPr>
            </w:pPr>
            <w:r>
              <w:rPr>
                <w:sz w:val="20"/>
              </w:rPr>
              <w:t>20.2Vdc</w:t>
            </w:r>
          </w:p>
        </w:tc>
        <w:tc>
          <w:tcPr>
            <w:tcW w:w="3117" w:type="dxa"/>
            <w:gridSpan w:val="2"/>
            <w:vAlign w:val="center"/>
          </w:tcPr>
          <w:p>
            <w:pPr>
              <w:pStyle w:val="17"/>
              <w:jc w:val="center"/>
              <w:rPr>
                <w:sz w:val="20"/>
              </w:rPr>
            </w:pPr>
            <w:r>
              <w:rPr>
                <w:sz w:val="20"/>
              </w:rPr>
              <w:t>44.0Vdc</w:t>
            </w:r>
          </w:p>
          <w:p>
            <w:pPr>
              <w:pStyle w:val="17"/>
              <w:jc w:val="center"/>
              <w:rPr>
                <w:sz w:val="20"/>
              </w:rPr>
            </w:pPr>
            <w:r>
              <w:rPr>
                <w:sz w:val="20"/>
              </w:rPr>
              <w:t>42.8Vdc</w:t>
            </w:r>
          </w:p>
          <w:p>
            <w:pPr>
              <w:pStyle w:val="17"/>
              <w:jc w:val="center"/>
              <w:rPr>
                <w:sz w:val="20"/>
              </w:rPr>
            </w:pPr>
            <w:r>
              <w:rPr>
                <w:sz w:val="20"/>
              </w:rPr>
              <w:t>40.4Vdc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859" w:type="dxa"/>
          </w:tcPr>
          <w:p>
            <w:pPr>
              <w:pStyle w:val="17"/>
              <w:spacing w:before="35"/>
              <w:ind w:left="105"/>
              <w:rPr>
                <w:b/>
                <w:sz w:val="20"/>
              </w:rPr>
            </w:pPr>
            <w:r>
              <w:rPr>
                <w:b/>
                <w:sz w:val="20"/>
              </w:rPr>
              <w:t>Low DC Warning Return Voltage</w:t>
            </w:r>
          </w:p>
          <w:p>
            <w:pPr>
              <w:pStyle w:val="17"/>
              <w:spacing w:before="35"/>
              <w:ind w:left="105"/>
              <w:rPr>
                <w:rFonts w:eastAsiaTheme="minorEastAsia"/>
                <w:bCs/>
                <w:sz w:val="20"/>
                <w:lang w:eastAsia="zh-CN"/>
              </w:rPr>
            </w:pPr>
            <w:r>
              <w:rPr>
                <w:rFonts w:eastAsiaTheme="minorEastAsia"/>
                <w:bCs/>
                <w:sz w:val="20"/>
                <w:lang w:eastAsia="zh-CN"/>
              </w:rPr>
              <w:t xml:space="preserve">Just for AGM </w:t>
            </w:r>
            <w:r>
              <w:rPr>
                <w:rFonts w:hint="eastAsia" w:eastAsiaTheme="minorEastAsia"/>
                <w:bCs/>
                <w:sz w:val="20"/>
                <w:lang w:eastAsia="zh-CN"/>
              </w:rPr>
              <w:t>and</w:t>
            </w:r>
            <w:r>
              <w:rPr>
                <w:rFonts w:eastAsiaTheme="minorEastAsia"/>
                <w:bCs/>
                <w:sz w:val="20"/>
                <w:lang w:eastAsia="zh-CN"/>
              </w:rPr>
              <w:t xml:space="preserve"> F</w:t>
            </w:r>
            <w:r>
              <w:rPr>
                <w:rFonts w:hint="eastAsia" w:eastAsiaTheme="minorEastAsia"/>
                <w:bCs/>
                <w:sz w:val="20"/>
                <w:lang w:eastAsia="zh-CN"/>
              </w:rPr>
              <w:t>looded</w:t>
            </w:r>
          </w:p>
          <w:p>
            <w:pPr>
              <w:pStyle w:val="17"/>
              <w:spacing w:before="35"/>
              <w:ind w:left="105"/>
              <w:rPr>
                <w:b/>
                <w:sz w:val="20"/>
              </w:rPr>
            </w:pPr>
            <w:r>
              <w:rPr>
                <w:sz w:val="20"/>
              </w:rPr>
              <w:t>@ load &lt; 20%</w:t>
            </w:r>
          </w:p>
          <w:p>
            <w:pPr>
              <w:pStyle w:val="17"/>
              <w:spacing w:before="35"/>
              <w:ind w:left="105"/>
              <w:rPr>
                <w:b/>
                <w:sz w:val="20"/>
              </w:rPr>
            </w:pPr>
            <w:r>
              <w:rPr>
                <w:sz w:val="20"/>
              </w:rPr>
              <w:t>@ 20% ≤ load &lt; 50%</w:t>
            </w:r>
          </w:p>
          <w:p>
            <w:pPr>
              <w:pStyle w:val="17"/>
              <w:spacing w:before="35"/>
              <w:ind w:left="105"/>
              <w:rPr>
                <w:b/>
                <w:sz w:val="20"/>
              </w:rPr>
            </w:pPr>
            <w:r>
              <w:rPr>
                <w:sz w:val="20"/>
              </w:rPr>
              <w:t>@ load ≥ 50%</w:t>
            </w:r>
          </w:p>
        </w:tc>
        <w:tc>
          <w:tcPr>
            <w:tcW w:w="1389" w:type="dxa"/>
            <w:vAlign w:val="center"/>
          </w:tcPr>
          <w:p>
            <w:pPr>
              <w:pStyle w:val="17"/>
              <w:jc w:val="center"/>
              <w:rPr>
                <w:sz w:val="20"/>
              </w:rPr>
            </w:pPr>
            <w:r>
              <w:rPr>
                <w:sz w:val="20"/>
              </w:rPr>
              <w:t>11.5Vdc</w:t>
            </w:r>
          </w:p>
          <w:p>
            <w:pPr>
              <w:pStyle w:val="17"/>
              <w:jc w:val="center"/>
              <w:rPr>
                <w:sz w:val="20"/>
              </w:rPr>
            </w:pPr>
            <w:r>
              <w:rPr>
                <w:sz w:val="20"/>
              </w:rPr>
              <w:t>11.2Vdc</w:t>
            </w:r>
          </w:p>
          <w:p>
            <w:pPr>
              <w:pStyle w:val="17"/>
              <w:jc w:val="center"/>
              <w:rPr>
                <w:sz w:val="20"/>
              </w:rPr>
            </w:pPr>
            <w:r>
              <w:rPr>
                <w:sz w:val="20"/>
              </w:rPr>
              <w:t>10.6Vdc</w:t>
            </w:r>
          </w:p>
        </w:tc>
        <w:tc>
          <w:tcPr>
            <w:tcW w:w="2374" w:type="dxa"/>
            <w:gridSpan w:val="2"/>
            <w:vAlign w:val="center"/>
          </w:tcPr>
          <w:p>
            <w:pPr>
              <w:pStyle w:val="17"/>
              <w:jc w:val="center"/>
              <w:rPr>
                <w:sz w:val="20"/>
              </w:rPr>
            </w:pPr>
            <w:r>
              <w:rPr>
                <w:sz w:val="20"/>
              </w:rPr>
              <w:t>23.0Vdc</w:t>
            </w:r>
          </w:p>
          <w:p>
            <w:pPr>
              <w:pStyle w:val="17"/>
              <w:jc w:val="center"/>
              <w:rPr>
                <w:sz w:val="20"/>
              </w:rPr>
            </w:pPr>
            <w:r>
              <w:rPr>
                <w:sz w:val="20"/>
              </w:rPr>
              <w:t>22.4Vdc</w:t>
            </w:r>
          </w:p>
          <w:p>
            <w:pPr>
              <w:pStyle w:val="17"/>
              <w:jc w:val="center"/>
              <w:rPr>
                <w:sz w:val="20"/>
              </w:rPr>
            </w:pPr>
            <w:r>
              <w:rPr>
                <w:sz w:val="20"/>
              </w:rPr>
              <w:t>21.2Vdc</w:t>
            </w:r>
          </w:p>
        </w:tc>
        <w:tc>
          <w:tcPr>
            <w:tcW w:w="3117" w:type="dxa"/>
            <w:gridSpan w:val="2"/>
            <w:vAlign w:val="center"/>
          </w:tcPr>
          <w:p>
            <w:pPr>
              <w:pStyle w:val="17"/>
              <w:jc w:val="center"/>
              <w:rPr>
                <w:sz w:val="20"/>
              </w:rPr>
            </w:pPr>
            <w:r>
              <w:rPr>
                <w:sz w:val="20"/>
              </w:rPr>
              <w:t>46.0Vdc</w:t>
            </w:r>
          </w:p>
          <w:p>
            <w:pPr>
              <w:pStyle w:val="17"/>
              <w:jc w:val="center"/>
              <w:rPr>
                <w:sz w:val="20"/>
              </w:rPr>
            </w:pPr>
            <w:r>
              <w:rPr>
                <w:sz w:val="20"/>
              </w:rPr>
              <w:t>44.8Vdc</w:t>
            </w:r>
          </w:p>
          <w:p>
            <w:pPr>
              <w:pStyle w:val="17"/>
              <w:jc w:val="center"/>
              <w:rPr>
                <w:sz w:val="20"/>
              </w:rPr>
            </w:pPr>
            <w:r>
              <w:rPr>
                <w:sz w:val="20"/>
              </w:rPr>
              <w:t>42.4Vdc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859" w:type="dxa"/>
          </w:tcPr>
          <w:p>
            <w:pPr>
              <w:pStyle w:val="17"/>
              <w:spacing w:before="35"/>
              <w:ind w:left="105"/>
              <w:rPr>
                <w:b/>
                <w:sz w:val="20"/>
              </w:rPr>
            </w:pPr>
            <w:r>
              <w:rPr>
                <w:b/>
                <w:sz w:val="20"/>
              </w:rPr>
              <w:t>Low DC Cut-off Voltage</w:t>
            </w:r>
          </w:p>
          <w:p>
            <w:pPr>
              <w:pStyle w:val="17"/>
              <w:spacing w:before="35"/>
              <w:ind w:left="105"/>
              <w:rPr>
                <w:rFonts w:eastAsiaTheme="minorEastAsia"/>
                <w:bCs/>
                <w:sz w:val="20"/>
                <w:lang w:eastAsia="zh-CN"/>
              </w:rPr>
            </w:pPr>
            <w:r>
              <w:rPr>
                <w:rFonts w:eastAsiaTheme="minorEastAsia"/>
                <w:bCs/>
                <w:sz w:val="20"/>
                <w:lang w:eastAsia="zh-CN"/>
              </w:rPr>
              <w:t>Just for AGM</w:t>
            </w:r>
            <w:r>
              <w:rPr>
                <w:rFonts w:hint="eastAsia" w:eastAsiaTheme="minorEastAsia"/>
                <w:bCs/>
                <w:sz w:val="20"/>
                <w:lang w:eastAsia="zh-CN"/>
              </w:rPr>
              <w:t xml:space="preserve"> and</w:t>
            </w:r>
            <w:r>
              <w:rPr>
                <w:rFonts w:eastAsiaTheme="minorEastAsia"/>
                <w:bCs/>
                <w:sz w:val="20"/>
                <w:lang w:eastAsia="zh-CN"/>
              </w:rPr>
              <w:t xml:space="preserve"> F</w:t>
            </w:r>
            <w:r>
              <w:rPr>
                <w:rFonts w:hint="eastAsia" w:eastAsiaTheme="minorEastAsia"/>
                <w:bCs/>
                <w:sz w:val="20"/>
                <w:lang w:eastAsia="zh-CN"/>
              </w:rPr>
              <w:t>looded</w:t>
            </w:r>
          </w:p>
          <w:p>
            <w:pPr>
              <w:pStyle w:val="17"/>
              <w:spacing w:before="35"/>
              <w:ind w:left="105"/>
              <w:rPr>
                <w:b/>
                <w:sz w:val="20"/>
              </w:rPr>
            </w:pPr>
            <w:r>
              <w:rPr>
                <w:sz w:val="20"/>
              </w:rPr>
              <w:t>@ load &lt; 20%</w:t>
            </w:r>
          </w:p>
          <w:p>
            <w:pPr>
              <w:pStyle w:val="17"/>
              <w:spacing w:before="35"/>
              <w:ind w:left="105"/>
              <w:rPr>
                <w:b/>
                <w:sz w:val="20"/>
              </w:rPr>
            </w:pPr>
            <w:r>
              <w:rPr>
                <w:sz w:val="20"/>
              </w:rPr>
              <w:t>@ 20% ≤ load &lt; 50%</w:t>
            </w:r>
          </w:p>
          <w:p>
            <w:pPr>
              <w:pStyle w:val="17"/>
              <w:spacing w:before="35"/>
              <w:ind w:left="105"/>
              <w:rPr>
                <w:b/>
                <w:sz w:val="20"/>
              </w:rPr>
            </w:pPr>
            <w:r>
              <w:rPr>
                <w:sz w:val="20"/>
              </w:rPr>
              <w:t>@ load ≥ 50%</w:t>
            </w:r>
          </w:p>
        </w:tc>
        <w:tc>
          <w:tcPr>
            <w:tcW w:w="1389" w:type="dxa"/>
            <w:vAlign w:val="center"/>
          </w:tcPr>
          <w:p>
            <w:pPr>
              <w:pStyle w:val="17"/>
              <w:jc w:val="center"/>
              <w:rPr>
                <w:sz w:val="20"/>
              </w:rPr>
            </w:pPr>
            <w:r>
              <w:rPr>
                <w:sz w:val="20"/>
              </w:rPr>
              <w:t>10.5Vdc</w:t>
            </w:r>
          </w:p>
          <w:p>
            <w:pPr>
              <w:pStyle w:val="17"/>
              <w:jc w:val="center"/>
              <w:rPr>
                <w:sz w:val="20"/>
              </w:rPr>
            </w:pPr>
            <w:r>
              <w:rPr>
                <w:sz w:val="20"/>
              </w:rPr>
              <w:t>10.2Vdc</w:t>
            </w:r>
          </w:p>
          <w:p>
            <w:pPr>
              <w:pStyle w:val="17"/>
              <w:jc w:val="center"/>
              <w:rPr>
                <w:sz w:val="20"/>
              </w:rPr>
            </w:pPr>
            <w:r>
              <w:rPr>
                <w:rFonts w:hint="eastAsia"/>
                <w:sz w:val="20"/>
              </w:rPr>
              <w:t>9</w:t>
            </w:r>
            <w:r>
              <w:rPr>
                <w:sz w:val="20"/>
              </w:rPr>
              <w:t>.6Vdc</w:t>
            </w:r>
          </w:p>
        </w:tc>
        <w:tc>
          <w:tcPr>
            <w:tcW w:w="2374" w:type="dxa"/>
            <w:gridSpan w:val="2"/>
            <w:vAlign w:val="center"/>
          </w:tcPr>
          <w:p>
            <w:pPr>
              <w:pStyle w:val="17"/>
              <w:jc w:val="center"/>
              <w:rPr>
                <w:sz w:val="20"/>
              </w:rPr>
            </w:pPr>
            <w:r>
              <w:rPr>
                <w:rFonts w:hint="eastAsia"/>
                <w:sz w:val="20"/>
              </w:rPr>
              <w:t>21</w:t>
            </w:r>
            <w:r>
              <w:rPr>
                <w:sz w:val="20"/>
              </w:rPr>
              <w:t>.0Vdc</w:t>
            </w:r>
          </w:p>
          <w:p>
            <w:pPr>
              <w:pStyle w:val="17"/>
              <w:jc w:val="center"/>
              <w:rPr>
                <w:sz w:val="20"/>
              </w:rPr>
            </w:pPr>
            <w:r>
              <w:rPr>
                <w:rFonts w:hint="eastAsia"/>
                <w:sz w:val="20"/>
              </w:rPr>
              <w:t>20</w:t>
            </w:r>
            <w:r>
              <w:rPr>
                <w:sz w:val="20"/>
              </w:rPr>
              <w:t>.</w:t>
            </w:r>
            <w:r>
              <w:rPr>
                <w:rFonts w:hint="eastAsia"/>
                <w:sz w:val="20"/>
              </w:rPr>
              <w:t>4</w:t>
            </w:r>
            <w:r>
              <w:rPr>
                <w:sz w:val="20"/>
              </w:rPr>
              <w:t>Vdc</w:t>
            </w:r>
          </w:p>
          <w:p>
            <w:pPr>
              <w:pStyle w:val="17"/>
              <w:jc w:val="center"/>
              <w:rPr>
                <w:sz w:val="20"/>
              </w:rPr>
            </w:pPr>
            <w:r>
              <w:rPr>
                <w:rFonts w:hint="eastAsia"/>
                <w:sz w:val="20"/>
              </w:rPr>
              <w:t>19</w:t>
            </w:r>
            <w:r>
              <w:rPr>
                <w:sz w:val="20"/>
              </w:rPr>
              <w:t>.</w:t>
            </w:r>
            <w:r>
              <w:rPr>
                <w:rFonts w:hint="eastAsia"/>
                <w:sz w:val="20"/>
              </w:rPr>
              <w:t>2</w:t>
            </w:r>
            <w:r>
              <w:rPr>
                <w:sz w:val="20"/>
              </w:rPr>
              <w:t>Vdc</w:t>
            </w:r>
          </w:p>
        </w:tc>
        <w:tc>
          <w:tcPr>
            <w:tcW w:w="3117" w:type="dxa"/>
            <w:gridSpan w:val="2"/>
            <w:vAlign w:val="center"/>
          </w:tcPr>
          <w:p>
            <w:pPr>
              <w:pStyle w:val="17"/>
              <w:jc w:val="center"/>
              <w:rPr>
                <w:sz w:val="20"/>
              </w:rPr>
            </w:pPr>
            <w:r>
              <w:rPr>
                <w:sz w:val="20"/>
              </w:rPr>
              <w:t>42.0Vdc</w:t>
            </w:r>
          </w:p>
          <w:p>
            <w:pPr>
              <w:pStyle w:val="17"/>
              <w:jc w:val="center"/>
              <w:rPr>
                <w:sz w:val="20"/>
              </w:rPr>
            </w:pPr>
            <w:r>
              <w:rPr>
                <w:sz w:val="20"/>
              </w:rPr>
              <w:t>40.8Vdc</w:t>
            </w:r>
          </w:p>
          <w:p>
            <w:pPr>
              <w:pStyle w:val="17"/>
              <w:jc w:val="center"/>
              <w:rPr>
                <w:sz w:val="20"/>
              </w:rPr>
            </w:pPr>
            <w:r>
              <w:rPr>
                <w:sz w:val="20"/>
              </w:rPr>
              <w:t>38.4Vdc</w:t>
            </w:r>
          </w:p>
        </w:tc>
      </w:tr>
    </w:tbl>
    <w:p>
      <w:pPr>
        <w:jc w:val="center"/>
        <w:rPr>
          <w:sz w:val="20"/>
        </w:rPr>
        <w:sectPr>
          <w:pgSz w:w="11910" w:h="16840"/>
          <w:pgMar w:top="620" w:right="540" w:bottom="860" w:left="740" w:header="0" w:footer="582" w:gutter="0"/>
          <w:cols w:space="720" w:num="1"/>
        </w:sectPr>
      </w:pPr>
      <w:bookmarkStart w:id="28" w:name="_GoBack"/>
      <w:bookmarkEnd w:id="28"/>
    </w:p>
    <w:p>
      <w:pPr>
        <w:pStyle w:val="3"/>
      </w:pPr>
      <w:bookmarkStart w:id="25" w:name="_Toc6764"/>
      <w:r>
        <w:t>Table 3 Charge Mode Specifications</w:t>
      </w:r>
      <w:bookmarkEnd w:id="25"/>
    </w:p>
    <w:p>
      <w:pPr>
        <w:pStyle w:val="6"/>
        <w:rPr>
          <w:sz w:val="6"/>
        </w:rPr>
      </w:pPr>
    </w:p>
    <w:tbl>
      <w:tblPr>
        <w:tblStyle w:val="15"/>
        <w:tblW w:w="9553" w:type="dxa"/>
        <w:tblInd w:w="3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1"/>
        <w:gridCol w:w="1421"/>
        <w:gridCol w:w="1342"/>
        <w:gridCol w:w="1342"/>
        <w:gridCol w:w="1342"/>
        <w:gridCol w:w="1342"/>
        <w:gridCol w:w="13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553" w:type="dxa"/>
            <w:gridSpan w:val="7"/>
            <w:shd w:val="clear" w:color="auto" w:fill="F1F1F1"/>
          </w:tcPr>
          <w:p>
            <w:pPr>
              <w:pStyle w:val="17"/>
              <w:spacing w:before="49"/>
              <w:ind w:left="108"/>
              <w:rPr>
                <w:b/>
                <w:sz w:val="20"/>
              </w:rPr>
            </w:pPr>
            <w:r>
              <w:rPr>
                <w:b/>
                <w:sz w:val="20"/>
              </w:rPr>
              <w:t>Utility Charging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 w:hRule="atLeast"/>
        </w:trPr>
        <w:tc>
          <w:tcPr>
            <w:tcW w:w="2842" w:type="dxa"/>
            <w:gridSpan w:val="2"/>
            <w:vMerge w:val="restart"/>
          </w:tcPr>
          <w:p>
            <w:pPr>
              <w:pStyle w:val="17"/>
              <w:spacing w:before="49"/>
              <w:ind w:left="108"/>
              <w:rPr>
                <w:b/>
                <w:sz w:val="20"/>
              </w:rPr>
            </w:pPr>
            <w:r>
              <w:rPr>
                <w:b/>
                <w:sz w:val="20"/>
              </w:rPr>
              <w:t>INVERTER MODEL</w:t>
            </w:r>
          </w:p>
        </w:tc>
        <w:tc>
          <w:tcPr>
            <w:tcW w:w="1342" w:type="dxa"/>
            <w:vAlign w:val="center"/>
          </w:tcPr>
          <w:p>
            <w:pPr>
              <w:pStyle w:val="17"/>
              <w:jc w:val="center"/>
              <w:rPr>
                <w:rFonts w:eastAsiaTheme="minorEastAsia"/>
                <w:b/>
                <w:sz w:val="20"/>
                <w:lang w:eastAsia="zh-CN"/>
              </w:rPr>
            </w:pPr>
            <w:r>
              <w:rPr>
                <w:rFonts w:eastAsiaTheme="minorEastAsia"/>
                <w:b/>
                <w:sz w:val="20"/>
                <w:lang w:eastAsia="zh-CN"/>
              </w:rPr>
              <w:t>1</w:t>
            </w:r>
            <w:r>
              <w:rPr>
                <w:rFonts w:hint="eastAsia" w:eastAsiaTheme="minorEastAsia"/>
                <w:b/>
                <w:sz w:val="20"/>
                <w:lang w:eastAsia="zh-CN"/>
              </w:rPr>
              <w:t>.5KVA</w:t>
            </w:r>
          </w:p>
        </w:tc>
        <w:tc>
          <w:tcPr>
            <w:tcW w:w="1342" w:type="dxa"/>
            <w:vAlign w:val="center"/>
          </w:tcPr>
          <w:p>
            <w:pPr>
              <w:pStyle w:val="17"/>
              <w:jc w:val="center"/>
              <w:rPr>
                <w:rFonts w:eastAsia="宋体"/>
                <w:b/>
                <w:sz w:val="20"/>
                <w:lang w:eastAsia="zh-CN"/>
              </w:rPr>
            </w:pPr>
            <w:r>
              <w:rPr>
                <w:rFonts w:eastAsiaTheme="minorEastAsia"/>
                <w:b/>
                <w:sz w:val="20"/>
                <w:lang w:eastAsia="zh-CN"/>
              </w:rPr>
              <w:t>3</w:t>
            </w:r>
            <w:r>
              <w:rPr>
                <w:rFonts w:hint="eastAsia" w:eastAsiaTheme="minorEastAsia"/>
                <w:b/>
                <w:sz w:val="20"/>
                <w:lang w:eastAsia="zh-CN"/>
              </w:rPr>
              <w:t>.5KVA</w:t>
            </w:r>
          </w:p>
        </w:tc>
        <w:tc>
          <w:tcPr>
            <w:tcW w:w="1342" w:type="dxa"/>
            <w:vMerge w:val="restart"/>
            <w:vAlign w:val="center"/>
          </w:tcPr>
          <w:p>
            <w:pPr>
              <w:pStyle w:val="17"/>
              <w:jc w:val="center"/>
              <w:rPr>
                <w:rFonts w:eastAsia="宋体"/>
                <w:b/>
                <w:sz w:val="20"/>
                <w:lang w:eastAsia="zh-CN"/>
              </w:rPr>
            </w:pPr>
            <w:r>
              <w:rPr>
                <w:rFonts w:hint="eastAsia" w:eastAsia="宋体"/>
                <w:b/>
                <w:sz w:val="20"/>
                <w:lang w:eastAsia="zh-CN"/>
              </w:rPr>
              <w:t>3.5KVA</w:t>
            </w:r>
          </w:p>
        </w:tc>
        <w:tc>
          <w:tcPr>
            <w:tcW w:w="1342" w:type="dxa"/>
            <w:vMerge w:val="restart"/>
            <w:vAlign w:val="center"/>
          </w:tcPr>
          <w:p>
            <w:pPr>
              <w:pStyle w:val="17"/>
              <w:jc w:val="center"/>
              <w:rPr>
                <w:b/>
                <w:sz w:val="20"/>
              </w:rPr>
            </w:pPr>
            <w:r>
              <w:rPr>
                <w:rFonts w:hint="eastAsia" w:eastAsiaTheme="minorEastAsia"/>
                <w:b/>
                <w:sz w:val="20"/>
                <w:lang w:eastAsia="zh-CN"/>
              </w:rPr>
              <w:t>5.5KVA</w:t>
            </w:r>
          </w:p>
        </w:tc>
        <w:tc>
          <w:tcPr>
            <w:tcW w:w="1343" w:type="dxa"/>
            <w:vMerge w:val="restart"/>
            <w:vAlign w:val="center"/>
          </w:tcPr>
          <w:p>
            <w:pPr>
              <w:pStyle w:val="17"/>
              <w:jc w:val="center"/>
              <w:rPr>
                <w:b/>
                <w:sz w:val="20"/>
              </w:rPr>
            </w:pPr>
            <w:r>
              <w:rPr>
                <w:rFonts w:eastAsiaTheme="minorEastAsia"/>
                <w:b/>
                <w:sz w:val="20"/>
                <w:lang w:eastAsia="zh-CN"/>
              </w:rPr>
              <w:t>6</w:t>
            </w:r>
            <w:r>
              <w:rPr>
                <w:rFonts w:hint="eastAsia" w:eastAsiaTheme="minorEastAsia"/>
                <w:b/>
                <w:sz w:val="20"/>
                <w:lang w:eastAsia="zh-CN"/>
              </w:rPr>
              <w:t>.</w:t>
            </w:r>
            <w:r>
              <w:rPr>
                <w:rFonts w:eastAsiaTheme="minorEastAsia"/>
                <w:b/>
                <w:sz w:val="20"/>
                <w:lang w:eastAsia="zh-CN"/>
              </w:rPr>
              <w:t>2</w:t>
            </w:r>
            <w:r>
              <w:rPr>
                <w:rFonts w:hint="eastAsia" w:eastAsiaTheme="minorEastAsia"/>
                <w:b/>
                <w:sz w:val="20"/>
                <w:lang w:eastAsia="zh-CN"/>
              </w:rPr>
              <w:t>KVA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 w:hRule="atLeast"/>
        </w:trPr>
        <w:tc>
          <w:tcPr>
            <w:tcW w:w="2842" w:type="dxa"/>
            <w:gridSpan w:val="2"/>
            <w:vMerge w:val="continue"/>
          </w:tcPr>
          <w:p>
            <w:pPr>
              <w:pStyle w:val="17"/>
              <w:spacing w:before="49"/>
              <w:ind w:left="108"/>
              <w:rPr>
                <w:b/>
                <w:sz w:val="20"/>
              </w:rPr>
            </w:pPr>
          </w:p>
        </w:tc>
        <w:tc>
          <w:tcPr>
            <w:tcW w:w="2684" w:type="dxa"/>
            <w:gridSpan w:val="2"/>
            <w:vAlign w:val="center"/>
          </w:tcPr>
          <w:p>
            <w:pPr>
              <w:pStyle w:val="17"/>
              <w:jc w:val="center"/>
              <w:rPr>
                <w:rFonts w:eastAsiaTheme="minorEastAsia"/>
                <w:b/>
                <w:sz w:val="20"/>
                <w:lang w:eastAsia="zh-CN"/>
              </w:rPr>
            </w:pPr>
            <w:r>
              <w:rPr>
                <w:rFonts w:hint="eastAsia" w:eastAsiaTheme="minorEastAsia"/>
                <w:b/>
                <w:sz w:val="20"/>
                <w:lang w:eastAsia="zh-CN"/>
              </w:rPr>
              <w:t>PVmax=160V</w:t>
            </w:r>
          </w:p>
        </w:tc>
        <w:tc>
          <w:tcPr>
            <w:tcW w:w="1342" w:type="dxa"/>
            <w:vMerge w:val="continue"/>
            <w:vAlign w:val="center"/>
          </w:tcPr>
          <w:p>
            <w:pPr>
              <w:pStyle w:val="17"/>
              <w:jc w:val="center"/>
              <w:rPr>
                <w:rFonts w:eastAsia="宋体"/>
                <w:b/>
                <w:sz w:val="20"/>
                <w:lang w:eastAsia="zh-CN"/>
              </w:rPr>
            </w:pPr>
          </w:p>
        </w:tc>
        <w:tc>
          <w:tcPr>
            <w:tcW w:w="1342" w:type="dxa"/>
            <w:vMerge w:val="continue"/>
            <w:vAlign w:val="center"/>
          </w:tcPr>
          <w:p>
            <w:pPr>
              <w:pStyle w:val="17"/>
              <w:jc w:val="center"/>
              <w:rPr>
                <w:rFonts w:eastAsiaTheme="minorEastAsia"/>
                <w:b/>
                <w:sz w:val="20"/>
                <w:lang w:eastAsia="zh-CN"/>
              </w:rPr>
            </w:pPr>
          </w:p>
        </w:tc>
        <w:tc>
          <w:tcPr>
            <w:tcW w:w="1343" w:type="dxa"/>
            <w:vMerge w:val="continue"/>
            <w:vAlign w:val="center"/>
          </w:tcPr>
          <w:p>
            <w:pPr>
              <w:pStyle w:val="17"/>
              <w:jc w:val="center"/>
              <w:rPr>
                <w:rFonts w:eastAsiaTheme="minorEastAsia"/>
                <w:b/>
                <w:sz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42" w:type="dxa"/>
            <w:gridSpan w:val="2"/>
            <w:vAlign w:val="center"/>
          </w:tcPr>
          <w:p>
            <w:pPr>
              <w:pStyle w:val="17"/>
              <w:spacing w:before="49"/>
              <w:ind w:left="108"/>
              <w:rPr>
                <w:b/>
                <w:bCs/>
                <w:sz w:val="20"/>
              </w:rPr>
            </w:pPr>
            <w:r>
              <w:rPr>
                <w:b/>
                <w:bCs/>
                <w:sz w:val="20"/>
              </w:rPr>
              <w:t>Max</w:t>
            </w:r>
            <w:r>
              <w:rPr>
                <w:b/>
                <w:sz w:val="20"/>
              </w:rPr>
              <w:t xml:space="preserve"> Charging </w:t>
            </w:r>
            <w:r>
              <w:rPr>
                <w:b/>
                <w:bCs/>
                <w:sz w:val="20"/>
              </w:rPr>
              <w:t>Current (PV+AC)</w:t>
            </w:r>
          </w:p>
          <w:p>
            <w:pPr>
              <w:pStyle w:val="17"/>
              <w:spacing w:before="49"/>
              <w:ind w:left="108"/>
              <w:jc w:val="both"/>
              <w:rPr>
                <w:b/>
                <w:bCs/>
                <w:sz w:val="20"/>
                <w:szCs w:val="20"/>
              </w:rPr>
            </w:pPr>
            <w:r>
              <w:rPr>
                <w:b/>
                <w:bCs/>
                <w:sz w:val="20"/>
              </w:rPr>
              <w:t>(@ VI/P=230Vac)</w:t>
            </w:r>
          </w:p>
        </w:tc>
        <w:tc>
          <w:tcPr>
            <w:tcW w:w="2684" w:type="dxa"/>
            <w:gridSpan w:val="2"/>
            <w:vAlign w:val="center"/>
          </w:tcPr>
          <w:p>
            <w:pPr>
              <w:pStyle w:val="17"/>
              <w:jc w:val="center"/>
              <w:rPr>
                <w:rFonts w:eastAsiaTheme="minorEastAsia"/>
                <w:sz w:val="20"/>
                <w:lang w:eastAsia="zh-CN"/>
              </w:rPr>
            </w:pPr>
            <w:r>
              <w:rPr>
                <w:rFonts w:hint="eastAsia" w:eastAsiaTheme="minorEastAsia"/>
                <w:sz w:val="20"/>
                <w:lang w:eastAsia="zh-CN"/>
              </w:rPr>
              <w:t>1</w:t>
            </w:r>
            <w:r>
              <w:rPr>
                <w:rFonts w:eastAsiaTheme="minorEastAsia"/>
                <w:sz w:val="20"/>
                <w:lang w:eastAsia="zh-CN"/>
              </w:rPr>
              <w:t>20Amp</w:t>
            </w:r>
          </w:p>
        </w:tc>
        <w:tc>
          <w:tcPr>
            <w:tcW w:w="1342" w:type="dxa"/>
            <w:vAlign w:val="center"/>
          </w:tcPr>
          <w:p>
            <w:pPr>
              <w:pStyle w:val="17"/>
              <w:jc w:val="center"/>
              <w:rPr>
                <w:rFonts w:eastAsiaTheme="minorEastAsia"/>
                <w:sz w:val="20"/>
                <w:lang w:eastAsia="zh-CN"/>
              </w:rPr>
            </w:pPr>
            <w:r>
              <w:rPr>
                <w:rFonts w:hint="eastAsia" w:eastAsiaTheme="minorEastAsia"/>
                <w:sz w:val="20"/>
                <w:lang w:eastAsia="zh-CN"/>
              </w:rPr>
              <w:t>1</w:t>
            </w:r>
            <w:r>
              <w:rPr>
                <w:rFonts w:eastAsiaTheme="minorEastAsia"/>
                <w:sz w:val="20"/>
                <w:lang w:eastAsia="zh-CN"/>
              </w:rPr>
              <w:t>00Amp</w:t>
            </w:r>
          </w:p>
        </w:tc>
        <w:tc>
          <w:tcPr>
            <w:tcW w:w="1342" w:type="dxa"/>
            <w:vAlign w:val="center"/>
          </w:tcPr>
          <w:p>
            <w:pPr>
              <w:pStyle w:val="17"/>
              <w:jc w:val="center"/>
              <w:rPr>
                <w:rFonts w:eastAsiaTheme="minorEastAsia"/>
                <w:sz w:val="20"/>
                <w:lang w:eastAsia="zh-CN"/>
              </w:rPr>
            </w:pPr>
            <w:r>
              <w:rPr>
                <w:rFonts w:hint="eastAsia" w:eastAsiaTheme="minorEastAsia"/>
                <w:sz w:val="20"/>
                <w:lang w:eastAsia="zh-CN"/>
              </w:rPr>
              <w:t>1</w:t>
            </w:r>
            <w:r>
              <w:rPr>
                <w:rFonts w:eastAsiaTheme="minorEastAsia"/>
                <w:sz w:val="20"/>
                <w:lang w:eastAsia="zh-CN"/>
              </w:rPr>
              <w:t>00Amp</w:t>
            </w:r>
          </w:p>
        </w:tc>
        <w:tc>
          <w:tcPr>
            <w:tcW w:w="1343" w:type="dxa"/>
            <w:vAlign w:val="center"/>
          </w:tcPr>
          <w:p>
            <w:pPr>
              <w:pStyle w:val="17"/>
              <w:jc w:val="center"/>
              <w:rPr>
                <w:rFonts w:eastAsiaTheme="minorEastAsia"/>
                <w:sz w:val="20"/>
                <w:lang w:eastAsia="zh-CN"/>
              </w:rPr>
            </w:pPr>
            <w:r>
              <w:rPr>
                <w:rFonts w:hint="eastAsia" w:eastAsiaTheme="minorEastAsia"/>
                <w:sz w:val="20"/>
                <w:lang w:eastAsia="zh-CN"/>
              </w:rPr>
              <w:t>1</w:t>
            </w:r>
            <w:r>
              <w:rPr>
                <w:rFonts w:eastAsiaTheme="minorEastAsia"/>
                <w:sz w:val="20"/>
                <w:lang w:eastAsia="zh-CN"/>
              </w:rPr>
              <w:t>20Amp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42" w:type="dxa"/>
            <w:gridSpan w:val="2"/>
            <w:vAlign w:val="center"/>
          </w:tcPr>
          <w:p>
            <w:pPr>
              <w:pStyle w:val="17"/>
              <w:spacing w:before="49"/>
              <w:ind w:left="108"/>
              <w:jc w:val="both"/>
              <w:rPr>
                <w:b/>
                <w:bCs/>
                <w:sz w:val="20"/>
              </w:rPr>
            </w:pPr>
            <w:r>
              <w:rPr>
                <w:b/>
                <w:sz w:val="20"/>
              </w:rPr>
              <w:t>M</w:t>
            </w:r>
            <w:r>
              <w:rPr>
                <w:rFonts w:hint="eastAsia"/>
                <w:b/>
                <w:sz w:val="20"/>
              </w:rPr>
              <w:t>ax</w:t>
            </w:r>
            <w:r>
              <w:rPr>
                <w:rFonts w:hint="eastAsia" w:eastAsia="宋体"/>
                <w:b/>
                <w:sz w:val="20"/>
                <w:lang w:eastAsia="zh-CN"/>
              </w:rPr>
              <w:t xml:space="preserve"> </w:t>
            </w:r>
            <w:r>
              <w:rPr>
                <w:b/>
                <w:sz w:val="20"/>
              </w:rPr>
              <w:t xml:space="preserve">Charging </w:t>
            </w:r>
            <w:r>
              <w:rPr>
                <w:b/>
                <w:bCs/>
                <w:sz w:val="20"/>
              </w:rPr>
              <w:t>Current</w:t>
            </w:r>
          </w:p>
          <w:p>
            <w:pPr>
              <w:pStyle w:val="17"/>
              <w:spacing w:before="49"/>
              <w:ind w:left="108"/>
              <w:jc w:val="both"/>
              <w:rPr>
                <w:b/>
                <w:bCs/>
                <w:sz w:val="20"/>
              </w:rPr>
            </w:pPr>
            <w:r>
              <w:rPr>
                <w:b/>
                <w:bCs/>
                <w:sz w:val="20"/>
              </w:rPr>
              <w:t>(AC)</w:t>
            </w:r>
          </w:p>
          <w:p>
            <w:pPr>
              <w:pStyle w:val="17"/>
              <w:spacing w:before="49"/>
              <w:ind w:left="108"/>
              <w:jc w:val="both"/>
              <w:rPr>
                <w:b/>
                <w:sz w:val="20"/>
              </w:rPr>
            </w:pPr>
            <w:r>
              <w:rPr>
                <w:b/>
                <w:bCs/>
                <w:sz w:val="20"/>
              </w:rPr>
              <w:t>(@ VI/P=230Vac)</w:t>
            </w:r>
          </w:p>
        </w:tc>
        <w:tc>
          <w:tcPr>
            <w:tcW w:w="6711" w:type="dxa"/>
            <w:gridSpan w:val="5"/>
            <w:vAlign w:val="center"/>
          </w:tcPr>
          <w:p>
            <w:pPr>
              <w:pStyle w:val="17"/>
              <w:jc w:val="center"/>
              <w:rPr>
                <w:b/>
                <w:bCs/>
              </w:rPr>
            </w:pPr>
            <w:r>
              <w:rPr>
                <w:rFonts w:hint="eastAsia" w:eastAsiaTheme="minorEastAsia"/>
                <w:sz w:val="20"/>
                <w:lang w:eastAsia="zh-CN"/>
              </w:rPr>
              <w:t>80Amp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21" w:type="dxa"/>
            <w:vMerge w:val="restart"/>
            <w:vAlign w:val="center"/>
          </w:tcPr>
          <w:p>
            <w:pPr>
              <w:pStyle w:val="17"/>
              <w:spacing w:before="35"/>
              <w:ind w:left="108"/>
              <w:jc w:val="both"/>
              <w:rPr>
                <w:b/>
                <w:sz w:val="20"/>
              </w:rPr>
            </w:pPr>
            <w:r>
              <w:rPr>
                <w:b/>
                <w:sz w:val="20"/>
              </w:rPr>
              <w:t xml:space="preserve">Bulk </w:t>
            </w:r>
            <w:r>
              <w:rPr>
                <w:b/>
                <w:w w:val="95"/>
                <w:sz w:val="20"/>
              </w:rPr>
              <w:t xml:space="preserve">Charging </w:t>
            </w:r>
            <w:r>
              <w:rPr>
                <w:b/>
                <w:sz w:val="20"/>
              </w:rPr>
              <w:t>Voltage</w:t>
            </w:r>
          </w:p>
        </w:tc>
        <w:tc>
          <w:tcPr>
            <w:tcW w:w="1421" w:type="dxa"/>
          </w:tcPr>
          <w:p>
            <w:pPr>
              <w:pStyle w:val="17"/>
              <w:spacing w:before="35"/>
              <w:ind w:left="105"/>
              <w:rPr>
                <w:b/>
                <w:sz w:val="20"/>
              </w:rPr>
            </w:pPr>
            <w:r>
              <w:rPr>
                <w:b/>
                <w:sz w:val="20"/>
              </w:rPr>
              <w:t>Flooded</w:t>
            </w:r>
          </w:p>
          <w:p>
            <w:pPr>
              <w:pStyle w:val="17"/>
              <w:spacing w:before="35"/>
              <w:ind w:left="108"/>
              <w:rPr>
                <w:b/>
                <w:sz w:val="20"/>
              </w:rPr>
            </w:pPr>
            <w:r>
              <w:rPr>
                <w:b/>
                <w:sz w:val="20"/>
              </w:rPr>
              <w:t>Battery</w:t>
            </w:r>
          </w:p>
        </w:tc>
        <w:tc>
          <w:tcPr>
            <w:tcW w:w="1342" w:type="dxa"/>
            <w:vAlign w:val="center"/>
          </w:tcPr>
          <w:p>
            <w:pPr>
              <w:pStyle w:val="17"/>
              <w:jc w:val="center"/>
              <w:rPr>
                <w:rFonts w:eastAsiaTheme="minorEastAsia"/>
                <w:b/>
                <w:sz w:val="20"/>
                <w:lang w:eastAsia="zh-CN"/>
              </w:rPr>
            </w:pPr>
            <w:r>
              <w:rPr>
                <w:sz w:val="20"/>
              </w:rPr>
              <w:t>14.6Vdc</w:t>
            </w:r>
          </w:p>
        </w:tc>
        <w:tc>
          <w:tcPr>
            <w:tcW w:w="2684" w:type="dxa"/>
            <w:gridSpan w:val="2"/>
            <w:vAlign w:val="center"/>
          </w:tcPr>
          <w:p>
            <w:pPr>
              <w:pStyle w:val="17"/>
              <w:jc w:val="center"/>
              <w:rPr>
                <w:b/>
                <w:sz w:val="20"/>
              </w:rPr>
            </w:pPr>
            <w:r>
              <w:rPr>
                <w:rFonts w:hint="eastAsia"/>
                <w:sz w:val="20"/>
              </w:rPr>
              <w:t>2</w:t>
            </w:r>
            <w:r>
              <w:rPr>
                <w:sz w:val="20"/>
              </w:rPr>
              <w:t>9.2Vdc</w:t>
            </w:r>
          </w:p>
        </w:tc>
        <w:tc>
          <w:tcPr>
            <w:tcW w:w="2685" w:type="dxa"/>
            <w:gridSpan w:val="2"/>
            <w:vAlign w:val="center"/>
          </w:tcPr>
          <w:p>
            <w:pPr>
              <w:pStyle w:val="17"/>
              <w:jc w:val="center"/>
              <w:rPr>
                <w:b/>
                <w:sz w:val="20"/>
              </w:rPr>
            </w:pPr>
            <w:r>
              <w:rPr>
                <w:sz w:val="20"/>
              </w:rPr>
              <w:t>58.4Vdc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21" w:type="dxa"/>
            <w:vMerge w:val="continue"/>
          </w:tcPr>
          <w:p>
            <w:pPr>
              <w:pStyle w:val="17"/>
              <w:spacing w:before="35"/>
              <w:ind w:left="108"/>
              <w:rPr>
                <w:b/>
                <w:sz w:val="20"/>
              </w:rPr>
            </w:pPr>
          </w:p>
        </w:tc>
        <w:tc>
          <w:tcPr>
            <w:tcW w:w="1421" w:type="dxa"/>
          </w:tcPr>
          <w:p>
            <w:pPr>
              <w:pStyle w:val="17"/>
              <w:spacing w:before="37"/>
              <w:ind w:left="105"/>
              <w:rPr>
                <w:b/>
                <w:sz w:val="20"/>
              </w:rPr>
            </w:pPr>
            <w:r>
              <w:rPr>
                <w:b/>
                <w:sz w:val="20"/>
              </w:rPr>
              <w:t>AGM / Gel</w:t>
            </w:r>
          </w:p>
          <w:p>
            <w:pPr>
              <w:pStyle w:val="17"/>
              <w:spacing w:before="35"/>
              <w:ind w:left="108"/>
              <w:rPr>
                <w:b/>
                <w:sz w:val="20"/>
              </w:rPr>
            </w:pPr>
            <w:r>
              <w:rPr>
                <w:b/>
                <w:sz w:val="20"/>
              </w:rPr>
              <w:t>Battery</w:t>
            </w:r>
          </w:p>
        </w:tc>
        <w:tc>
          <w:tcPr>
            <w:tcW w:w="1342" w:type="dxa"/>
            <w:vAlign w:val="center"/>
          </w:tcPr>
          <w:p>
            <w:pPr>
              <w:pStyle w:val="17"/>
              <w:jc w:val="center"/>
              <w:rPr>
                <w:rFonts w:eastAsiaTheme="minorEastAsia"/>
                <w:b/>
                <w:sz w:val="20"/>
                <w:lang w:eastAsia="zh-CN"/>
              </w:rPr>
            </w:pPr>
            <w:r>
              <w:rPr>
                <w:sz w:val="20"/>
              </w:rPr>
              <w:t>14.1Vdc</w:t>
            </w:r>
          </w:p>
        </w:tc>
        <w:tc>
          <w:tcPr>
            <w:tcW w:w="2684" w:type="dxa"/>
            <w:gridSpan w:val="2"/>
            <w:vAlign w:val="center"/>
          </w:tcPr>
          <w:p>
            <w:pPr>
              <w:pStyle w:val="17"/>
              <w:jc w:val="center"/>
              <w:rPr>
                <w:b/>
                <w:sz w:val="20"/>
              </w:rPr>
            </w:pPr>
            <w:r>
              <w:rPr>
                <w:rFonts w:hint="eastAsia"/>
                <w:sz w:val="20"/>
              </w:rPr>
              <w:t>2</w:t>
            </w:r>
            <w:r>
              <w:rPr>
                <w:sz w:val="20"/>
              </w:rPr>
              <w:t>8.2Vdc</w:t>
            </w:r>
          </w:p>
        </w:tc>
        <w:tc>
          <w:tcPr>
            <w:tcW w:w="2685" w:type="dxa"/>
            <w:gridSpan w:val="2"/>
            <w:vAlign w:val="center"/>
          </w:tcPr>
          <w:p>
            <w:pPr>
              <w:pStyle w:val="17"/>
              <w:jc w:val="center"/>
              <w:rPr>
                <w:b/>
                <w:sz w:val="20"/>
              </w:rPr>
            </w:pPr>
            <w:r>
              <w:rPr>
                <w:sz w:val="20"/>
              </w:rPr>
              <w:t>56.4Vdc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842" w:type="dxa"/>
            <w:gridSpan w:val="2"/>
          </w:tcPr>
          <w:p>
            <w:pPr>
              <w:pStyle w:val="17"/>
              <w:spacing w:before="49"/>
              <w:ind w:left="108"/>
              <w:rPr>
                <w:b/>
                <w:sz w:val="20"/>
              </w:rPr>
            </w:pPr>
            <w:r>
              <w:rPr>
                <w:b/>
                <w:sz w:val="20"/>
              </w:rPr>
              <w:t>Floating Charging Voltage</w:t>
            </w:r>
          </w:p>
        </w:tc>
        <w:tc>
          <w:tcPr>
            <w:tcW w:w="1342" w:type="dxa"/>
            <w:vAlign w:val="center"/>
          </w:tcPr>
          <w:p>
            <w:pPr>
              <w:pStyle w:val="17"/>
              <w:jc w:val="center"/>
              <w:rPr>
                <w:rFonts w:eastAsiaTheme="minorEastAsia"/>
                <w:sz w:val="20"/>
                <w:lang w:eastAsia="zh-CN"/>
              </w:rPr>
            </w:pPr>
            <w:r>
              <w:rPr>
                <w:rFonts w:eastAsiaTheme="minorEastAsia"/>
                <w:sz w:val="20"/>
                <w:lang w:eastAsia="zh-CN"/>
              </w:rPr>
              <w:t>13.5</w:t>
            </w:r>
            <w:r>
              <w:rPr>
                <w:sz w:val="20"/>
              </w:rPr>
              <w:t>Vdc</w:t>
            </w:r>
          </w:p>
        </w:tc>
        <w:tc>
          <w:tcPr>
            <w:tcW w:w="2684" w:type="dxa"/>
            <w:gridSpan w:val="2"/>
            <w:vAlign w:val="center"/>
          </w:tcPr>
          <w:p>
            <w:pPr>
              <w:pStyle w:val="17"/>
              <w:jc w:val="center"/>
              <w:rPr>
                <w:rFonts w:eastAsia="宋体"/>
                <w:sz w:val="20"/>
                <w:lang w:eastAsia="zh-CN"/>
              </w:rPr>
            </w:pPr>
            <w:r>
              <w:rPr>
                <w:sz w:val="20"/>
              </w:rPr>
              <w:t>27</w:t>
            </w:r>
            <w:r>
              <w:rPr>
                <w:rFonts w:hint="eastAsia" w:eastAsia="宋体"/>
                <w:sz w:val="20"/>
                <w:lang w:eastAsia="zh-CN"/>
              </w:rPr>
              <w:t>Vdc</w:t>
            </w:r>
          </w:p>
        </w:tc>
        <w:tc>
          <w:tcPr>
            <w:tcW w:w="2685" w:type="dxa"/>
            <w:gridSpan w:val="2"/>
            <w:vAlign w:val="center"/>
          </w:tcPr>
          <w:p>
            <w:pPr>
              <w:pStyle w:val="17"/>
              <w:jc w:val="center"/>
              <w:rPr>
                <w:rFonts w:eastAsia="宋体"/>
                <w:sz w:val="20"/>
                <w:lang w:eastAsia="zh-CN"/>
              </w:rPr>
            </w:pPr>
            <w:r>
              <w:rPr>
                <w:sz w:val="20"/>
              </w:rPr>
              <w:t>54</w:t>
            </w:r>
            <w:r>
              <w:rPr>
                <w:rFonts w:hint="eastAsia" w:eastAsia="宋体"/>
                <w:sz w:val="20"/>
                <w:lang w:eastAsia="zh-CN"/>
              </w:rPr>
              <w:t>Vdc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2842" w:type="dxa"/>
            <w:gridSpan w:val="2"/>
          </w:tcPr>
          <w:p>
            <w:pPr>
              <w:pStyle w:val="17"/>
              <w:spacing w:before="49"/>
              <w:ind w:left="108"/>
              <w:rPr>
                <w:b/>
                <w:sz w:val="20"/>
              </w:rPr>
            </w:pPr>
            <w:r>
              <w:rPr>
                <w:b/>
                <w:sz w:val="20"/>
              </w:rPr>
              <w:t>Overcharge Protection</w:t>
            </w:r>
          </w:p>
        </w:tc>
        <w:tc>
          <w:tcPr>
            <w:tcW w:w="1342" w:type="dxa"/>
            <w:vAlign w:val="center"/>
          </w:tcPr>
          <w:p>
            <w:pPr>
              <w:pStyle w:val="17"/>
              <w:jc w:val="center"/>
              <w:rPr>
                <w:rFonts w:eastAsiaTheme="minorEastAsia"/>
                <w:sz w:val="20"/>
                <w:lang w:eastAsia="zh-CN"/>
              </w:rPr>
            </w:pPr>
            <w:r>
              <w:rPr>
                <w:rFonts w:hint="eastAsia" w:eastAsiaTheme="minorEastAsia"/>
                <w:sz w:val="20"/>
                <w:lang w:eastAsia="zh-CN"/>
              </w:rPr>
              <w:t>1</w:t>
            </w:r>
            <w:r>
              <w:rPr>
                <w:rFonts w:eastAsiaTheme="minorEastAsia"/>
                <w:sz w:val="20"/>
                <w:lang w:eastAsia="zh-CN"/>
              </w:rPr>
              <w:t>5.5</w:t>
            </w:r>
            <w:r>
              <w:rPr>
                <w:sz w:val="20"/>
              </w:rPr>
              <w:t xml:space="preserve"> Vdc</w:t>
            </w:r>
          </w:p>
        </w:tc>
        <w:tc>
          <w:tcPr>
            <w:tcW w:w="2684" w:type="dxa"/>
            <w:gridSpan w:val="2"/>
            <w:vAlign w:val="center"/>
          </w:tcPr>
          <w:p>
            <w:pPr>
              <w:pStyle w:val="17"/>
              <w:jc w:val="center"/>
              <w:rPr>
                <w:sz w:val="20"/>
              </w:rPr>
            </w:pPr>
            <w:r>
              <w:rPr>
                <w:rFonts w:eastAsiaTheme="minorEastAsia"/>
                <w:sz w:val="20"/>
                <w:lang w:eastAsia="zh-CN"/>
              </w:rPr>
              <w:t>33</w:t>
            </w:r>
            <w:r>
              <w:rPr>
                <w:sz w:val="20"/>
              </w:rPr>
              <w:t>Vdc</w:t>
            </w:r>
          </w:p>
        </w:tc>
        <w:tc>
          <w:tcPr>
            <w:tcW w:w="2685" w:type="dxa"/>
            <w:gridSpan w:val="2"/>
            <w:vAlign w:val="center"/>
          </w:tcPr>
          <w:p>
            <w:pPr>
              <w:pStyle w:val="17"/>
              <w:jc w:val="center"/>
              <w:rPr>
                <w:sz w:val="20"/>
              </w:rPr>
            </w:pPr>
            <w:r>
              <w:rPr>
                <w:sz w:val="20"/>
              </w:rPr>
              <w:t>63Vdc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42" w:type="dxa"/>
            <w:gridSpan w:val="2"/>
          </w:tcPr>
          <w:p>
            <w:pPr>
              <w:pStyle w:val="17"/>
              <w:spacing w:before="49"/>
              <w:ind w:left="108"/>
              <w:rPr>
                <w:b/>
                <w:sz w:val="20"/>
              </w:rPr>
            </w:pPr>
            <w:r>
              <w:rPr>
                <w:b/>
                <w:sz w:val="20"/>
              </w:rPr>
              <w:t>Charging Algorithm</w:t>
            </w:r>
          </w:p>
        </w:tc>
        <w:tc>
          <w:tcPr>
            <w:tcW w:w="6711" w:type="dxa"/>
            <w:gridSpan w:val="5"/>
            <w:vAlign w:val="center"/>
          </w:tcPr>
          <w:p>
            <w:pPr>
              <w:pStyle w:val="17"/>
              <w:jc w:val="center"/>
              <w:rPr>
                <w:sz w:val="20"/>
              </w:rPr>
            </w:pPr>
            <w:r>
              <w:rPr>
                <w:sz w:val="20"/>
              </w:rPr>
              <w:t>3-Step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6" w:hRule="atLeast"/>
        </w:trPr>
        <w:tc>
          <w:tcPr>
            <w:tcW w:w="2842" w:type="dxa"/>
            <w:gridSpan w:val="2"/>
          </w:tcPr>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rPr>
                <w:sz w:val="24"/>
              </w:rPr>
            </w:pPr>
          </w:p>
          <w:p>
            <w:pPr>
              <w:pStyle w:val="17"/>
              <w:spacing w:before="169"/>
              <w:ind w:left="108"/>
              <w:rPr>
                <w:b/>
                <w:sz w:val="20"/>
              </w:rPr>
            </w:pPr>
            <w:r>
              <w:rPr>
                <w:b/>
                <w:sz w:val="20"/>
              </w:rPr>
              <w:t>Charging Curve</w:t>
            </w:r>
          </w:p>
        </w:tc>
        <w:tc>
          <w:tcPr>
            <w:tcW w:w="6711" w:type="dxa"/>
            <w:gridSpan w:val="5"/>
          </w:tcPr>
          <w:p>
            <w:pPr>
              <w:pStyle w:val="17"/>
              <w:tabs>
                <w:tab w:val="left" w:pos="4719"/>
              </w:tabs>
              <w:spacing w:before="105"/>
              <w:ind w:left="297"/>
              <w:rPr>
                <w:rFonts w:ascii="Calibri"/>
                <w:sz w:val="13"/>
              </w:rPr>
            </w:pPr>
            <w:r>
              <mc:AlternateContent>
                <mc:Choice Requires="wpg">
                  <w:drawing>
                    <wp:anchor distT="0" distB="0" distL="114300" distR="114300" simplePos="0" relativeHeight="251679744" behindDoc="1" locked="0" layoutInCell="1" allowOverlap="1">
                      <wp:simplePos x="0" y="0"/>
                      <wp:positionH relativeFrom="page">
                        <wp:posOffset>481965</wp:posOffset>
                      </wp:positionH>
                      <wp:positionV relativeFrom="paragraph">
                        <wp:posOffset>151130</wp:posOffset>
                      </wp:positionV>
                      <wp:extent cx="3048000" cy="2334895"/>
                      <wp:effectExtent l="635" t="0" r="0" b="8255"/>
                      <wp:wrapNone/>
                      <wp:docPr id="1714971140" name="组合 2"/>
                      <wp:cNvGraphicFramePr/>
                      <a:graphic xmlns:a="http://schemas.openxmlformats.org/drawingml/2006/main">
                        <a:graphicData uri="http://schemas.microsoft.com/office/word/2010/wordprocessingGroup">
                          <wpg:wgp>
                            <wpg:cNvGrpSpPr/>
                            <wpg:grpSpPr>
                              <a:xfrm>
                                <a:off x="0" y="0"/>
                                <a:ext cx="3048000" cy="2334895"/>
                                <a:chOff x="4745" y="4383"/>
                                <a:chExt cx="4800" cy="3677"/>
                              </a:xfrm>
                            </wpg:grpSpPr>
                            <wps:wsp>
                              <wps:cNvPr id="658587618" name="直线 46"/>
                              <wps:cNvCnPr/>
                              <wps:spPr>
                                <a:xfrm>
                                  <a:off x="4795" y="4453"/>
                                  <a:ext cx="0" cy="2964"/>
                                </a:xfrm>
                                <a:prstGeom prst="line">
                                  <a:avLst/>
                                </a:prstGeom>
                                <a:ln w="8865" cap="flat" cmpd="sng">
                                  <a:solidFill>
                                    <a:srgbClr val="CDCDCD"/>
                                  </a:solidFill>
                                  <a:prstDash val="solid"/>
                                  <a:headEnd type="none" w="med" len="med"/>
                                  <a:tailEnd type="none" w="med" len="med"/>
                                </a:ln>
                              </wps:spPr>
                              <wps:bodyPr/>
                            </wps:wsp>
                            <wps:wsp>
                              <wps:cNvPr id="1616528115" name="自选图形 45"/>
                              <wps:cNvSpPr/>
                              <wps:spPr>
                                <a:xfrm>
                                  <a:off x="4757" y="4396"/>
                                  <a:ext cx="75" cy="75"/>
                                </a:xfrm>
                                <a:custGeom>
                                  <a:avLst/>
                                  <a:gdLst>
                                    <a:gd name="A1" fmla="val 0"/>
                                    <a:gd name="A2" fmla="val 0"/>
                                    <a:gd name="A3" fmla="val 0"/>
                                  </a:gdLst>
                                  <a:ahLst/>
                                  <a:cxnLst/>
                                  <a:rect l="0" t="0" r="0" b="0"/>
                                  <a:pathLst>
                                    <a:path w="75" h="75">
                                      <a:moveTo>
                                        <a:pt x="37" y="0"/>
                                      </a:moveTo>
                                      <a:lnTo>
                                        <a:pt x="0" y="74"/>
                                      </a:lnTo>
                                      <a:lnTo>
                                        <a:pt x="18" y="68"/>
                                      </a:lnTo>
                                      <a:lnTo>
                                        <a:pt x="37" y="65"/>
                                      </a:lnTo>
                                      <a:lnTo>
                                        <a:pt x="70" y="65"/>
                                      </a:lnTo>
                                      <a:lnTo>
                                        <a:pt x="37" y="0"/>
                                      </a:lnTo>
                                      <a:close/>
                                      <a:moveTo>
                                        <a:pt x="70" y="65"/>
                                      </a:moveTo>
                                      <a:lnTo>
                                        <a:pt x="37" y="65"/>
                                      </a:lnTo>
                                      <a:lnTo>
                                        <a:pt x="56" y="68"/>
                                      </a:lnTo>
                                      <a:lnTo>
                                        <a:pt x="75" y="74"/>
                                      </a:lnTo>
                                      <a:lnTo>
                                        <a:pt x="70" y="65"/>
                                      </a:lnTo>
                                      <a:close/>
                                    </a:path>
                                  </a:pathLst>
                                </a:custGeom>
                                <a:solidFill>
                                  <a:srgbClr val="CDCDCD">
                                    <a:alpha val="49803"/>
                                  </a:srgbClr>
                                </a:solidFill>
                                <a:ln>
                                  <a:noFill/>
                                </a:ln>
                              </wps:spPr>
                              <wps:bodyPr upright="1"/>
                            </wps:wsp>
                            <wps:wsp>
                              <wps:cNvPr id="838851678" name="直线 44"/>
                              <wps:cNvCnPr/>
                              <wps:spPr>
                                <a:xfrm>
                                  <a:off x="4782" y="4440"/>
                                  <a:ext cx="0" cy="2963"/>
                                </a:xfrm>
                                <a:prstGeom prst="line">
                                  <a:avLst/>
                                </a:prstGeom>
                                <a:ln w="8865" cap="flat" cmpd="sng">
                                  <a:solidFill>
                                    <a:srgbClr val="404040"/>
                                  </a:solidFill>
                                  <a:prstDash val="solid"/>
                                  <a:headEnd type="none" w="med" len="med"/>
                                  <a:tailEnd type="none" w="med" len="med"/>
                                </a:ln>
                              </wps:spPr>
                              <wps:bodyPr/>
                            </wps:wsp>
                            <wps:wsp>
                              <wps:cNvPr id="1553436481" name="自选图形 43"/>
                              <wps:cNvSpPr/>
                              <wps:spPr>
                                <a:xfrm>
                                  <a:off x="4744" y="4383"/>
                                  <a:ext cx="75" cy="75"/>
                                </a:xfrm>
                                <a:custGeom>
                                  <a:avLst/>
                                  <a:gdLst>
                                    <a:gd name="A1" fmla="val 0"/>
                                    <a:gd name="A2" fmla="val 0"/>
                                    <a:gd name="A3" fmla="val 0"/>
                                  </a:gdLst>
                                  <a:ahLst/>
                                  <a:cxnLst/>
                                  <a:rect l="0" t="0" r="0" b="0"/>
                                  <a:pathLst>
                                    <a:path w="75" h="75">
                                      <a:moveTo>
                                        <a:pt x="37" y="0"/>
                                      </a:moveTo>
                                      <a:lnTo>
                                        <a:pt x="0" y="75"/>
                                      </a:lnTo>
                                      <a:lnTo>
                                        <a:pt x="18" y="68"/>
                                      </a:lnTo>
                                      <a:lnTo>
                                        <a:pt x="37" y="66"/>
                                      </a:lnTo>
                                      <a:lnTo>
                                        <a:pt x="70" y="66"/>
                                      </a:lnTo>
                                      <a:lnTo>
                                        <a:pt x="37" y="0"/>
                                      </a:lnTo>
                                      <a:close/>
                                      <a:moveTo>
                                        <a:pt x="70" y="66"/>
                                      </a:moveTo>
                                      <a:lnTo>
                                        <a:pt x="37" y="66"/>
                                      </a:lnTo>
                                      <a:lnTo>
                                        <a:pt x="56" y="68"/>
                                      </a:lnTo>
                                      <a:lnTo>
                                        <a:pt x="74" y="75"/>
                                      </a:lnTo>
                                      <a:lnTo>
                                        <a:pt x="70" y="66"/>
                                      </a:lnTo>
                                      <a:close/>
                                    </a:path>
                                  </a:pathLst>
                                </a:custGeom>
                                <a:solidFill>
                                  <a:srgbClr val="404040"/>
                                </a:solidFill>
                                <a:ln>
                                  <a:noFill/>
                                </a:ln>
                              </wps:spPr>
                              <wps:bodyPr upright="1"/>
                            </wps:wsp>
                            <wps:wsp>
                              <wps:cNvPr id="1594808380" name="直线 42"/>
                              <wps:cNvCnPr/>
                              <wps:spPr>
                                <a:xfrm flipH="1">
                                  <a:off x="4795" y="7417"/>
                                  <a:ext cx="4693" cy="0"/>
                                </a:xfrm>
                                <a:prstGeom prst="line">
                                  <a:avLst/>
                                </a:prstGeom>
                                <a:ln w="8825" cap="flat" cmpd="sng">
                                  <a:solidFill>
                                    <a:srgbClr val="CDCDCD"/>
                                  </a:solidFill>
                                  <a:prstDash val="solid"/>
                                  <a:headEnd type="none" w="med" len="med"/>
                                  <a:tailEnd type="none" w="med" len="med"/>
                                </a:ln>
                              </wps:spPr>
                              <wps:bodyPr/>
                            </wps:wsp>
                            <wps:wsp>
                              <wps:cNvPr id="1311343413" name="任意多边形 41"/>
                              <wps:cNvSpPr/>
                              <wps:spPr>
                                <a:xfrm>
                                  <a:off x="9469" y="7379"/>
                                  <a:ext cx="75" cy="75"/>
                                </a:xfrm>
                                <a:custGeom>
                                  <a:avLst/>
                                  <a:gdLst/>
                                  <a:ahLst/>
                                  <a:cxnLst/>
                                  <a:rect l="0" t="0" r="0" b="0"/>
                                  <a:pathLst>
                                    <a:path w="75" h="75">
                                      <a:moveTo>
                                        <a:pt x="0" y="0"/>
                                      </a:moveTo>
                                      <a:lnTo>
                                        <a:pt x="6" y="18"/>
                                      </a:lnTo>
                                      <a:lnTo>
                                        <a:pt x="8" y="37"/>
                                      </a:lnTo>
                                      <a:lnTo>
                                        <a:pt x="6" y="56"/>
                                      </a:lnTo>
                                      <a:lnTo>
                                        <a:pt x="0" y="74"/>
                                      </a:lnTo>
                                      <a:lnTo>
                                        <a:pt x="74" y="37"/>
                                      </a:lnTo>
                                      <a:lnTo>
                                        <a:pt x="0" y="0"/>
                                      </a:lnTo>
                                      <a:close/>
                                    </a:path>
                                  </a:pathLst>
                                </a:custGeom>
                                <a:solidFill>
                                  <a:srgbClr val="CDCDCD">
                                    <a:alpha val="49803"/>
                                  </a:srgbClr>
                                </a:solidFill>
                                <a:ln>
                                  <a:noFill/>
                                </a:ln>
                              </wps:spPr>
                              <wps:bodyPr upright="1"/>
                            </wps:wsp>
                            <wps:wsp>
                              <wps:cNvPr id="913261622" name="直线 40"/>
                              <wps:cNvCnPr/>
                              <wps:spPr>
                                <a:xfrm flipH="1">
                                  <a:off x="4782" y="7403"/>
                                  <a:ext cx="4692" cy="0"/>
                                </a:xfrm>
                                <a:prstGeom prst="line">
                                  <a:avLst/>
                                </a:prstGeom>
                                <a:ln w="8825" cap="flat" cmpd="sng">
                                  <a:solidFill>
                                    <a:srgbClr val="404040"/>
                                  </a:solidFill>
                                  <a:prstDash val="solid"/>
                                  <a:headEnd type="none" w="med" len="med"/>
                                  <a:tailEnd type="none" w="med" len="med"/>
                                </a:ln>
                              </wps:spPr>
                              <wps:bodyPr/>
                            </wps:wsp>
                            <wps:wsp>
                              <wps:cNvPr id="6799753" name="任意多边形 39"/>
                              <wps:cNvSpPr/>
                              <wps:spPr>
                                <a:xfrm>
                                  <a:off x="9456" y="7366"/>
                                  <a:ext cx="75" cy="75"/>
                                </a:xfrm>
                                <a:custGeom>
                                  <a:avLst/>
                                  <a:gdLst/>
                                  <a:ahLst/>
                                  <a:cxnLst/>
                                  <a:rect l="0" t="0" r="0" b="0"/>
                                  <a:pathLst>
                                    <a:path w="75" h="75">
                                      <a:moveTo>
                                        <a:pt x="0" y="0"/>
                                      </a:moveTo>
                                      <a:lnTo>
                                        <a:pt x="7" y="18"/>
                                      </a:lnTo>
                                      <a:lnTo>
                                        <a:pt x="9" y="38"/>
                                      </a:lnTo>
                                      <a:lnTo>
                                        <a:pt x="7" y="57"/>
                                      </a:lnTo>
                                      <a:lnTo>
                                        <a:pt x="0" y="75"/>
                                      </a:lnTo>
                                      <a:lnTo>
                                        <a:pt x="75" y="37"/>
                                      </a:lnTo>
                                      <a:lnTo>
                                        <a:pt x="0" y="0"/>
                                      </a:lnTo>
                                      <a:close/>
                                    </a:path>
                                  </a:pathLst>
                                </a:custGeom>
                                <a:solidFill>
                                  <a:srgbClr val="404040"/>
                                </a:solidFill>
                                <a:ln>
                                  <a:noFill/>
                                </a:ln>
                              </wps:spPr>
                              <wps:bodyPr upright="1"/>
                            </wps:wsp>
                            <wps:wsp>
                              <wps:cNvPr id="427778871" name="任意多边形 38"/>
                              <wps:cNvSpPr/>
                              <wps:spPr>
                                <a:xfrm>
                                  <a:off x="4795" y="4790"/>
                                  <a:ext cx="2639" cy="1608"/>
                                </a:xfrm>
                                <a:custGeom>
                                  <a:avLst/>
                                  <a:gdLst/>
                                  <a:ahLst/>
                                  <a:cxnLst/>
                                  <a:rect l="0" t="0" r="0" b="0"/>
                                  <a:pathLst>
                                    <a:path w="2639" h="1608">
                                      <a:moveTo>
                                        <a:pt x="0" y="1607"/>
                                      </a:moveTo>
                                      <a:lnTo>
                                        <a:pt x="1056" y="0"/>
                                      </a:lnTo>
                                      <a:lnTo>
                                        <a:pt x="2639" y="0"/>
                                      </a:lnTo>
                                    </a:path>
                                  </a:pathLst>
                                </a:custGeom>
                                <a:noFill/>
                                <a:ln w="17672" cap="flat" cmpd="sng">
                                  <a:solidFill>
                                    <a:srgbClr val="CDCDCD"/>
                                  </a:solidFill>
                                  <a:prstDash val="solid"/>
                                  <a:headEnd type="none" w="med" len="med"/>
                                  <a:tailEnd type="none" w="med" len="med"/>
                                </a:ln>
                              </wps:spPr>
                              <wps:bodyPr upright="1"/>
                            </wps:wsp>
                            <wps:wsp>
                              <wps:cNvPr id="320854131" name="任意多边形 37"/>
                              <wps:cNvSpPr/>
                              <wps:spPr>
                                <a:xfrm>
                                  <a:off x="4781" y="4777"/>
                                  <a:ext cx="2639" cy="1608"/>
                                </a:xfrm>
                                <a:custGeom>
                                  <a:avLst/>
                                  <a:gdLst/>
                                  <a:ahLst/>
                                  <a:cxnLst/>
                                  <a:rect l="0" t="0" r="0" b="0"/>
                                  <a:pathLst>
                                    <a:path w="2639" h="1608">
                                      <a:moveTo>
                                        <a:pt x="0" y="1608"/>
                                      </a:moveTo>
                                      <a:lnTo>
                                        <a:pt x="1055" y="0"/>
                                      </a:lnTo>
                                      <a:lnTo>
                                        <a:pt x="2638" y="0"/>
                                      </a:lnTo>
                                    </a:path>
                                  </a:pathLst>
                                </a:custGeom>
                                <a:noFill/>
                                <a:ln w="17672" cap="flat" cmpd="sng">
                                  <a:solidFill>
                                    <a:srgbClr val="404040"/>
                                  </a:solidFill>
                                  <a:prstDash val="solid"/>
                                  <a:headEnd type="none" w="med" len="med"/>
                                  <a:tailEnd type="none" w="med" len="med"/>
                                </a:ln>
                              </wps:spPr>
                              <wps:bodyPr upright="1"/>
                            </wps:wsp>
                            <pic:pic xmlns:pic="http://schemas.openxmlformats.org/drawingml/2006/picture">
                              <pic:nvPicPr>
                                <pic:cNvPr id="1351831943" name="图片 36"/>
                                <pic:cNvPicPr>
                                  <a:picLocks noChangeAspect="1"/>
                                </pic:cNvPicPr>
                              </pic:nvPicPr>
                              <pic:blipFill>
                                <a:blip r:embed="rId150"/>
                                <a:stretch>
                                  <a:fillRect/>
                                </a:stretch>
                              </pic:blipFill>
                              <pic:spPr>
                                <a:xfrm>
                                  <a:off x="7406" y="4763"/>
                                  <a:ext cx="301" cy="156"/>
                                </a:xfrm>
                                <a:prstGeom prst="rect">
                                  <a:avLst/>
                                </a:prstGeom>
                                <a:noFill/>
                                <a:ln>
                                  <a:noFill/>
                                </a:ln>
                              </pic:spPr>
                            </pic:pic>
                            <wps:wsp>
                              <wps:cNvPr id="197295835" name="直线 35"/>
                              <wps:cNvCnPr/>
                              <wps:spPr>
                                <a:xfrm>
                                  <a:off x="7803" y="4919"/>
                                  <a:ext cx="1478" cy="3"/>
                                </a:xfrm>
                                <a:prstGeom prst="line">
                                  <a:avLst/>
                                </a:prstGeom>
                                <a:ln w="17650" cap="flat" cmpd="sng">
                                  <a:solidFill>
                                    <a:srgbClr val="CDCDCD"/>
                                  </a:solidFill>
                                  <a:prstDash val="solid"/>
                                  <a:headEnd type="none" w="med" len="med"/>
                                  <a:tailEnd type="none" w="med" len="med"/>
                                </a:ln>
                              </wps:spPr>
                              <wps:bodyPr/>
                            </wps:wsp>
                            <wps:wsp>
                              <wps:cNvPr id="465799519" name="直线 34"/>
                              <wps:cNvCnPr/>
                              <wps:spPr>
                                <a:xfrm>
                                  <a:off x="7790" y="4906"/>
                                  <a:ext cx="1477" cy="3"/>
                                </a:xfrm>
                                <a:prstGeom prst="line">
                                  <a:avLst/>
                                </a:prstGeom>
                                <a:ln w="17650" cap="flat" cmpd="sng">
                                  <a:solidFill>
                                    <a:srgbClr val="404040"/>
                                  </a:solidFill>
                                  <a:prstDash val="solid"/>
                                  <a:headEnd type="none" w="med" len="med"/>
                                  <a:tailEnd type="none" w="med" len="med"/>
                                </a:ln>
                              </wps:spPr>
                              <wps:bodyPr/>
                            </wps:wsp>
                            <wps:wsp>
                              <wps:cNvPr id="641549126" name="任意多边形 33"/>
                              <wps:cNvSpPr/>
                              <wps:spPr>
                                <a:xfrm>
                                  <a:off x="7693" y="4905"/>
                                  <a:ext cx="111" cy="16"/>
                                </a:xfrm>
                                <a:custGeom>
                                  <a:avLst/>
                                  <a:gdLst/>
                                  <a:ahLst/>
                                  <a:cxnLst/>
                                  <a:rect l="0" t="0" r="0" b="0"/>
                                  <a:pathLst>
                                    <a:path w="111" h="16">
                                      <a:moveTo>
                                        <a:pt x="110" y="14"/>
                                      </a:moveTo>
                                      <a:lnTo>
                                        <a:pt x="78" y="15"/>
                                      </a:lnTo>
                                      <a:lnTo>
                                        <a:pt x="47" y="13"/>
                                      </a:lnTo>
                                      <a:lnTo>
                                        <a:pt x="21" y="8"/>
                                      </a:lnTo>
                                      <a:lnTo>
                                        <a:pt x="0" y="0"/>
                                      </a:lnTo>
                                    </a:path>
                                  </a:pathLst>
                                </a:custGeom>
                                <a:noFill/>
                                <a:ln w="17651" cap="flat" cmpd="sng">
                                  <a:solidFill>
                                    <a:srgbClr val="CDCDCD"/>
                                  </a:solidFill>
                                  <a:prstDash val="solid"/>
                                  <a:headEnd type="none" w="med" len="med"/>
                                  <a:tailEnd type="none" w="med" len="med"/>
                                </a:ln>
                              </wps:spPr>
                              <wps:bodyPr upright="1"/>
                            </wps:wsp>
                            <wps:wsp>
                              <wps:cNvPr id="469884597" name="任意多边形 32"/>
                              <wps:cNvSpPr/>
                              <wps:spPr>
                                <a:xfrm>
                                  <a:off x="7679" y="4891"/>
                                  <a:ext cx="111" cy="16"/>
                                </a:xfrm>
                                <a:custGeom>
                                  <a:avLst/>
                                  <a:gdLst/>
                                  <a:ahLst/>
                                  <a:cxnLst/>
                                  <a:rect l="0" t="0" r="0" b="0"/>
                                  <a:pathLst>
                                    <a:path w="111" h="16">
                                      <a:moveTo>
                                        <a:pt x="110" y="14"/>
                                      </a:moveTo>
                                      <a:lnTo>
                                        <a:pt x="77" y="15"/>
                                      </a:lnTo>
                                      <a:lnTo>
                                        <a:pt x="47" y="13"/>
                                      </a:lnTo>
                                      <a:lnTo>
                                        <a:pt x="20" y="8"/>
                                      </a:lnTo>
                                      <a:lnTo>
                                        <a:pt x="0" y="0"/>
                                      </a:lnTo>
                                    </a:path>
                                  </a:pathLst>
                                </a:custGeom>
                                <a:noFill/>
                                <a:ln w="17651" cap="flat" cmpd="sng">
                                  <a:solidFill>
                                    <a:srgbClr val="404040"/>
                                  </a:solidFill>
                                  <a:prstDash val="solid"/>
                                  <a:headEnd type="none" w="med" len="med"/>
                                  <a:tailEnd type="none" w="med" len="med"/>
                                </a:ln>
                              </wps:spPr>
                              <wps:bodyPr upright="1"/>
                            </wps:wsp>
                            <wps:wsp>
                              <wps:cNvPr id="724468214" name="矩形 31"/>
                              <wps:cNvSpPr/>
                              <wps:spPr>
                                <a:xfrm>
                                  <a:off x="4795" y="5174"/>
                                  <a:ext cx="1056" cy="21"/>
                                </a:xfrm>
                                <a:prstGeom prst="rect">
                                  <a:avLst/>
                                </a:prstGeom>
                                <a:solidFill>
                                  <a:srgbClr val="CDCDCD"/>
                                </a:solidFill>
                                <a:ln>
                                  <a:noFill/>
                                </a:ln>
                              </wps:spPr>
                              <wps:bodyPr upright="1"/>
                            </wps:wsp>
                            <wps:wsp>
                              <wps:cNvPr id="1777637661" name="矩形 30"/>
                              <wps:cNvSpPr/>
                              <wps:spPr>
                                <a:xfrm>
                                  <a:off x="4781" y="5160"/>
                                  <a:ext cx="1056" cy="21"/>
                                </a:xfrm>
                                <a:prstGeom prst="rect">
                                  <a:avLst/>
                                </a:prstGeom>
                                <a:solidFill>
                                  <a:srgbClr val="FF0000"/>
                                </a:solidFill>
                                <a:ln>
                                  <a:noFill/>
                                </a:ln>
                              </wps:spPr>
                              <wps:bodyPr upright="1"/>
                            </wps:wsp>
                            <wps:wsp>
                              <wps:cNvPr id="198875500" name="任意多边形 29"/>
                              <wps:cNvSpPr/>
                              <wps:spPr>
                                <a:xfrm>
                                  <a:off x="5850" y="5184"/>
                                  <a:ext cx="1584" cy="1708"/>
                                </a:xfrm>
                                <a:custGeom>
                                  <a:avLst/>
                                  <a:gdLst/>
                                  <a:ahLst/>
                                  <a:cxnLst/>
                                  <a:rect l="0" t="0" r="0" b="0"/>
                                  <a:pathLst>
                                    <a:path w="1584" h="1708">
                                      <a:moveTo>
                                        <a:pt x="1583" y="1707"/>
                                      </a:moveTo>
                                      <a:lnTo>
                                        <a:pt x="1553" y="1648"/>
                                      </a:lnTo>
                                      <a:lnTo>
                                        <a:pt x="1520" y="1587"/>
                                      </a:lnTo>
                                      <a:lnTo>
                                        <a:pt x="1485" y="1526"/>
                                      </a:lnTo>
                                      <a:lnTo>
                                        <a:pt x="1447" y="1465"/>
                                      </a:lnTo>
                                      <a:lnTo>
                                        <a:pt x="1407" y="1402"/>
                                      </a:lnTo>
                                      <a:lnTo>
                                        <a:pt x="1365" y="1339"/>
                                      </a:lnTo>
                                      <a:lnTo>
                                        <a:pt x="1321" y="1275"/>
                                      </a:lnTo>
                                      <a:lnTo>
                                        <a:pt x="1275" y="1212"/>
                                      </a:lnTo>
                                      <a:lnTo>
                                        <a:pt x="1226" y="1148"/>
                                      </a:lnTo>
                                      <a:lnTo>
                                        <a:pt x="1177" y="1084"/>
                                      </a:lnTo>
                                      <a:lnTo>
                                        <a:pt x="1125" y="1020"/>
                                      </a:lnTo>
                                      <a:lnTo>
                                        <a:pt x="1072" y="956"/>
                                      </a:lnTo>
                                      <a:lnTo>
                                        <a:pt x="1018" y="893"/>
                                      </a:lnTo>
                                      <a:lnTo>
                                        <a:pt x="962" y="830"/>
                                      </a:lnTo>
                                      <a:lnTo>
                                        <a:pt x="905" y="768"/>
                                      </a:lnTo>
                                      <a:lnTo>
                                        <a:pt x="847" y="707"/>
                                      </a:lnTo>
                                      <a:lnTo>
                                        <a:pt x="789" y="646"/>
                                      </a:lnTo>
                                      <a:lnTo>
                                        <a:pt x="729" y="587"/>
                                      </a:lnTo>
                                      <a:lnTo>
                                        <a:pt x="669" y="528"/>
                                      </a:lnTo>
                                      <a:lnTo>
                                        <a:pt x="609" y="471"/>
                                      </a:lnTo>
                                      <a:lnTo>
                                        <a:pt x="548" y="416"/>
                                      </a:lnTo>
                                      <a:lnTo>
                                        <a:pt x="486" y="362"/>
                                      </a:lnTo>
                                      <a:lnTo>
                                        <a:pt x="425" y="309"/>
                                      </a:lnTo>
                                      <a:lnTo>
                                        <a:pt x="363" y="258"/>
                                      </a:lnTo>
                                      <a:lnTo>
                                        <a:pt x="302" y="210"/>
                                      </a:lnTo>
                                      <a:lnTo>
                                        <a:pt x="240" y="163"/>
                                      </a:lnTo>
                                      <a:lnTo>
                                        <a:pt x="179" y="119"/>
                                      </a:lnTo>
                                      <a:lnTo>
                                        <a:pt x="119" y="76"/>
                                      </a:lnTo>
                                      <a:lnTo>
                                        <a:pt x="59" y="37"/>
                                      </a:lnTo>
                                      <a:lnTo>
                                        <a:pt x="0" y="0"/>
                                      </a:lnTo>
                                    </a:path>
                                  </a:pathLst>
                                </a:custGeom>
                                <a:noFill/>
                                <a:ln w="13270" cap="flat" cmpd="sng">
                                  <a:solidFill>
                                    <a:srgbClr val="CDCDCD"/>
                                  </a:solidFill>
                                  <a:prstDash val="solid"/>
                                  <a:headEnd type="none" w="med" len="med"/>
                                  <a:tailEnd type="none" w="med" len="med"/>
                                </a:ln>
                              </wps:spPr>
                              <wps:bodyPr upright="1"/>
                            </wps:wsp>
                            <wps:wsp>
                              <wps:cNvPr id="16663958" name="任意多边形 28"/>
                              <wps:cNvSpPr/>
                              <wps:spPr>
                                <a:xfrm>
                                  <a:off x="5837" y="5171"/>
                                  <a:ext cx="1584" cy="1708"/>
                                </a:xfrm>
                                <a:custGeom>
                                  <a:avLst/>
                                  <a:gdLst/>
                                  <a:ahLst/>
                                  <a:cxnLst/>
                                  <a:rect l="0" t="0" r="0" b="0"/>
                                  <a:pathLst>
                                    <a:path w="1584" h="1708">
                                      <a:moveTo>
                                        <a:pt x="1583" y="1707"/>
                                      </a:moveTo>
                                      <a:lnTo>
                                        <a:pt x="1553" y="1648"/>
                                      </a:lnTo>
                                      <a:lnTo>
                                        <a:pt x="1521" y="1588"/>
                                      </a:lnTo>
                                      <a:lnTo>
                                        <a:pt x="1486" y="1527"/>
                                      </a:lnTo>
                                      <a:lnTo>
                                        <a:pt x="1448" y="1465"/>
                                      </a:lnTo>
                                      <a:lnTo>
                                        <a:pt x="1408" y="1403"/>
                                      </a:lnTo>
                                      <a:lnTo>
                                        <a:pt x="1366" y="1340"/>
                                      </a:lnTo>
                                      <a:lnTo>
                                        <a:pt x="1321" y="1276"/>
                                      </a:lnTo>
                                      <a:lnTo>
                                        <a:pt x="1275" y="1212"/>
                                      </a:lnTo>
                                      <a:lnTo>
                                        <a:pt x="1227" y="1148"/>
                                      </a:lnTo>
                                      <a:lnTo>
                                        <a:pt x="1177" y="1084"/>
                                      </a:lnTo>
                                      <a:lnTo>
                                        <a:pt x="1126" y="1021"/>
                                      </a:lnTo>
                                      <a:lnTo>
                                        <a:pt x="1073" y="957"/>
                                      </a:lnTo>
                                      <a:lnTo>
                                        <a:pt x="1018" y="894"/>
                                      </a:lnTo>
                                      <a:lnTo>
                                        <a:pt x="963" y="831"/>
                                      </a:lnTo>
                                      <a:lnTo>
                                        <a:pt x="906" y="769"/>
                                      </a:lnTo>
                                      <a:lnTo>
                                        <a:pt x="848" y="707"/>
                                      </a:lnTo>
                                      <a:lnTo>
                                        <a:pt x="789" y="647"/>
                                      </a:lnTo>
                                      <a:lnTo>
                                        <a:pt x="730" y="587"/>
                                      </a:lnTo>
                                      <a:lnTo>
                                        <a:pt x="670" y="529"/>
                                      </a:lnTo>
                                      <a:lnTo>
                                        <a:pt x="609" y="472"/>
                                      </a:lnTo>
                                      <a:lnTo>
                                        <a:pt x="548" y="416"/>
                                      </a:lnTo>
                                      <a:lnTo>
                                        <a:pt x="487" y="362"/>
                                      </a:lnTo>
                                      <a:lnTo>
                                        <a:pt x="425" y="310"/>
                                      </a:lnTo>
                                      <a:lnTo>
                                        <a:pt x="364" y="259"/>
                                      </a:lnTo>
                                      <a:lnTo>
                                        <a:pt x="302" y="210"/>
                                      </a:lnTo>
                                      <a:lnTo>
                                        <a:pt x="241" y="164"/>
                                      </a:lnTo>
                                      <a:lnTo>
                                        <a:pt x="180" y="119"/>
                                      </a:lnTo>
                                      <a:lnTo>
                                        <a:pt x="120" y="77"/>
                                      </a:lnTo>
                                      <a:lnTo>
                                        <a:pt x="60" y="37"/>
                                      </a:lnTo>
                                      <a:lnTo>
                                        <a:pt x="0" y="0"/>
                                      </a:lnTo>
                                    </a:path>
                                  </a:pathLst>
                                </a:custGeom>
                                <a:noFill/>
                                <a:ln w="13270" cap="flat" cmpd="sng">
                                  <a:solidFill>
                                    <a:srgbClr val="FF0000"/>
                                  </a:solidFill>
                                  <a:prstDash val="solid"/>
                                  <a:headEnd type="none" w="med" len="med"/>
                                  <a:tailEnd type="none" w="med" len="med"/>
                                </a:ln>
                              </wps:spPr>
                              <wps:bodyPr upright="1"/>
                            </wps:wsp>
                            <wps:wsp>
                              <wps:cNvPr id="771590574" name="任意多边形 27"/>
                              <wps:cNvSpPr/>
                              <wps:spPr>
                                <a:xfrm>
                                  <a:off x="7427" y="6873"/>
                                  <a:ext cx="1853" cy="544"/>
                                </a:xfrm>
                                <a:custGeom>
                                  <a:avLst/>
                                  <a:gdLst/>
                                  <a:ahLst/>
                                  <a:cxnLst/>
                                  <a:rect l="0" t="0" r="0" b="0"/>
                                  <a:pathLst>
                                    <a:path w="1853" h="544">
                                      <a:moveTo>
                                        <a:pt x="0" y="0"/>
                                      </a:moveTo>
                                      <a:lnTo>
                                        <a:pt x="21" y="72"/>
                                      </a:lnTo>
                                      <a:lnTo>
                                        <a:pt x="68" y="120"/>
                                      </a:lnTo>
                                      <a:lnTo>
                                        <a:pt x="139" y="169"/>
                                      </a:lnTo>
                                      <a:lnTo>
                                        <a:pt x="234" y="216"/>
                                      </a:lnTo>
                                      <a:lnTo>
                                        <a:pt x="349" y="263"/>
                                      </a:lnTo>
                                      <a:lnTo>
                                        <a:pt x="414" y="286"/>
                                      </a:lnTo>
                                      <a:lnTo>
                                        <a:pt x="484" y="308"/>
                                      </a:lnTo>
                                      <a:lnTo>
                                        <a:pt x="559" y="330"/>
                                      </a:lnTo>
                                      <a:lnTo>
                                        <a:pt x="637" y="351"/>
                                      </a:lnTo>
                                      <a:lnTo>
                                        <a:pt x="720" y="372"/>
                                      </a:lnTo>
                                      <a:lnTo>
                                        <a:pt x="807" y="392"/>
                                      </a:lnTo>
                                      <a:lnTo>
                                        <a:pt x="898" y="411"/>
                                      </a:lnTo>
                                      <a:lnTo>
                                        <a:pt x="992" y="430"/>
                                      </a:lnTo>
                                      <a:lnTo>
                                        <a:pt x="1090" y="448"/>
                                      </a:lnTo>
                                      <a:lnTo>
                                        <a:pt x="1191" y="464"/>
                                      </a:lnTo>
                                      <a:lnTo>
                                        <a:pt x="1295" y="480"/>
                                      </a:lnTo>
                                      <a:lnTo>
                                        <a:pt x="1402" y="495"/>
                                      </a:lnTo>
                                      <a:lnTo>
                                        <a:pt x="1511" y="509"/>
                                      </a:lnTo>
                                      <a:lnTo>
                                        <a:pt x="1623" y="522"/>
                                      </a:lnTo>
                                      <a:lnTo>
                                        <a:pt x="1737" y="533"/>
                                      </a:lnTo>
                                      <a:lnTo>
                                        <a:pt x="1853" y="544"/>
                                      </a:lnTo>
                                    </a:path>
                                  </a:pathLst>
                                </a:custGeom>
                                <a:noFill/>
                                <a:ln w="13242" cap="flat" cmpd="sng">
                                  <a:solidFill>
                                    <a:srgbClr val="CDCDCD"/>
                                  </a:solidFill>
                                  <a:prstDash val="solid"/>
                                  <a:headEnd type="none" w="med" len="med"/>
                                  <a:tailEnd type="none" w="med" len="med"/>
                                </a:ln>
                              </wps:spPr>
                              <wps:bodyPr upright="1"/>
                            </wps:wsp>
                            <wps:wsp>
                              <wps:cNvPr id="761041677" name="任意多边形 26"/>
                              <wps:cNvSpPr/>
                              <wps:spPr>
                                <a:xfrm>
                                  <a:off x="7414" y="6859"/>
                                  <a:ext cx="1853" cy="544"/>
                                </a:xfrm>
                                <a:custGeom>
                                  <a:avLst/>
                                  <a:gdLst/>
                                  <a:ahLst/>
                                  <a:cxnLst/>
                                  <a:rect l="0" t="0" r="0" b="0"/>
                                  <a:pathLst>
                                    <a:path w="1853" h="544">
                                      <a:moveTo>
                                        <a:pt x="0" y="0"/>
                                      </a:moveTo>
                                      <a:lnTo>
                                        <a:pt x="22" y="72"/>
                                      </a:lnTo>
                                      <a:lnTo>
                                        <a:pt x="69" y="120"/>
                                      </a:lnTo>
                                      <a:lnTo>
                                        <a:pt x="140" y="168"/>
                                      </a:lnTo>
                                      <a:lnTo>
                                        <a:pt x="234" y="216"/>
                                      </a:lnTo>
                                      <a:lnTo>
                                        <a:pt x="350" y="262"/>
                                      </a:lnTo>
                                      <a:lnTo>
                                        <a:pt x="415" y="285"/>
                                      </a:lnTo>
                                      <a:lnTo>
                                        <a:pt x="485" y="308"/>
                                      </a:lnTo>
                                      <a:lnTo>
                                        <a:pt x="559" y="329"/>
                                      </a:lnTo>
                                      <a:lnTo>
                                        <a:pt x="638" y="351"/>
                                      </a:lnTo>
                                      <a:lnTo>
                                        <a:pt x="721" y="371"/>
                                      </a:lnTo>
                                      <a:lnTo>
                                        <a:pt x="808" y="392"/>
                                      </a:lnTo>
                                      <a:lnTo>
                                        <a:pt x="899" y="411"/>
                                      </a:lnTo>
                                      <a:lnTo>
                                        <a:pt x="993" y="429"/>
                                      </a:lnTo>
                                      <a:lnTo>
                                        <a:pt x="1091" y="447"/>
                                      </a:lnTo>
                                      <a:lnTo>
                                        <a:pt x="1192" y="464"/>
                                      </a:lnTo>
                                      <a:lnTo>
                                        <a:pt x="1296" y="480"/>
                                      </a:lnTo>
                                      <a:lnTo>
                                        <a:pt x="1402" y="495"/>
                                      </a:lnTo>
                                      <a:lnTo>
                                        <a:pt x="1512" y="509"/>
                                      </a:lnTo>
                                      <a:lnTo>
                                        <a:pt x="1623" y="522"/>
                                      </a:lnTo>
                                      <a:lnTo>
                                        <a:pt x="1737" y="533"/>
                                      </a:lnTo>
                                      <a:lnTo>
                                        <a:pt x="1853" y="543"/>
                                      </a:lnTo>
                                    </a:path>
                                  </a:pathLst>
                                </a:custGeom>
                                <a:noFill/>
                                <a:ln w="13242" cap="flat" cmpd="sng">
                                  <a:solidFill>
                                    <a:srgbClr val="FF0000"/>
                                  </a:solidFill>
                                  <a:prstDash val="solid"/>
                                  <a:headEnd type="none" w="med" len="med"/>
                                  <a:tailEnd type="none" w="med" len="med"/>
                                </a:ln>
                              </wps:spPr>
                              <wps:bodyPr upright="1"/>
                            </wps:wsp>
                            <wps:wsp>
                              <wps:cNvPr id="1938000232" name="直线 25"/>
                              <wps:cNvCnPr/>
                              <wps:spPr>
                                <a:xfrm>
                                  <a:off x="5851" y="4528"/>
                                  <a:ext cx="0" cy="2889"/>
                                </a:xfrm>
                                <a:prstGeom prst="line">
                                  <a:avLst/>
                                </a:prstGeom>
                                <a:ln w="1478" cap="flat" cmpd="sng">
                                  <a:solidFill>
                                    <a:srgbClr val="CDCDCD"/>
                                  </a:solidFill>
                                  <a:prstDash val="sysDot"/>
                                  <a:headEnd type="none" w="med" len="med"/>
                                  <a:tailEnd type="none" w="med" len="med"/>
                                </a:ln>
                              </wps:spPr>
                              <wps:bodyPr/>
                            </wps:wsp>
                            <wps:wsp>
                              <wps:cNvPr id="836692223" name="直线 24"/>
                              <wps:cNvCnPr/>
                              <wps:spPr>
                                <a:xfrm>
                                  <a:off x="5837" y="4515"/>
                                  <a:ext cx="0" cy="2888"/>
                                </a:xfrm>
                                <a:prstGeom prst="line">
                                  <a:avLst/>
                                </a:prstGeom>
                                <a:ln w="1478" cap="flat" cmpd="sng">
                                  <a:solidFill>
                                    <a:srgbClr val="404040"/>
                                  </a:solidFill>
                                  <a:prstDash val="sysDot"/>
                                  <a:headEnd type="none" w="med" len="med"/>
                                  <a:tailEnd type="none" w="med" len="med"/>
                                </a:ln>
                              </wps:spPr>
                              <wps:bodyPr/>
                            </wps:wsp>
                            <wps:wsp>
                              <wps:cNvPr id="1500977441" name="直线 23"/>
                              <wps:cNvCnPr/>
                              <wps:spPr>
                                <a:xfrm>
                                  <a:off x="7434" y="4528"/>
                                  <a:ext cx="0" cy="2889"/>
                                </a:xfrm>
                                <a:prstGeom prst="line">
                                  <a:avLst/>
                                </a:prstGeom>
                                <a:ln w="1478" cap="flat" cmpd="sng">
                                  <a:solidFill>
                                    <a:srgbClr val="CDCDCD"/>
                                  </a:solidFill>
                                  <a:prstDash val="sysDot"/>
                                  <a:headEnd type="none" w="med" len="med"/>
                                  <a:tailEnd type="none" w="med" len="med"/>
                                </a:ln>
                              </wps:spPr>
                              <wps:bodyPr/>
                            </wps:wsp>
                            <wps:wsp>
                              <wps:cNvPr id="1909343517" name="直线 22"/>
                              <wps:cNvCnPr/>
                              <wps:spPr>
                                <a:xfrm>
                                  <a:off x="7420" y="4515"/>
                                  <a:ext cx="0" cy="2888"/>
                                </a:xfrm>
                                <a:prstGeom prst="line">
                                  <a:avLst/>
                                </a:prstGeom>
                                <a:ln w="1478" cap="flat" cmpd="sng">
                                  <a:solidFill>
                                    <a:srgbClr val="404040"/>
                                  </a:solidFill>
                                  <a:prstDash val="sysDot"/>
                                  <a:headEnd type="none" w="med" len="med"/>
                                  <a:tailEnd type="none" w="med" len="med"/>
                                </a:ln>
                              </wps:spPr>
                              <wps:bodyPr/>
                            </wps:wsp>
                            <wps:wsp>
                              <wps:cNvPr id="1797291487" name="直线 21"/>
                              <wps:cNvCnPr/>
                              <wps:spPr>
                                <a:xfrm>
                                  <a:off x="9281" y="4453"/>
                                  <a:ext cx="0" cy="2964"/>
                                </a:xfrm>
                                <a:prstGeom prst="line">
                                  <a:avLst/>
                                </a:prstGeom>
                                <a:ln w="8865" cap="flat" cmpd="sng">
                                  <a:solidFill>
                                    <a:srgbClr val="CDCDCD"/>
                                  </a:solidFill>
                                  <a:prstDash val="solid"/>
                                  <a:headEnd type="none" w="med" len="med"/>
                                  <a:tailEnd type="none" w="med" len="med"/>
                                </a:ln>
                              </wps:spPr>
                              <wps:bodyPr/>
                            </wps:wsp>
                            <wps:wsp>
                              <wps:cNvPr id="2069692136" name="自选图形 20"/>
                              <wps:cNvSpPr/>
                              <wps:spPr>
                                <a:xfrm>
                                  <a:off x="9243" y="4396"/>
                                  <a:ext cx="75" cy="75"/>
                                </a:xfrm>
                                <a:custGeom>
                                  <a:avLst/>
                                  <a:gdLst>
                                    <a:gd name="A1" fmla="val 0"/>
                                    <a:gd name="A2" fmla="val 0"/>
                                    <a:gd name="A3" fmla="val 0"/>
                                  </a:gdLst>
                                  <a:ahLst/>
                                  <a:cxnLst/>
                                  <a:rect l="0" t="0" r="0" b="0"/>
                                  <a:pathLst>
                                    <a:path w="75" h="75">
                                      <a:moveTo>
                                        <a:pt x="38" y="0"/>
                                      </a:moveTo>
                                      <a:lnTo>
                                        <a:pt x="0" y="74"/>
                                      </a:lnTo>
                                      <a:lnTo>
                                        <a:pt x="18" y="68"/>
                                      </a:lnTo>
                                      <a:lnTo>
                                        <a:pt x="38" y="65"/>
                                      </a:lnTo>
                                      <a:lnTo>
                                        <a:pt x="71" y="65"/>
                                      </a:lnTo>
                                      <a:lnTo>
                                        <a:pt x="38" y="0"/>
                                      </a:lnTo>
                                      <a:close/>
                                      <a:moveTo>
                                        <a:pt x="71" y="65"/>
                                      </a:moveTo>
                                      <a:lnTo>
                                        <a:pt x="38" y="65"/>
                                      </a:lnTo>
                                      <a:lnTo>
                                        <a:pt x="57" y="68"/>
                                      </a:lnTo>
                                      <a:lnTo>
                                        <a:pt x="75" y="74"/>
                                      </a:lnTo>
                                      <a:lnTo>
                                        <a:pt x="71" y="65"/>
                                      </a:lnTo>
                                      <a:close/>
                                    </a:path>
                                  </a:pathLst>
                                </a:custGeom>
                                <a:solidFill>
                                  <a:srgbClr val="CDCDCD">
                                    <a:alpha val="49803"/>
                                  </a:srgbClr>
                                </a:solidFill>
                                <a:ln>
                                  <a:noFill/>
                                </a:ln>
                              </wps:spPr>
                              <wps:bodyPr upright="1"/>
                            </wps:wsp>
                            <wps:wsp>
                              <wps:cNvPr id="1062669093" name="直线 19"/>
                              <wps:cNvCnPr/>
                              <wps:spPr>
                                <a:xfrm>
                                  <a:off x="9267" y="4440"/>
                                  <a:ext cx="0" cy="2963"/>
                                </a:xfrm>
                                <a:prstGeom prst="line">
                                  <a:avLst/>
                                </a:prstGeom>
                                <a:ln w="8865" cap="flat" cmpd="sng">
                                  <a:solidFill>
                                    <a:srgbClr val="404040"/>
                                  </a:solidFill>
                                  <a:prstDash val="solid"/>
                                  <a:headEnd type="none" w="med" len="med"/>
                                  <a:tailEnd type="none" w="med" len="med"/>
                                </a:ln>
                              </wps:spPr>
                              <wps:bodyPr/>
                            </wps:wsp>
                            <wps:wsp>
                              <wps:cNvPr id="2002159886" name="自选图形 18"/>
                              <wps:cNvSpPr/>
                              <wps:spPr>
                                <a:xfrm>
                                  <a:off x="9229" y="4383"/>
                                  <a:ext cx="75" cy="75"/>
                                </a:xfrm>
                                <a:custGeom>
                                  <a:avLst/>
                                  <a:gdLst>
                                    <a:gd name="A1" fmla="val 0"/>
                                    <a:gd name="A2" fmla="val 0"/>
                                    <a:gd name="A3" fmla="val 0"/>
                                  </a:gdLst>
                                  <a:ahLst/>
                                  <a:cxnLst/>
                                  <a:rect l="0" t="0" r="0" b="0"/>
                                  <a:pathLst>
                                    <a:path w="75" h="75">
                                      <a:moveTo>
                                        <a:pt x="37" y="0"/>
                                      </a:moveTo>
                                      <a:lnTo>
                                        <a:pt x="0" y="75"/>
                                      </a:lnTo>
                                      <a:lnTo>
                                        <a:pt x="18" y="68"/>
                                      </a:lnTo>
                                      <a:lnTo>
                                        <a:pt x="37" y="66"/>
                                      </a:lnTo>
                                      <a:lnTo>
                                        <a:pt x="70" y="66"/>
                                      </a:lnTo>
                                      <a:lnTo>
                                        <a:pt x="37" y="0"/>
                                      </a:lnTo>
                                      <a:close/>
                                      <a:moveTo>
                                        <a:pt x="70" y="66"/>
                                      </a:moveTo>
                                      <a:lnTo>
                                        <a:pt x="37" y="66"/>
                                      </a:lnTo>
                                      <a:lnTo>
                                        <a:pt x="56" y="68"/>
                                      </a:lnTo>
                                      <a:lnTo>
                                        <a:pt x="75" y="75"/>
                                      </a:lnTo>
                                      <a:lnTo>
                                        <a:pt x="70" y="66"/>
                                      </a:lnTo>
                                      <a:close/>
                                    </a:path>
                                  </a:pathLst>
                                </a:custGeom>
                                <a:solidFill>
                                  <a:srgbClr val="404040"/>
                                </a:solidFill>
                                <a:ln>
                                  <a:noFill/>
                                </a:ln>
                              </wps:spPr>
                              <wps:bodyPr upright="1"/>
                            </wps:wsp>
                            <wps:wsp>
                              <wps:cNvPr id="545886734" name="直线 17"/>
                              <wps:cNvCnPr/>
                              <wps:spPr>
                                <a:xfrm>
                                  <a:off x="9228" y="5185"/>
                                  <a:ext cx="112" cy="0"/>
                                </a:xfrm>
                                <a:prstGeom prst="line">
                                  <a:avLst/>
                                </a:prstGeom>
                                <a:ln w="1471" cap="flat" cmpd="sng">
                                  <a:solidFill>
                                    <a:srgbClr val="CDCDCD"/>
                                  </a:solidFill>
                                  <a:prstDash val="solid"/>
                                  <a:headEnd type="none" w="med" len="med"/>
                                  <a:tailEnd type="none" w="med" len="med"/>
                                </a:ln>
                              </wps:spPr>
                              <wps:bodyPr/>
                            </wps:wsp>
                            <wps:wsp>
                              <wps:cNvPr id="1287063401" name="直线 16"/>
                              <wps:cNvCnPr/>
                              <wps:spPr>
                                <a:xfrm>
                                  <a:off x="9214" y="5171"/>
                                  <a:ext cx="112" cy="0"/>
                                </a:xfrm>
                                <a:prstGeom prst="line">
                                  <a:avLst/>
                                </a:prstGeom>
                                <a:ln w="1471" cap="flat" cmpd="sng">
                                  <a:solidFill>
                                    <a:srgbClr val="404040"/>
                                  </a:solidFill>
                                  <a:prstDash val="solid"/>
                                  <a:headEnd type="none" w="med" len="med"/>
                                  <a:tailEnd type="none" w="med" len="med"/>
                                </a:ln>
                              </wps:spPr>
                              <wps:bodyPr/>
                            </wps:wsp>
                            <wps:wsp>
                              <wps:cNvPr id="172210137" name="直线 15"/>
                              <wps:cNvCnPr/>
                              <wps:spPr>
                                <a:xfrm>
                                  <a:off x="9221" y="6366"/>
                                  <a:ext cx="139" cy="0"/>
                                </a:xfrm>
                                <a:prstGeom prst="line">
                                  <a:avLst/>
                                </a:prstGeom>
                                <a:ln w="1471" cap="flat" cmpd="sng">
                                  <a:solidFill>
                                    <a:srgbClr val="CDCDCD"/>
                                  </a:solidFill>
                                  <a:prstDash val="solid"/>
                                  <a:headEnd type="none" w="med" len="med"/>
                                  <a:tailEnd type="none" w="med" len="med"/>
                                </a:ln>
                              </wps:spPr>
                              <wps:bodyPr/>
                            </wps:wsp>
                            <wps:wsp>
                              <wps:cNvPr id="1669227156" name="直线 14"/>
                              <wps:cNvCnPr/>
                              <wps:spPr>
                                <a:xfrm>
                                  <a:off x="9208" y="6353"/>
                                  <a:ext cx="138" cy="0"/>
                                </a:xfrm>
                                <a:prstGeom prst="line">
                                  <a:avLst/>
                                </a:prstGeom>
                                <a:ln w="1471" cap="flat" cmpd="sng">
                                  <a:solidFill>
                                    <a:srgbClr val="404040"/>
                                  </a:solidFill>
                                  <a:prstDash val="solid"/>
                                  <a:headEnd type="none" w="med" len="med"/>
                                  <a:tailEnd type="none" w="med" len="med"/>
                                </a:ln>
                              </wps:spPr>
                              <wps:bodyPr/>
                            </wps:wsp>
                            <wps:wsp>
                              <wps:cNvPr id="1275018694" name="矩形 13"/>
                              <wps:cNvSpPr/>
                              <wps:spPr>
                                <a:xfrm>
                                  <a:off x="4781" y="7442"/>
                                  <a:ext cx="1056" cy="618"/>
                                </a:xfrm>
                                <a:prstGeom prst="rect">
                                  <a:avLst/>
                                </a:prstGeom>
                                <a:solidFill>
                                  <a:srgbClr val="BEBEBE"/>
                                </a:solidFill>
                                <a:ln>
                                  <a:noFill/>
                                </a:ln>
                              </wps:spPr>
                              <wps:bodyPr upright="1"/>
                            </wps:wsp>
                            <wps:wsp>
                              <wps:cNvPr id="731942783" name="矩形 12"/>
                              <wps:cNvSpPr/>
                              <wps:spPr>
                                <a:xfrm>
                                  <a:off x="5837" y="7442"/>
                                  <a:ext cx="1584" cy="618"/>
                                </a:xfrm>
                                <a:prstGeom prst="rect">
                                  <a:avLst/>
                                </a:prstGeom>
                                <a:solidFill>
                                  <a:srgbClr val="D7D7D7"/>
                                </a:solidFill>
                                <a:ln>
                                  <a:noFill/>
                                </a:ln>
                              </wps:spPr>
                              <wps:bodyPr upright="1"/>
                            </wps:wsp>
                            <wps:wsp>
                              <wps:cNvPr id="1205917943" name="矩形 11"/>
                              <wps:cNvSpPr/>
                              <wps:spPr>
                                <a:xfrm>
                                  <a:off x="7420" y="7442"/>
                                  <a:ext cx="1847" cy="618"/>
                                </a:xfrm>
                                <a:prstGeom prst="rect">
                                  <a:avLst/>
                                </a:prstGeom>
                                <a:solidFill>
                                  <a:srgbClr val="7E7E7E"/>
                                </a:solidFill>
                                <a:ln>
                                  <a:noFill/>
                                </a:ln>
                              </wps:spPr>
                              <wps:bodyPr upright="1"/>
                            </wps:wsp>
                            <wps:wsp>
                              <wps:cNvPr id="556424028" name="自选图形 10"/>
                              <wps:cNvSpPr/>
                              <wps:spPr>
                                <a:xfrm>
                                  <a:off x="5756" y="6893"/>
                                  <a:ext cx="1633" cy="2"/>
                                </a:xfrm>
                                <a:custGeom>
                                  <a:avLst/>
                                  <a:gdLst>
                                    <a:gd name="A1" fmla="val 0"/>
                                    <a:gd name="A2" fmla="val 0"/>
                                    <a:gd name="A3" fmla="val 0"/>
                                  </a:gdLst>
                                  <a:ahLst/>
                                  <a:cxnLst/>
                                  <a:rect l="0" t="0" r="0" b="0"/>
                                  <a:pathLst>
                                    <a:path w="1633">
                                      <a:moveTo>
                                        <a:pt x="855" y="0"/>
                                      </a:moveTo>
                                      <a:lnTo>
                                        <a:pt x="1633" y="0"/>
                                      </a:lnTo>
                                      <a:moveTo>
                                        <a:pt x="0" y="0"/>
                                      </a:moveTo>
                                      <a:lnTo>
                                        <a:pt x="744" y="0"/>
                                      </a:lnTo>
                                    </a:path>
                                  </a:pathLst>
                                </a:custGeom>
                                <a:noFill/>
                                <a:ln w="3471" cap="flat" cmpd="sng">
                                  <a:solidFill>
                                    <a:srgbClr val="CDCDCD"/>
                                  </a:solidFill>
                                  <a:prstDash val="solid"/>
                                  <a:round/>
                                  <a:headEnd type="none" w="med" len="med"/>
                                  <a:tailEnd type="none" w="med" len="med"/>
                                </a:ln>
                              </wps:spPr>
                              <wps:bodyPr upright="1"/>
                            </wps:wsp>
                            <wps:wsp>
                              <wps:cNvPr id="5846044" name="自选图形 9"/>
                              <wps:cNvSpPr/>
                              <wps:spPr>
                                <a:xfrm>
                                  <a:off x="5718" y="6866"/>
                                  <a:ext cx="1709" cy="55"/>
                                </a:xfrm>
                                <a:custGeom>
                                  <a:avLst/>
                                  <a:gdLst>
                                    <a:gd name="A1" fmla="val 0"/>
                                    <a:gd name="A2" fmla="val 0"/>
                                    <a:gd name="A3" fmla="val 0"/>
                                  </a:gdLst>
                                  <a:ahLst/>
                                  <a:cxnLst/>
                                  <a:rect l="0" t="0" r="0" b="0"/>
                                  <a:pathLst>
                                    <a:path w="1709" h="55">
                                      <a:moveTo>
                                        <a:pt x="51" y="55"/>
                                      </a:moveTo>
                                      <a:lnTo>
                                        <a:pt x="47" y="42"/>
                                      </a:lnTo>
                                      <a:lnTo>
                                        <a:pt x="45" y="29"/>
                                      </a:lnTo>
                                      <a:lnTo>
                                        <a:pt x="47" y="16"/>
                                      </a:lnTo>
                                      <a:lnTo>
                                        <a:pt x="51" y="3"/>
                                      </a:lnTo>
                                      <a:lnTo>
                                        <a:pt x="0" y="29"/>
                                      </a:lnTo>
                                      <a:lnTo>
                                        <a:pt x="51" y="55"/>
                                      </a:lnTo>
                                      <a:moveTo>
                                        <a:pt x="1709" y="26"/>
                                      </a:moveTo>
                                      <a:lnTo>
                                        <a:pt x="1657" y="0"/>
                                      </a:lnTo>
                                      <a:lnTo>
                                        <a:pt x="1662" y="13"/>
                                      </a:lnTo>
                                      <a:lnTo>
                                        <a:pt x="1663" y="26"/>
                                      </a:lnTo>
                                      <a:lnTo>
                                        <a:pt x="1662" y="39"/>
                                      </a:lnTo>
                                      <a:lnTo>
                                        <a:pt x="1657" y="52"/>
                                      </a:lnTo>
                                      <a:lnTo>
                                        <a:pt x="1709" y="26"/>
                                      </a:lnTo>
                                    </a:path>
                                  </a:pathLst>
                                </a:custGeom>
                                <a:solidFill>
                                  <a:srgbClr val="CDCDCD">
                                    <a:alpha val="49803"/>
                                  </a:srgbClr>
                                </a:solidFill>
                                <a:ln>
                                  <a:noFill/>
                                </a:ln>
                              </wps:spPr>
                              <wps:bodyPr upright="1"/>
                            </wps:wsp>
                            <wps:wsp>
                              <wps:cNvPr id="583258676" name="自选图形 8"/>
                              <wps:cNvSpPr/>
                              <wps:spPr>
                                <a:xfrm>
                                  <a:off x="5743" y="6880"/>
                                  <a:ext cx="1633" cy="2"/>
                                </a:xfrm>
                                <a:custGeom>
                                  <a:avLst/>
                                  <a:gdLst>
                                    <a:gd name="A1" fmla="val 0"/>
                                    <a:gd name="A2" fmla="val 0"/>
                                    <a:gd name="A3" fmla="val 0"/>
                                  </a:gdLst>
                                  <a:ahLst/>
                                  <a:cxnLst/>
                                  <a:rect l="0" t="0" r="0" b="0"/>
                                  <a:pathLst>
                                    <a:path w="1633">
                                      <a:moveTo>
                                        <a:pt x="869" y="0"/>
                                      </a:moveTo>
                                      <a:lnTo>
                                        <a:pt x="1633" y="0"/>
                                      </a:lnTo>
                                      <a:moveTo>
                                        <a:pt x="0" y="0"/>
                                      </a:moveTo>
                                      <a:lnTo>
                                        <a:pt x="758" y="0"/>
                                      </a:lnTo>
                                    </a:path>
                                  </a:pathLst>
                                </a:custGeom>
                                <a:noFill/>
                                <a:ln w="3471" cap="flat" cmpd="sng">
                                  <a:solidFill>
                                    <a:srgbClr val="404040"/>
                                  </a:solidFill>
                                  <a:prstDash val="solid"/>
                                  <a:round/>
                                  <a:headEnd type="none" w="med" len="med"/>
                                  <a:tailEnd type="none" w="med" len="med"/>
                                </a:ln>
                              </wps:spPr>
                              <wps:bodyPr upright="1"/>
                            </wps:wsp>
                            <wps:wsp>
                              <wps:cNvPr id="1894818481" name="自选图形 7"/>
                              <wps:cNvSpPr/>
                              <wps:spPr>
                                <a:xfrm>
                                  <a:off x="5705" y="6852"/>
                                  <a:ext cx="1709" cy="55"/>
                                </a:xfrm>
                                <a:custGeom>
                                  <a:avLst/>
                                  <a:gdLst>
                                    <a:gd name="A1" fmla="val 0"/>
                                    <a:gd name="A2" fmla="val 0"/>
                                    <a:gd name="A3" fmla="val 0"/>
                                  </a:gdLst>
                                  <a:ahLst/>
                                  <a:cxnLst/>
                                  <a:rect l="0" t="0" r="0" b="0"/>
                                  <a:pathLst>
                                    <a:path w="1709" h="55">
                                      <a:moveTo>
                                        <a:pt x="52" y="54"/>
                                      </a:moveTo>
                                      <a:lnTo>
                                        <a:pt x="47" y="42"/>
                                      </a:lnTo>
                                      <a:lnTo>
                                        <a:pt x="46" y="29"/>
                                      </a:lnTo>
                                      <a:lnTo>
                                        <a:pt x="47" y="16"/>
                                      </a:lnTo>
                                      <a:lnTo>
                                        <a:pt x="52" y="3"/>
                                      </a:lnTo>
                                      <a:lnTo>
                                        <a:pt x="0" y="29"/>
                                      </a:lnTo>
                                      <a:lnTo>
                                        <a:pt x="52" y="54"/>
                                      </a:lnTo>
                                      <a:moveTo>
                                        <a:pt x="1709" y="26"/>
                                      </a:moveTo>
                                      <a:lnTo>
                                        <a:pt x="1658" y="0"/>
                                      </a:lnTo>
                                      <a:lnTo>
                                        <a:pt x="1662" y="13"/>
                                      </a:lnTo>
                                      <a:lnTo>
                                        <a:pt x="1664" y="26"/>
                                      </a:lnTo>
                                      <a:lnTo>
                                        <a:pt x="1662" y="39"/>
                                      </a:lnTo>
                                      <a:lnTo>
                                        <a:pt x="1658" y="51"/>
                                      </a:lnTo>
                                      <a:lnTo>
                                        <a:pt x="1709" y="26"/>
                                      </a:lnTo>
                                    </a:path>
                                  </a:pathLst>
                                </a:custGeom>
                                <a:solidFill>
                                  <a:srgbClr val="404040"/>
                                </a:solidFill>
                                <a:ln>
                                  <a:noFill/>
                                </a:ln>
                              </wps:spPr>
                              <wps:bodyPr upright="1"/>
                            </wps:wsp>
                            <wps:wsp>
                              <wps:cNvPr id="174532517" name="任意多边形 6"/>
                              <wps:cNvSpPr/>
                              <wps:spPr>
                                <a:xfrm>
                                  <a:off x="6500" y="6813"/>
                                  <a:ext cx="112" cy="134"/>
                                </a:xfrm>
                                <a:custGeom>
                                  <a:avLst/>
                                  <a:gdLst/>
                                  <a:ahLst/>
                                  <a:cxnLst/>
                                  <a:rect l="0" t="0" r="0" b="0"/>
                                  <a:pathLst>
                                    <a:path w="112" h="134">
                                      <a:moveTo>
                                        <a:pt x="111" y="0"/>
                                      </a:moveTo>
                                      <a:lnTo>
                                        <a:pt x="0" y="1"/>
                                      </a:lnTo>
                                      <a:lnTo>
                                        <a:pt x="0" y="134"/>
                                      </a:lnTo>
                                      <a:lnTo>
                                        <a:pt x="111" y="134"/>
                                      </a:lnTo>
                                      <a:lnTo>
                                        <a:pt x="111" y="0"/>
                                      </a:lnTo>
                                      <a:close/>
                                    </a:path>
                                  </a:pathLst>
                                </a:custGeom>
                                <a:solidFill>
                                  <a:srgbClr val="FFFFFF"/>
                                </a:solidFill>
                                <a:ln>
                                  <a:noFill/>
                                </a:ln>
                              </wps:spPr>
                              <wps:bodyPr upright="1"/>
                            </wps:wsp>
                            <wps:wsp>
                              <wps:cNvPr id="1588689081" name="自选图形 5"/>
                              <wps:cNvSpPr/>
                              <wps:spPr>
                                <a:xfrm>
                                  <a:off x="4795" y="6866"/>
                                  <a:ext cx="924" cy="55"/>
                                </a:xfrm>
                                <a:custGeom>
                                  <a:avLst/>
                                  <a:gdLst>
                                    <a:gd name="A1" fmla="val 0"/>
                                    <a:gd name="A2" fmla="val 0"/>
                                    <a:gd name="A3" fmla="val 0"/>
                                  </a:gdLst>
                                  <a:ahLst/>
                                  <a:cxnLst/>
                                  <a:rect l="0" t="0" r="0" b="0"/>
                                  <a:pathLst>
                                    <a:path w="924" h="55">
                                      <a:moveTo>
                                        <a:pt x="52" y="0"/>
                                      </a:moveTo>
                                      <a:lnTo>
                                        <a:pt x="0" y="26"/>
                                      </a:lnTo>
                                      <a:lnTo>
                                        <a:pt x="52" y="51"/>
                                      </a:lnTo>
                                      <a:lnTo>
                                        <a:pt x="47" y="39"/>
                                      </a:lnTo>
                                      <a:lnTo>
                                        <a:pt x="46" y="26"/>
                                      </a:lnTo>
                                      <a:lnTo>
                                        <a:pt x="47" y="13"/>
                                      </a:lnTo>
                                      <a:lnTo>
                                        <a:pt x="52" y="0"/>
                                      </a:lnTo>
                                      <a:moveTo>
                                        <a:pt x="924" y="29"/>
                                      </a:moveTo>
                                      <a:lnTo>
                                        <a:pt x="872" y="3"/>
                                      </a:lnTo>
                                      <a:lnTo>
                                        <a:pt x="877" y="16"/>
                                      </a:lnTo>
                                      <a:lnTo>
                                        <a:pt x="878" y="29"/>
                                      </a:lnTo>
                                      <a:lnTo>
                                        <a:pt x="877" y="42"/>
                                      </a:lnTo>
                                      <a:lnTo>
                                        <a:pt x="872" y="55"/>
                                      </a:lnTo>
                                      <a:lnTo>
                                        <a:pt x="924" y="29"/>
                                      </a:lnTo>
                                    </a:path>
                                  </a:pathLst>
                                </a:custGeom>
                                <a:solidFill>
                                  <a:srgbClr val="CDCDCD">
                                    <a:alpha val="49803"/>
                                  </a:srgbClr>
                                </a:solidFill>
                                <a:ln>
                                  <a:noFill/>
                                </a:ln>
                              </wps:spPr>
                              <wps:bodyPr upright="1"/>
                            </wps:wsp>
                            <wps:wsp>
                              <wps:cNvPr id="1070386945" name="直线 4"/>
                              <wps:cNvCnPr/>
                              <wps:spPr>
                                <a:xfrm>
                                  <a:off x="5296" y="6880"/>
                                  <a:ext cx="372" cy="0"/>
                                </a:xfrm>
                                <a:prstGeom prst="line">
                                  <a:avLst/>
                                </a:prstGeom>
                                <a:ln w="3530" cap="flat" cmpd="sng">
                                  <a:solidFill>
                                    <a:srgbClr val="404040"/>
                                  </a:solidFill>
                                  <a:prstDash val="solid"/>
                                  <a:headEnd type="none" w="med" len="med"/>
                                  <a:tailEnd type="none" w="med" len="med"/>
                                </a:ln>
                              </wps:spPr>
                              <wps:bodyPr/>
                            </wps:wsp>
                            <wps:wsp>
                              <wps:cNvPr id="1805766224" name="自选图形 3"/>
                              <wps:cNvSpPr/>
                              <wps:spPr>
                                <a:xfrm>
                                  <a:off x="4781" y="6852"/>
                                  <a:ext cx="924" cy="55"/>
                                </a:xfrm>
                                <a:custGeom>
                                  <a:avLst/>
                                  <a:gdLst>
                                    <a:gd name="A1" fmla="val 0"/>
                                    <a:gd name="A2" fmla="val 0"/>
                                    <a:gd name="A3" fmla="val 0"/>
                                  </a:gdLst>
                                  <a:ahLst/>
                                  <a:cxnLst/>
                                  <a:rect l="0" t="0" r="0" b="0"/>
                                  <a:pathLst>
                                    <a:path w="924" h="55">
                                      <a:moveTo>
                                        <a:pt x="52" y="0"/>
                                      </a:moveTo>
                                      <a:lnTo>
                                        <a:pt x="0" y="25"/>
                                      </a:lnTo>
                                      <a:lnTo>
                                        <a:pt x="51" y="51"/>
                                      </a:lnTo>
                                      <a:lnTo>
                                        <a:pt x="47" y="39"/>
                                      </a:lnTo>
                                      <a:lnTo>
                                        <a:pt x="45" y="25"/>
                                      </a:lnTo>
                                      <a:lnTo>
                                        <a:pt x="47" y="12"/>
                                      </a:lnTo>
                                      <a:lnTo>
                                        <a:pt x="52" y="0"/>
                                      </a:lnTo>
                                      <a:moveTo>
                                        <a:pt x="923" y="29"/>
                                      </a:moveTo>
                                      <a:lnTo>
                                        <a:pt x="872" y="3"/>
                                      </a:lnTo>
                                      <a:lnTo>
                                        <a:pt x="876" y="16"/>
                                      </a:lnTo>
                                      <a:lnTo>
                                        <a:pt x="878" y="29"/>
                                      </a:lnTo>
                                      <a:lnTo>
                                        <a:pt x="876" y="42"/>
                                      </a:lnTo>
                                      <a:lnTo>
                                        <a:pt x="872" y="54"/>
                                      </a:lnTo>
                                      <a:lnTo>
                                        <a:pt x="923" y="29"/>
                                      </a:lnTo>
                                    </a:path>
                                  </a:pathLst>
                                </a:custGeom>
                                <a:solidFill>
                                  <a:srgbClr val="404040"/>
                                </a:solidFill>
                                <a:ln>
                                  <a:noFill/>
                                </a:ln>
                              </wps:spPr>
                              <wps:bodyPr upright="1"/>
                            </wps:wsp>
                          </wpg:wgp>
                        </a:graphicData>
                      </a:graphic>
                    </wp:anchor>
                  </w:drawing>
                </mc:Choice>
                <mc:Fallback>
                  <w:pict>
                    <v:group id="组合 2" o:spid="_x0000_s1026" o:spt="203" style="position:absolute;left:0pt;margin-left:37.95pt;margin-top:11.9pt;height:183.85pt;width:240pt;mso-position-horizontal-relative:page;z-index:-251636736;mso-width-relative:page;mso-height-relative:page;" coordorigin="4745,4383" coordsize="4800,3677" o:gfxdata="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">
                      <o:lock v:ext="edit" aspectratio="f"/>
                      <v:line id="直线 46" o:spid="_x0000_s1026" o:spt="20" style="position:absolute;left:4795;top:4453;height:2964;width:0;" filled="f" stroked="t" coordsize="21600,21600" o:gfxdata="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QpwTwwAAAOIAAAAPAAAAAAAAAAEAIAAAACIAAABkcnMvZG93bnJldi54bWxQSwECFAAUAAAACACH&#10;TuJAMy8FnjsAAAA5AAAAEAAAAAAAAAABACAAAAASAQAAZHJzL3NoYXBleG1sLnhtbFBLBQYAAAAA&#10;BgAGAFsBAAC8AwAAAAA=&#10;">
                        <v:fill on="f" focussize="0,0"/>
                        <v:stroke weight="0.698031496062992pt" color="#CDCDCD" joinstyle="round"/>
                        <v:imagedata o:title=""/>
                        <o:lock v:ext="edit" aspectratio="f"/>
                      </v:line>
                      <v:shape id="自选图形 45" o:spid="_x0000_s1026" o:spt="100" style="position:absolute;left:4757;top:4396;height:75;width:75;" fillcolor="#CDCDCD" filled="t" stroked="f" coordsize="75,75" o:gfxdata="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O&#10;WwBGwwAAAOMAAAAPAAAAAAAAAAEAIAAAACIAAABkcnMvZG93bnJldi54bWxQSwECFAAUAAAACACH&#10;TuJAMy8FnjsAAAA5AAAAEAAAAAAAAAABACAAAAASAQAAZHJzL3NoYXBleG1sLnhtbFBLBQYAAAAA&#10;BgAGAFsBAAC8AwAAAAA=&#10;" path="m37,0l0,74,18,68,37,65,70,65,37,0xm70,65l37,65,56,68,75,74,70,65xe">
                        <v:fill on="t" opacity="32638f" focussize="0,0"/>
                        <v:stroke on="f"/>
                        <v:imagedata o:title=""/>
                        <o:lock v:ext="edit" aspectratio="f"/>
                      </v:shape>
                      <v:line id="直线 44" o:spid="_x0000_s1026" o:spt="20" style="position:absolute;left:4782;top:4440;height:2963;width:0;" filled="f" stroked="t" coordsize="21600,21600" o:gfxdata="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3E&#10;FFPCAAAA4gAAAA8AAAAAAAAAAQAgAAAAIgAAAGRycy9kb3ducmV2LnhtbFBLAQIUABQAAAAIAIdO&#10;4kAzLwWeOwAAADkAAAAQAAAAAAAAAAEAIAAAABEBAABkcnMvc2hhcGV4bWwueG1sUEsFBgAAAAAG&#10;AAYAWwEAALsDAAAAAA==&#10;">
                        <v:fill on="f" focussize="0,0"/>
                        <v:stroke weight="0.698031496062992pt" color="#404040" joinstyle="round"/>
                        <v:imagedata o:title=""/>
                        <o:lock v:ext="edit" aspectratio="f"/>
                      </v:line>
                      <v:shape id="自选图形 43" o:spid="_x0000_s1026" o:spt="100" style="position:absolute;left:4744;top:4383;height:75;width:75;" fillcolor="#404040" filled="t" stroked="f" coordsize="75,75" o:gfxdata="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uc+dbFAAAA4wAAAA8AAAAAAAAAAQAgAAAAIgAAAGRycy9kb3ducmV2LnhtbFBLAQIUABQAAAAI&#10;AIdO4kAzLwWeOwAAADkAAAAQAAAAAAAAAAEAIAAAABQBAABkcnMvc2hhcGV4bWwueG1sUEsFBgAA&#10;AAAGAAYAWwEAAL4DAAAAAA==&#10;" path="m37,0l0,75,18,68,37,66,70,66,37,0xm70,66l37,66,56,68,74,75,70,66xe">
                        <v:fill on="t" focussize="0,0"/>
                        <v:stroke on="f"/>
                        <v:imagedata o:title=""/>
                        <o:lock v:ext="edit" aspectratio="f"/>
                      </v:shape>
                      <v:line id="直线 42" o:spid="_x0000_s1026" o:spt="20" style="position:absolute;left:4795;top:7417;flip:x;height:0;width:4693;" filled="f" stroked="t" coordsize="21600,21600" o:gfxdata="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J&#10;uNt/wwAAAOMAAAAPAAAAAAAAAAEAIAAAACIAAABkcnMvZG93bnJldi54bWxQSwECFAAUAAAACACH&#10;TuJAMy8FnjsAAAA5AAAAEAAAAAAAAAABACAAAAASAQAAZHJzL3NoYXBleG1sLnhtbFBLBQYAAAAA&#10;BgAGAFsBAAC8AwAAAAA=&#10;">
                        <v:fill on="f" focussize="0,0"/>
                        <v:stroke weight="0.69488188976378pt" color="#CDCDCD" joinstyle="round"/>
                        <v:imagedata o:title=""/>
                        <o:lock v:ext="edit" aspectratio="f"/>
                      </v:line>
                      <v:shape id="任意多边形 41" o:spid="_x0000_s1026" o:spt="100" style="position:absolute;left:9469;top:7379;height:75;width:75;" fillcolor="#CDCDCD" filled="t" stroked="f" coordsize="75,75" o:gfxdata="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xfAt&#10;wAAAAOMAAAAPAAAAAAAAAAEAIAAAACIAAABkcnMvZG93bnJldi54bWxQSwECFAAUAAAACACHTuJA&#10;My8FnjsAAAA5AAAAEAAAAAAAAAABACAAAAAPAQAAZHJzL3NoYXBleG1sLnhtbFBLBQYAAAAABgAG&#10;AFsBAAC5AwAAAAA=&#10;" path="m0,0l6,18,8,37,6,56,0,74,74,37,0,0xe">
                        <v:fill on="t" opacity="32638f" focussize="0,0"/>
                        <v:stroke on="f"/>
                        <v:imagedata o:title=""/>
                        <o:lock v:ext="edit" aspectratio="f"/>
                      </v:shape>
                      <v:line id="直线 40" o:spid="_x0000_s1026" o:spt="20" style="position:absolute;left:4782;top:7403;flip:x;height:0;width:4692;" filled="f" stroked="t" coordsize="21600,21600" o:gfxdata="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2pON&#10;wAAAAOIAAAAPAAAAAAAAAAEAIAAAACIAAABkcnMvZG93bnJldi54bWxQSwECFAAUAAAACACHTuJA&#10;My8FnjsAAAA5AAAAEAAAAAAAAAABACAAAAAPAQAAZHJzL3NoYXBleG1sLnhtbFBLBQYAAAAABgAG&#10;AFsBAAC5AwAAAAA=&#10;">
                        <v:fill on="f" focussize="0,0"/>
                        <v:stroke weight="0.69488188976378pt" color="#404040" joinstyle="round"/>
                        <v:imagedata o:title=""/>
                        <o:lock v:ext="edit" aspectratio="f"/>
                      </v:line>
                      <v:shape id="任意多边形 39" o:spid="_x0000_s1026" o:spt="100" style="position:absolute;left:9456;top:7366;height:75;width:75;" fillcolor="#404040" filled="t" stroked="f" coordsize="75,75" o:gfxdata="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GG&#10;1W/CAAAA4AAAAA8AAAAAAAAAAQAgAAAAIgAAAGRycy9kb3ducmV2LnhtbFBLAQIUABQAAAAIAIdO&#10;4kAzLwWeOwAAADkAAAAQAAAAAAAAAAEAIAAAABEBAABkcnMvc2hhcGV4bWwueG1sUEsFBgAAAAAG&#10;AAYAWwEAALsDAAAAAA==&#10;" path="m0,0l7,18,9,38,7,57,0,75,75,37,0,0xe">
                        <v:fill on="t" focussize="0,0"/>
                        <v:stroke on="f"/>
                        <v:imagedata o:title=""/>
                        <o:lock v:ext="edit" aspectratio="f"/>
                      </v:shape>
                      <v:shape id="任意多边形 38" o:spid="_x0000_s1026" o:spt="100" style="position:absolute;left:4795;top:4790;height:1608;width:2639;" filled="f" stroked="t" coordsize="2639,1608" o:gfxdata="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DA&#10;nXXCAAAA4gAAAA8AAAAAAAAAAQAgAAAAIgAAAGRycy9kb3ducmV2LnhtbFBLAQIUABQAAAAIAIdO&#10;4kAzLwWeOwAAADkAAAAQAAAAAAAAAAEAIAAAABEBAABkcnMvc2hhcGV4bWwueG1sUEsFBgAAAAAG&#10;AAYAWwEAALsDAAAAAA==&#10;" path="m0,1607l1056,0,2639,0e">
                        <v:fill on="f" focussize="0,0"/>
                        <v:stroke weight="1.39149606299213pt" color="#CDCDCD" joinstyle="round"/>
                        <v:imagedata o:title=""/>
                        <o:lock v:ext="edit" aspectratio="f"/>
                      </v:shape>
                      <v:shape id="任意多边形 37" o:spid="_x0000_s1026" o:spt="100" style="position:absolute;left:4781;top:4777;height:1608;width:2639;" filled="f" stroked="t" coordsize="2639,1608" o:gfxdata="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wu/O/FAAAA4gAAAA8AAAAAAAAAAQAgAAAAIgAAAGRycy9kb3ducmV2LnhtbFBLAQIUABQAAAAI&#10;AIdO4kAzLwWeOwAAADkAAAAQAAAAAAAAAAEAIAAAABQBAABkcnMvc2hhcGV4bWwueG1sUEsFBgAA&#10;AAAGAAYAWwEAAL4DAAAAAA==&#10;" path="m0,1608l1055,0,2638,0e">
                        <v:fill on="f" focussize="0,0"/>
                        <v:stroke weight="1.39149606299213pt" color="#404040" joinstyle="round"/>
                        <v:imagedata o:title=""/>
                        <o:lock v:ext="edit" aspectratio="f"/>
                      </v:shape>
                      <v:shape id="图片 36" o:spid="_x0000_s1026" o:spt="75" type="#_x0000_t75" style="position:absolute;left:7406;top:4763;height:156;width:301;" filled="f" o:preferrelative="t" stroked="f" coordsize="21600,21600" o:gfxdata="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FqG2/&#10;AAAA4wAAAA8AAAAAAAAAAQAgAAAAIgAAAGRycy9kb3ducmV2LnhtbFBLAQIUABQAAAAIAIdO4kAz&#10;LwWeOwAAADkAAAAQAAAAAAAAAAEAIAAAAA4BAABkcnMvc2hhcGV4bWwueG1sUEsFBgAAAAAGAAYA&#10;WwEAALgDAAAAAA==&#10;">
                        <v:fill on="f" focussize="0,0"/>
                        <v:stroke on="f"/>
                        <v:imagedata r:id="rId150" o:title=""/>
                        <o:lock v:ext="edit" aspectratio="t"/>
                      </v:shape>
                      <v:line id="直线 35" o:spid="_x0000_s1026" o:spt="20" style="position:absolute;left:7803;top:4919;height:3;width:1478;" filled="f" stroked="t" coordsize="21600,21600" o:gfxdata="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xd/&#10;8cEAAADiAAAADwAAAAAAAAABACAAAAAiAAAAZHJzL2Rvd25yZXYueG1sUEsBAhQAFAAAAAgAh07i&#10;QDMvBZ47AAAAOQAAABAAAAAAAAAAAQAgAAAAEAEAAGRycy9zaGFwZXhtbC54bWxQSwUGAAAAAAYA&#10;BgBbAQAAugMAAAAA&#10;">
                        <v:fill on="f" focussize="0,0"/>
                        <v:stroke weight="1.38976377952756pt" color="#CDCDCD" joinstyle="round"/>
                        <v:imagedata o:title=""/>
                        <o:lock v:ext="edit" aspectratio="f"/>
                      </v:line>
                      <v:line id="直线 34" o:spid="_x0000_s1026" o:spt="20" style="position:absolute;left:7790;top:4906;height:3;width:1477;" filled="f" stroked="t" coordsize="21600,21600" o:gfxdata="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o&#10;5xBuwwAAAOIAAAAPAAAAAAAAAAEAIAAAACIAAABkcnMvZG93bnJldi54bWxQSwECFAAUAAAACACH&#10;TuJAMy8FnjsAAAA5AAAAEAAAAAAAAAABACAAAAASAQAAZHJzL3NoYXBleG1sLnhtbFBLBQYAAAAA&#10;BgAGAFsBAAC8AwAAAAA=&#10;">
                        <v:fill on="f" focussize="0,0"/>
                        <v:stroke weight="1.38976377952756pt" color="#404040" joinstyle="round"/>
                        <v:imagedata o:title=""/>
                        <o:lock v:ext="edit" aspectratio="f"/>
                      </v:line>
                      <v:shape id="任意多边形 33" o:spid="_x0000_s1026" o:spt="100" style="position:absolute;left:7693;top:4905;height:16;width:111;" filled="f" stroked="t" coordsize="111,16" o:gfxdata="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TkWX8QAAADiAAAADwAAAAAAAAABACAAAAAiAAAAZHJzL2Rvd25yZXYueG1sUEsBAhQAFAAAAAgA&#10;h07iQDMvBZ47AAAAOQAAABAAAAAAAAAAAQAgAAAAEwEAAGRycy9zaGFwZXhtbC54bWxQSwUGAAAA&#10;AAYABgBbAQAAvQMAAAAA&#10;" path="m110,14l78,15,47,13,21,8,0,0e">
                        <v:fill on="f" focussize="0,0"/>
                        <v:stroke weight="1.38984251968504pt" color="#CDCDCD" joinstyle="round"/>
                        <v:imagedata o:title=""/>
                        <o:lock v:ext="edit" aspectratio="f"/>
                      </v:shape>
                      <v:shape id="任意多边形 32" o:spid="_x0000_s1026" o:spt="100" style="position:absolute;left:7679;top:4891;height:16;width:111;" filled="f" stroked="t" coordsize="111,16" o:gfxdata="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6&#10;ZLZ1wwAAAOIAAAAPAAAAAAAAAAEAIAAAACIAAABkcnMvZG93bnJldi54bWxQSwECFAAUAAAACACH&#10;TuJAMy8FnjsAAAA5AAAAEAAAAAAAAAABACAAAAASAQAAZHJzL3NoYXBleG1sLnhtbFBLBQYAAAAA&#10;BgAGAFsBAAC8AwAAAAA=&#10;" path="m110,14l77,15,47,13,20,8,0,0e">
                        <v:fill on="f" focussize="0,0"/>
                        <v:stroke weight="1.38984251968504pt" color="#404040" joinstyle="round"/>
                        <v:imagedata o:title=""/>
                        <o:lock v:ext="edit" aspectratio="f"/>
                      </v:shape>
                      <v:rect id="矩形 31" o:spid="_x0000_s1026" o:spt="1" style="position:absolute;left:4795;top:5174;height:21;width:1056;" fillcolor="#CDCDCD" filled="t" stroked="f" coordsize="21600,21600" o:gfxdata="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rP1YcxgAAAOIAAAAPAAAAAAAAAAEAIAAAACIAAABkcnMvZG93bnJldi54bWxQSwECFAAUAAAA&#10;CACHTuJAMy8FnjsAAAA5AAAAEAAAAAAAAAABACAAAAAVAQAAZHJzL3NoYXBleG1sLnhtbFBLBQYA&#10;AAAABgAGAFsBAAC/AwAAAAA=&#10;">
                        <v:fill on="t" focussize="0,0"/>
                        <v:stroke on="f"/>
                        <v:imagedata o:title=""/>
                        <o:lock v:ext="edit" aspectratio="f"/>
                      </v:rect>
                      <v:rect id="矩形 30" o:spid="_x0000_s1026" o:spt="1" style="position:absolute;left:4781;top:5160;height:21;width:1056;" fillcolor="#FF0000" filled="t" stroked="f" coordsize="21600,21600" o:gfxdata="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Z&#10;fByOwwAAAOMAAAAPAAAAAAAAAAEAIAAAACIAAABkcnMvZG93bnJldi54bWxQSwECFAAUAAAACACH&#10;TuJAMy8FnjsAAAA5AAAAEAAAAAAAAAABACAAAAASAQAAZHJzL3NoYXBleG1sLnhtbFBLBQYAAAAA&#10;BgAGAFsBAAC8AwAAAAA=&#10;">
                        <v:fill on="t" focussize="0,0"/>
                        <v:stroke on="f"/>
                        <v:imagedata o:title=""/>
                        <o:lock v:ext="edit" aspectratio="f"/>
                      </v:rect>
                      <v:shape id="任意多边形 29" o:spid="_x0000_s1026" o:spt="100" style="position:absolute;left:5850;top:5184;height:1708;width:1584;" filled="f" stroked="t" coordsize="1584,1708" o:gfxdata="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rP1vQAA&#10;AOIAAAAPAAAAAAAAAAEAIAAAACIAAABkcnMvZG93bnJldi54bWxQSwECFAAUAAAACACHTuJAMy8F&#10;njsAAAA5AAAAEAAAAAAAAAABACAAAAAMAQAAZHJzL3NoYXBleG1sLnhtbFBLBQYAAAAABgAGAFsB&#10;AAC2AwAAAAA=&#10;" path="m1583,1707l1553,1648,1520,1587,1485,1526,1447,1465,1407,1402,1365,1339,1321,1275,1275,1212,1226,1148,1177,1084,1125,1020,1072,956,1018,893,962,830,905,768,847,707,789,646,729,587,669,528,609,471,548,416,486,362,425,309,363,258,302,210,240,163,179,119,119,76,59,37,0,0e">
                        <v:fill on="f" focussize="0,0"/>
                        <v:stroke weight="1.04488188976378pt" color="#CDCDCD" joinstyle="round"/>
                        <v:imagedata o:title=""/>
                        <o:lock v:ext="edit" aspectratio="f"/>
                      </v:shape>
                      <v:shape id="任意多边形 28" o:spid="_x0000_s1026" o:spt="100" style="position:absolute;left:5837;top:5171;height:1708;width:1584;" filled="f" stroked="t" coordsize="1584,1708" o:gfxdata="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wTFu&#10;wAAAAOEAAAAPAAAAAAAAAAEAIAAAACIAAABkcnMvZG93bnJldi54bWxQSwECFAAUAAAACACHTuJA&#10;My8FnjsAAAA5AAAAEAAAAAAAAAABACAAAAAPAQAAZHJzL3NoYXBleG1sLnhtbFBLBQYAAAAABgAG&#10;AFsBAAC5AwAAAAA=&#10;" path="m1583,1707l1553,1648,1521,1588,1486,1527,1448,1465,1408,1403,1366,1340,1321,1276,1275,1212,1227,1148,1177,1084,1126,1021,1073,957,1018,894,963,831,906,769,848,707,789,647,730,587,670,529,609,472,548,416,487,362,425,310,364,259,302,210,241,164,180,119,120,77,60,37,0,0e">
                        <v:fill on="f" focussize="0,0"/>
                        <v:stroke weight="1.04488188976378pt" color="#FF0000" joinstyle="round"/>
                        <v:imagedata o:title=""/>
                        <o:lock v:ext="edit" aspectratio="f"/>
                      </v:shape>
                      <v:shape id="任意多边形 27" o:spid="_x0000_s1026" o:spt="100" style="position:absolute;left:7427;top:6873;height:544;width:1853;" filled="f" stroked="t" coordsize="1853,544" o:gfxdata="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JYz&#10;8MEAAADiAAAADwAAAAAAAAABACAAAAAiAAAAZHJzL2Rvd25yZXYueG1sUEsBAhQAFAAAAAgAh07i&#10;QDMvBZ47AAAAOQAAABAAAAAAAAAAAQAgAAAAEAEAAGRycy9zaGFwZXhtbC54bWxQSwUGAAAAAAYA&#10;BgBbAQAAugMAAAAA&#10;" path="m0,0l21,72,68,120,139,169,234,216,349,263,414,286,484,308,559,330,637,351,720,372,807,392,898,411,992,430,1090,448,1191,464,1295,480,1402,495,1511,509,1623,522,1737,533,1853,544e">
                        <v:fill on="f" focussize="0,0"/>
                        <v:stroke weight="1.04267716535433pt" color="#CDCDCD" joinstyle="round"/>
                        <v:imagedata o:title=""/>
                        <o:lock v:ext="edit" aspectratio="f"/>
                      </v:shape>
                      <v:shape id="任意多边形 26" o:spid="_x0000_s1026" o:spt="100" style="position:absolute;left:7414;top:6859;height:544;width:1853;" filled="f" stroked="t" coordsize="1853,544" o:gfxdata="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AwjibFAAAA4gAAAA8AAAAAAAAAAQAgAAAAIgAAAGRycy9kb3ducmV2LnhtbFBLAQIUABQAAAAI&#10;AIdO4kAzLwWeOwAAADkAAAAQAAAAAAAAAAEAIAAAABQBAABkcnMvc2hhcGV4bWwueG1sUEsFBgAA&#10;AAAGAAYAWwEAAL4DAAAAAA==&#10;" path="m0,0l22,72,69,120,140,168,234,216,350,262,415,285,485,308,559,329,638,351,721,371,808,392,899,411,993,429,1091,447,1192,464,1296,480,1402,495,1512,509,1623,522,1737,533,1853,543e">
                        <v:fill on="f" focussize="0,0"/>
                        <v:stroke weight="1.04267716535433pt" color="#FF0000" joinstyle="round"/>
                        <v:imagedata o:title=""/>
                        <o:lock v:ext="edit" aspectratio="f"/>
                      </v:shape>
                      <v:line id="直线 25" o:spid="_x0000_s1026" o:spt="20" style="position:absolute;left:5851;top:4528;height:2889;width:0;" filled="f" stroked="t" coordsize="21600,21600" o:gfxdata="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vLy2/&#10;AAAA4wAAAA8AAAAAAAAAAQAgAAAAIgAAAGRycy9kb3ducmV2LnhtbFBLAQIUABQAAAAIAIdO4kAz&#10;LwWeOwAAADkAAAAQAAAAAAAAAAEAIAAAAA4BAABkcnMvc2hhcGV4bWwueG1sUEsFBgAAAAAGAAYA&#10;WwEAALgDAAAAAA==&#10;">
                        <v:fill on="f" focussize="0,0"/>
                        <v:stroke weight="0.116377952755906pt" color="#CDCDCD" joinstyle="round" dashstyle="1 1"/>
                        <v:imagedata o:title=""/>
                        <o:lock v:ext="edit" aspectratio="f"/>
                      </v:line>
                      <v:line id="直线 24" o:spid="_x0000_s1026" o:spt="20" style="position:absolute;left:5837;top:4515;height:2888;width:0;" filled="f" stroked="t" coordsize="21600,21600" o:gfxdata="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Qp6/&#10;AAAA4gAAAA8AAAAAAAAAAQAgAAAAIgAAAGRycy9kb3ducmV2LnhtbFBLAQIUABQAAAAIAIdO4kAz&#10;LwWeOwAAADkAAAAQAAAAAAAAAAEAIAAAAA4BAABkcnMvc2hhcGV4bWwueG1sUEsFBgAAAAAGAAYA&#10;WwEAALgDAAAAAA==&#10;">
                        <v:fill on="f" focussize="0,0"/>
                        <v:stroke weight="0.116377952755906pt" color="#404040" joinstyle="round" dashstyle="1 1"/>
                        <v:imagedata o:title=""/>
                        <o:lock v:ext="edit" aspectratio="f"/>
                      </v:line>
                      <v:line id="直线 23" o:spid="_x0000_s1026" o:spt="20" style="position:absolute;left:7434;top:4528;height:2889;width:0;" filled="f" stroked="t" coordsize="21600,21600" o:gfxdata="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ln+/&#10;wAAAAOMAAAAPAAAAAAAAAAEAIAAAACIAAABkcnMvZG93bnJldi54bWxQSwECFAAUAAAACACHTuJA&#10;My8FnjsAAAA5AAAAEAAAAAAAAAABACAAAAAPAQAAZHJzL3NoYXBleG1sLnhtbFBLBQYAAAAABgAG&#10;AFsBAAC5AwAAAAA=&#10;">
                        <v:fill on="f" focussize="0,0"/>
                        <v:stroke weight="0.116377952755906pt" color="#CDCDCD" joinstyle="round" dashstyle="1 1"/>
                        <v:imagedata o:title=""/>
                        <o:lock v:ext="edit" aspectratio="f"/>
                      </v:line>
                      <v:line id="直线 22" o:spid="_x0000_s1026" o:spt="20" style="position:absolute;left:7420;top:4515;height:2888;width:0;" filled="f" stroked="t" coordsize="21600,21600" o:gfxdata="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IUfb4A&#10;AADjAAAADwAAAAAAAAABACAAAAAiAAAAZHJzL2Rvd25yZXYueG1sUEsBAhQAFAAAAAgAh07iQDMv&#10;BZ47AAAAOQAAABAAAAAAAAAAAQAgAAAADQEAAGRycy9zaGFwZXhtbC54bWxQSwUGAAAAAAYABgBb&#10;AQAAtwMAAAAA&#10;">
                        <v:fill on="f" focussize="0,0"/>
                        <v:stroke weight="0.116377952755906pt" color="#404040" joinstyle="round" dashstyle="1 1"/>
                        <v:imagedata o:title=""/>
                        <o:lock v:ext="edit" aspectratio="f"/>
                      </v:line>
                      <v:line id="直线 21" o:spid="_x0000_s1026" o:spt="20" style="position:absolute;left:9281;top:4453;height:2964;width:0;" filled="f" stroked="t" coordsize="21600,21600" o:gfxdata="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cIXHHsQAAADjAAAADwAAAAAAAAABACAAAAAiAAAAZHJzL2Rvd25yZXYueG1sUEsBAhQAFAAAAAgA&#10;h07iQDMvBZ47AAAAOQAAABAAAAAAAAAAAQAgAAAAEwEAAGRycy9zaGFwZXhtbC54bWxQSwUGAAAA&#10;AAYABgBbAQAAvQMAAAAA&#10;">
                        <v:fill on="f" focussize="0,0"/>
                        <v:stroke weight="0.698031496062992pt" color="#CDCDCD" joinstyle="round"/>
                        <v:imagedata o:title=""/>
                        <o:lock v:ext="edit" aspectratio="f"/>
                      </v:line>
                      <v:shape id="自选图形 20" o:spid="_x0000_s1026" o:spt="100" style="position:absolute;left:9243;top:4396;height:75;width:75;" fillcolor="#CDCDCD" filled="t" stroked="f" coordsize="75,75" o:gfxdata="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" path="m38,0l0,74,18,68,38,65,71,65,38,0xm71,65l38,65,57,68,75,74,71,65xe">
                        <v:fill on="t" opacity="32638f" focussize="0,0"/>
                        <v:stroke on="f"/>
                        <v:imagedata o:title=""/>
                        <o:lock v:ext="edit" aspectratio="f"/>
                      </v:shape>
                      <v:line id="直线 19" o:spid="_x0000_s1026" o:spt="20" style="position:absolute;left:9267;top:4440;height:2963;width:0;" filled="f" stroked="t" coordsize="21600,21600" o:gfxdata="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DH&#10;hPrCAAAA4wAAAA8AAAAAAAAAAQAgAAAAIgAAAGRycy9kb3ducmV2LnhtbFBLAQIUABQAAAAIAIdO&#10;4kAzLwWeOwAAADkAAAAQAAAAAAAAAAEAIAAAABEBAABkcnMvc2hhcGV4bWwueG1sUEsFBgAAAAAG&#10;AAYAWwEAALsDAAAAAA==&#10;">
                        <v:fill on="f" focussize="0,0"/>
                        <v:stroke weight="0.698031496062992pt" color="#404040" joinstyle="round"/>
                        <v:imagedata o:title=""/>
                        <o:lock v:ext="edit" aspectratio="f"/>
                      </v:line>
                      <v:shape id="自选图形 18" o:spid="_x0000_s1026" o:spt="100" style="position:absolute;left:9229;top:4383;height:75;width:75;" fillcolor="#404040" filled="t" stroked="f" coordsize="75,75" o:gfxdata="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7&#10;y2/6wwAAAOMAAAAPAAAAAAAAAAEAIAAAACIAAABkcnMvZG93bnJldi54bWxQSwECFAAUAAAACACH&#10;TuJAMy8FnjsAAAA5AAAAEAAAAAAAAAABACAAAAASAQAAZHJzL3NoYXBleG1sLnhtbFBLBQYAAAAA&#10;BgAGAFsBAAC8AwAAAAA=&#10;" path="m37,0l0,75,18,68,37,66,70,66,37,0xm70,66l37,66,56,68,75,75,70,66xe">
                        <v:fill on="t" focussize="0,0"/>
                        <v:stroke on="f"/>
                        <v:imagedata o:title=""/>
                        <o:lock v:ext="edit" aspectratio="f"/>
                      </v:shape>
                      <v:line id="直线 17" o:spid="_x0000_s1026" o:spt="20" style="position:absolute;left:9228;top:5185;height:0;width:112;" filled="f" stroked="t" coordsize="21600,21600" o:gfxdata="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7wj&#10;m8EAAADiAAAADwAAAAAAAAABACAAAAAiAAAAZHJzL2Rvd25yZXYueG1sUEsBAhQAFAAAAAgAh07i&#10;QDMvBZ47AAAAOQAAABAAAAAAAAAAAQAgAAAAEAEAAGRycy9zaGFwZXhtbC54bWxQSwUGAAAAAAYA&#10;BgBbAQAAugMAAAAA&#10;">
                        <v:fill on="f" focussize="0,0"/>
                        <v:stroke weight="0.115826771653543pt" color="#CDCDCD" joinstyle="round"/>
                        <v:imagedata o:title=""/>
                        <o:lock v:ext="edit" aspectratio="f"/>
                      </v:line>
                      <v:line id="直线 16" o:spid="_x0000_s1026" o:spt="20" style="position:absolute;left:9214;top:5171;height:0;width:112;" filled="f" stroked="t" coordsize="21600,21600" o:gfxdata="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0Yp&#10;wAAAAOMAAAAPAAAAAAAAAAEAIAAAACIAAABkcnMvZG93bnJldi54bWxQSwECFAAUAAAACACHTuJA&#10;My8FnjsAAAA5AAAAEAAAAAAAAAABACAAAAAPAQAAZHJzL3NoYXBleG1sLnhtbFBLBQYAAAAABgAG&#10;AFsBAAC5AwAAAAA=&#10;">
                        <v:fill on="f" focussize="0,0"/>
                        <v:stroke weight="0.115826771653543pt" color="#404040" joinstyle="round"/>
                        <v:imagedata o:title=""/>
                        <o:lock v:ext="edit" aspectratio="f"/>
                      </v:line>
                      <v:line id="直线 15" o:spid="_x0000_s1026" o:spt="20" style="position:absolute;left:9221;top:6366;height:0;width:139;" filled="f" stroked="t" coordsize="21600,21600" o:gfxdata="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HR9W8AAAA&#10;4gAAAA8AAAAAAAAAAQAgAAAAIgAAAGRycy9kb3ducmV2LnhtbFBLAQIUABQAAAAIAIdO4kAzLwWe&#10;OwAAADkAAAAQAAAAAAAAAAEAIAAAAAsBAABkcnMvc2hhcGV4bWwueG1sUEsFBgAAAAAGAAYAWwEA&#10;ALUDAAAAAA==&#10;">
                        <v:fill on="f" focussize="0,0"/>
                        <v:stroke weight="0.115826771653543pt" color="#CDCDCD" joinstyle="round"/>
                        <v:imagedata o:title=""/>
                        <o:lock v:ext="edit" aspectratio="f"/>
                      </v:line>
                      <v:line id="直线 14" o:spid="_x0000_s1026" o:spt="20" style="position:absolute;left:9208;top:6353;height:0;width:138;" filled="f" stroked="t" coordsize="21600,21600" o:gfxdata="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Z6N&#10;wAAAAOMAAAAPAAAAAAAAAAEAIAAAACIAAABkcnMvZG93bnJldi54bWxQSwECFAAUAAAACACHTuJA&#10;My8FnjsAAAA5AAAAEAAAAAAAAAABACAAAAAPAQAAZHJzL3NoYXBleG1sLnhtbFBLBQYAAAAABgAG&#10;AFsBAAC5AwAAAAA=&#10;">
                        <v:fill on="f" focussize="0,0"/>
                        <v:stroke weight="0.115826771653543pt" color="#404040" joinstyle="round"/>
                        <v:imagedata o:title=""/>
                        <o:lock v:ext="edit" aspectratio="f"/>
                      </v:line>
                      <v:rect id="矩形 13" o:spid="_x0000_s1026" o:spt="1" style="position:absolute;left:4781;top:7442;height:618;width:1056;" fillcolor="#BEBEBE" filled="t" stroked="f" coordsize="21600,21600" o:gfxdata="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2&#10;M/GQwwAAAOMAAAAPAAAAAAAAAAEAIAAAACIAAABkcnMvZG93bnJldi54bWxQSwECFAAUAAAACACH&#10;TuJAMy8FnjsAAAA5AAAAEAAAAAAAAAABACAAAAASAQAAZHJzL3NoYXBleG1sLnhtbFBLBQYAAAAA&#10;BgAGAFsBAAC8AwAAAAA=&#10;">
                        <v:fill on="t" focussize="0,0"/>
                        <v:stroke on="f"/>
                        <v:imagedata o:title=""/>
                        <o:lock v:ext="edit" aspectratio="f"/>
                      </v:rect>
                      <v:rect id="矩形 12" o:spid="_x0000_s1026" o:spt="1" style="position:absolute;left:5837;top:7442;height:618;width:1584;" fillcolor="#D7D7D7" filled="t" stroked="f" coordsize="21600,21600" o:gfxdata="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F&#10;MMdSwwAAAOIAAAAPAAAAAAAAAAEAIAAAACIAAABkcnMvZG93bnJldi54bWxQSwECFAAUAAAACACH&#10;TuJAMy8FnjsAAAA5AAAAEAAAAAAAAAABACAAAAASAQAAZHJzL3NoYXBleG1sLnhtbFBLBQYAAAAA&#10;BgAGAFsBAAC8AwAAAAA=&#10;">
                        <v:fill on="t" focussize="0,0"/>
                        <v:stroke on="f"/>
                        <v:imagedata o:title=""/>
                        <o:lock v:ext="edit" aspectratio="f"/>
                      </v:rect>
                      <v:rect id="矩形 11" o:spid="_x0000_s1026" o:spt="1" style="position:absolute;left:7420;top:7442;height:618;width:1847;" fillcolor="#7E7E7E" filled="t" stroked="f" coordsize="21600,21600" o:gfxdata="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L&#10;xakcwwAAAOMAAAAPAAAAAAAAAAEAIAAAACIAAABkcnMvZG93bnJldi54bWxQSwECFAAUAAAACACH&#10;TuJAMy8FnjsAAAA5AAAAEAAAAAAAAAABACAAAAASAQAAZHJzL3NoYXBleG1sLnhtbFBLBQYAAAAA&#10;BgAGAFsBAAC8AwAAAAA=&#10;">
                        <v:fill on="t" focussize="0,0"/>
                        <v:stroke on="f"/>
                        <v:imagedata o:title=""/>
                        <o:lock v:ext="edit" aspectratio="f"/>
                      </v:rect>
                      <v:shape id="自选图形 10" o:spid="_x0000_s1026" o:spt="100" style="position:absolute;left:5756;top:6893;height:2;width:1633;" filled="f" stroked="t" coordsize="1633,1" o:gfxdata="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5qXr4A&#10;AADiAAAADwAAAAAAAAABACAAAAAiAAAAZHJzL2Rvd25yZXYueG1sUEsBAhQAFAAAAAgAh07iQDMv&#10;BZ47AAAAOQAAABAAAAAAAAAAAQAgAAAADQEAAGRycy9zaGFwZXhtbC54bWxQSwUGAAAAAAYABgBb&#10;AQAAtwMAAAAA&#10;" path="m855,0l1633,0m0,0l744,0e">
                        <v:fill on="f" focussize="0,0"/>
                        <v:stroke weight="0.273307086614173pt" color="#CDCDCD" joinstyle="round"/>
                        <v:imagedata o:title=""/>
                        <o:lock v:ext="edit" aspectratio="f"/>
                      </v:shape>
                      <v:shape id="自选图形 9" o:spid="_x0000_s1026" o:spt="100" style="position:absolute;left:5718;top:6866;height:55;width:1709;" fillcolor="#CDCDCD" filled="t" stroked="f" coordsize="1709,55" o:gfxdata="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SZ&#10;DTDCAAAA4AAAAA8AAAAAAAAAAQAgAAAAIgAAAGRycy9kb3ducmV2LnhtbFBLAQIUABQAAAAIAIdO&#10;4kAzLwWeOwAAADkAAAAQAAAAAAAAAAEAIAAAABEBAABkcnMvc2hhcGV4bWwueG1sUEsFBgAAAAAG&#10;AAYAWwEAALsDAAAAAA==&#10;" path="m51,55l47,42,45,29,47,16,51,3,0,29,51,55m1709,26l1657,0,1662,13,1663,26,1662,39,1657,52,1709,26e">
                        <v:fill on="t" opacity="32638f" focussize="0,0"/>
                        <v:stroke on="f"/>
                        <v:imagedata o:title=""/>
                        <o:lock v:ext="edit" aspectratio="f"/>
                      </v:shape>
                      <v:shape id="自选图形 8" o:spid="_x0000_s1026" o:spt="100" style="position:absolute;left:5743;top:6880;height:2;width:1633;" filled="f" stroked="t" coordsize="1633,1" o:gfxdata="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EbcU3FAAAA4gAAAA8AAAAAAAAAAQAgAAAAIgAAAGRycy9kb3ducmV2LnhtbFBLAQIUABQAAAAI&#10;AIdO4kAzLwWeOwAAADkAAAAQAAAAAAAAAAEAIAAAABQBAABkcnMvc2hhcGV4bWwueG1sUEsFBgAA&#10;AAAGAAYAWwEAAL4DAAAAAA==&#10;" path="m869,0l1633,0m0,0l758,0e">
                        <v:fill on="f" focussize="0,0"/>
                        <v:stroke weight="0.273307086614173pt" color="#404040" joinstyle="round"/>
                        <v:imagedata o:title=""/>
                        <o:lock v:ext="edit" aspectratio="f"/>
                      </v:shape>
                      <v:shape id="自选图形 7" o:spid="_x0000_s1026" o:spt="100" style="position:absolute;left:5705;top:6852;height:55;width:1709;" fillcolor="#404040" filled="t" stroked="f" coordsize="1709,55" o:gfxdata="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SATCHsQAAADjAAAADwAAAAAAAAABACAAAAAiAAAAZHJzL2Rvd25yZXYueG1sUEsBAhQAFAAAAAgA&#10;h07iQDMvBZ47AAAAOQAAABAAAAAAAAAAAQAgAAAAEwEAAGRycy9zaGFwZXhtbC54bWxQSwUGAAAA&#10;AAYABgBbAQAAvQMAAAAA&#10;" path="m52,54l47,42,46,29,47,16,52,3,0,29,52,54m1709,26l1658,0,1662,13,1664,26,1662,39,1658,51,1709,26e">
                        <v:fill on="t" focussize="0,0"/>
                        <v:stroke on="f"/>
                        <v:imagedata o:title=""/>
                        <o:lock v:ext="edit" aspectratio="f"/>
                      </v:shape>
                      <v:shape id="任意多边形 6" o:spid="_x0000_s1026" o:spt="100" style="position:absolute;left:6500;top:6813;height:134;width:112;" fillcolor="#FFFFFF" filled="t" stroked="f" coordsize="112,134" o:gfxdata="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Yv&#10;YpTCAAAA4gAAAA8AAAAAAAAAAQAgAAAAIgAAAGRycy9kb3ducmV2LnhtbFBLAQIUABQAAAAIAIdO&#10;4kAzLwWeOwAAADkAAAAQAAAAAAAAAAEAIAAAABEBAABkcnMvc2hhcGV4bWwueG1sUEsFBgAAAAAG&#10;AAYAWwEAALsDAAAAAA==&#10;" path="m111,0l0,1,0,134,111,134,111,0xe">
                        <v:fill on="t" focussize="0,0"/>
                        <v:stroke on="f"/>
                        <v:imagedata o:title=""/>
                        <o:lock v:ext="edit" aspectratio="f"/>
                      </v:shape>
                      <v:shape id="自选图形 5" o:spid="_x0000_s1026" o:spt="100" style="position:absolute;left:4795;top:6866;height:55;width:924;" fillcolor="#CDCDCD" filled="t" stroked="f" coordsize="924,55" o:gfxdata="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FS6i/&#10;AAAA4wAAAA8AAAAAAAAAAQAgAAAAIgAAAGRycy9kb3ducmV2LnhtbFBLAQIUABQAAAAIAIdO4kAz&#10;LwWeOwAAADkAAAAQAAAAAAAAAAEAIAAAAA4BAABkcnMvc2hhcGV4bWwueG1sUEsFBgAAAAAGAAYA&#10;WwEAALgDAAAAAA==&#10;" path="m52,0l0,26,52,51,47,39,46,26,47,13,52,0m924,29l872,3,877,16,878,29,877,42,872,55,924,29e">
                        <v:fill on="t" opacity="32638f" focussize="0,0"/>
                        <v:stroke on="f"/>
                        <v:imagedata o:title=""/>
                        <o:lock v:ext="edit" aspectratio="f"/>
                      </v:shape>
                      <v:line id="直线 4" o:spid="_x0000_s1026" o:spt="20" style="position:absolute;left:5296;top:6880;height:0;width:372;" filled="f" stroked="t" coordsize="21600,21600" o:gfxdata="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I&#10;zvHCAAAA4wAAAA8AAAAAAAAAAQAgAAAAIgAAAGRycy9kb3ducmV2LnhtbFBLAQIUABQAAAAIAIdO&#10;4kAzLwWeOwAAADkAAAAQAAAAAAAAAAEAIAAAABEBAABkcnMvc2hhcGV4bWwueG1sUEsFBgAAAAAG&#10;AAYAWwEAALsDAAAAAA==&#10;">
                        <v:fill on="f" focussize="0,0"/>
                        <v:stroke weight="0.277952755905512pt" color="#404040" joinstyle="round"/>
                        <v:imagedata o:title=""/>
                        <o:lock v:ext="edit" aspectratio="f"/>
                      </v:line>
                      <v:shape id="自选图形 3" o:spid="_x0000_s1026" o:spt="100" style="position:absolute;left:4781;top:6852;height:55;width:924;" fillcolor="#404040" filled="t" stroked="f" coordsize="924,55" o:gfxdata="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nFN&#10;ZcEAAADjAAAADwAAAAAAAAABACAAAAAiAAAAZHJzL2Rvd25yZXYueG1sUEsBAhQAFAAAAAgAh07i&#10;QDMvBZ47AAAAOQAAABAAAAAAAAAAAQAgAAAAEAEAAGRycy9zaGFwZXhtbC54bWxQSwUGAAAAAAYA&#10;BgBbAQAAugMAAAAA&#10;" path="m52,0l0,25,51,51,47,39,45,25,47,12,52,0m923,29l872,3,876,16,878,29,876,42,872,54,923,29e">
                        <v:fill on="t" focussize="0,0"/>
                        <v:stroke on="f"/>
                        <v:imagedata o:title=""/>
                        <o:lock v:ext="edit" aspectratio="f"/>
                      </v:shape>
                    </v:group>
                  </w:pict>
                </mc:Fallback>
              </mc:AlternateContent>
            </w:r>
            <w:r>
              <w:rPr>
                <w:rFonts w:ascii="Calibri"/>
                <w:position w:val="1"/>
                <w:sz w:val="13"/>
              </w:rPr>
              <w:t>Battery Voltage, per cell</w:t>
            </w:r>
            <w:r>
              <w:rPr>
                <w:rFonts w:ascii="Calibri"/>
                <w:position w:val="1"/>
                <w:sz w:val="13"/>
              </w:rPr>
              <w:tab/>
            </w:r>
            <w:r>
              <w:rPr>
                <w:rFonts w:ascii="Calibri"/>
                <w:sz w:val="13"/>
              </w:rPr>
              <w:t>Charging Current,</w:t>
            </w:r>
            <w:r>
              <w:rPr>
                <w:rFonts w:ascii="Calibri"/>
                <w:spacing w:val="1"/>
                <w:sz w:val="13"/>
              </w:rPr>
              <w:t xml:space="preserve"> </w:t>
            </w:r>
            <w:r>
              <w:rPr>
                <w:rFonts w:ascii="Calibri"/>
                <w:sz w:val="13"/>
              </w:rPr>
              <w:t>%</w:t>
            </w:r>
          </w:p>
          <w:p>
            <w:pPr>
              <w:pStyle w:val="17"/>
              <w:rPr>
                <w:sz w:val="14"/>
              </w:rPr>
            </w:pPr>
          </w:p>
          <w:p>
            <w:pPr>
              <w:pStyle w:val="17"/>
              <w:spacing w:before="9"/>
              <w:rPr>
                <w:sz w:val="15"/>
              </w:rPr>
            </w:pPr>
          </w:p>
          <w:p>
            <w:pPr>
              <w:pStyle w:val="17"/>
              <w:tabs>
                <w:tab w:val="left" w:pos="4638"/>
              </w:tabs>
              <w:spacing w:before="1" w:line="172" w:lineRule="auto"/>
              <w:ind w:right="1468"/>
              <w:jc w:val="center"/>
              <w:rPr>
                <w:rFonts w:ascii="Calibri"/>
                <w:sz w:val="11"/>
              </w:rPr>
            </w:pPr>
            <w:r>
              <w:rPr>
                <w:rFonts w:ascii="Calibri"/>
                <w:w w:val="105"/>
                <w:sz w:val="8"/>
              </w:rPr>
              <w:t>2.43Vdc</w:t>
            </w:r>
            <w:r>
              <w:rPr>
                <w:rFonts w:ascii="Calibri"/>
                <w:spacing w:val="-2"/>
                <w:w w:val="105"/>
                <w:sz w:val="8"/>
              </w:rPr>
              <w:t xml:space="preserve"> </w:t>
            </w:r>
            <w:r>
              <w:rPr>
                <w:rFonts w:ascii="Calibri"/>
                <w:w w:val="105"/>
                <w:sz w:val="8"/>
              </w:rPr>
              <w:t>(2.35Vdc)</w:t>
            </w:r>
            <w:r>
              <w:rPr>
                <w:rFonts w:ascii="Calibri"/>
                <w:w w:val="105"/>
                <w:sz w:val="8"/>
              </w:rPr>
              <w:tab/>
            </w:r>
            <w:r>
              <w:rPr>
                <w:rFonts w:ascii="Calibri"/>
                <w:w w:val="105"/>
                <w:position w:val="-5"/>
                <w:sz w:val="11"/>
              </w:rPr>
              <w:t>Voltage</w:t>
            </w:r>
          </w:p>
          <w:p>
            <w:pPr>
              <w:pStyle w:val="17"/>
              <w:spacing w:line="87" w:lineRule="exact"/>
              <w:ind w:left="346"/>
              <w:rPr>
                <w:rFonts w:ascii="Calibri"/>
                <w:sz w:val="8"/>
              </w:rPr>
            </w:pPr>
            <w:r>
              <w:rPr>
                <w:rFonts w:ascii="Calibri"/>
                <w:w w:val="105"/>
                <w:sz w:val="8"/>
              </w:rPr>
              <w:t>2.25Vdc</w:t>
            </w:r>
          </w:p>
          <w:p>
            <w:pPr>
              <w:pStyle w:val="17"/>
              <w:spacing w:before="5"/>
              <w:rPr>
                <w:sz w:val="10"/>
              </w:rPr>
            </w:pPr>
          </w:p>
          <w:p>
            <w:pPr>
              <w:pStyle w:val="17"/>
              <w:ind w:left="5379"/>
              <w:rPr>
                <w:rFonts w:ascii="Calibri"/>
                <w:sz w:val="13"/>
              </w:rPr>
            </w:pPr>
            <w:r>
              <w:rPr>
                <w:rFonts w:ascii="Calibri"/>
                <w:sz w:val="13"/>
              </w:rPr>
              <w:t>100%</w:t>
            </w:r>
          </w:p>
          <w:p>
            <w:pPr>
              <w:pStyle w:val="17"/>
              <w:rPr>
                <w:sz w:val="12"/>
              </w:rPr>
            </w:pPr>
          </w:p>
          <w:p>
            <w:pPr>
              <w:pStyle w:val="17"/>
              <w:rPr>
                <w:sz w:val="12"/>
              </w:rPr>
            </w:pPr>
          </w:p>
          <w:p>
            <w:pPr>
              <w:pStyle w:val="17"/>
              <w:rPr>
                <w:sz w:val="12"/>
              </w:rPr>
            </w:pPr>
          </w:p>
          <w:p>
            <w:pPr>
              <w:pStyle w:val="17"/>
              <w:rPr>
                <w:sz w:val="12"/>
              </w:rPr>
            </w:pPr>
          </w:p>
          <w:p>
            <w:pPr>
              <w:pStyle w:val="17"/>
              <w:rPr>
                <w:sz w:val="12"/>
              </w:rPr>
            </w:pPr>
          </w:p>
          <w:p>
            <w:pPr>
              <w:pStyle w:val="17"/>
              <w:rPr>
                <w:sz w:val="12"/>
              </w:rPr>
            </w:pPr>
          </w:p>
          <w:p>
            <w:pPr>
              <w:pStyle w:val="17"/>
              <w:spacing w:before="2"/>
              <w:rPr>
                <w:sz w:val="11"/>
              </w:rPr>
            </w:pPr>
          </w:p>
          <w:p>
            <w:pPr>
              <w:pStyle w:val="17"/>
              <w:ind w:left="5412"/>
              <w:rPr>
                <w:sz w:val="9"/>
              </w:rPr>
            </w:pPr>
            <w:r>
              <w:rPr>
                <w:rFonts w:ascii="Calibri"/>
                <w:sz w:val="13"/>
              </w:rPr>
              <w:t>50%</w:t>
            </w:r>
          </w:p>
          <w:p>
            <w:pPr>
              <w:pStyle w:val="17"/>
              <w:tabs>
                <w:tab w:val="left" w:pos="1548"/>
                <w:tab w:val="left" w:pos="2498"/>
              </w:tabs>
              <w:rPr>
                <w:rFonts w:ascii="Calibri"/>
                <w:w w:val="101"/>
                <w:sz w:val="11"/>
                <w:u w:val="single" w:color="CDCDCD"/>
              </w:rPr>
            </w:pPr>
          </w:p>
          <w:p>
            <w:pPr>
              <w:pStyle w:val="17"/>
              <w:tabs>
                <w:tab w:val="left" w:pos="1548"/>
                <w:tab w:val="left" w:pos="2498"/>
              </w:tabs>
              <w:rPr>
                <w:rFonts w:ascii="Calibri"/>
                <w:w w:val="101"/>
                <w:sz w:val="11"/>
                <w:u w:val="single" w:color="CDCDCD"/>
              </w:rPr>
            </w:pPr>
          </w:p>
          <w:p>
            <w:pPr>
              <w:pStyle w:val="17"/>
              <w:tabs>
                <w:tab w:val="left" w:pos="1548"/>
                <w:tab w:val="left" w:pos="2498"/>
              </w:tabs>
              <w:rPr>
                <w:rFonts w:ascii="Calibri"/>
                <w:w w:val="101"/>
                <w:sz w:val="11"/>
                <w:u w:val="single" w:color="CDCDCD"/>
              </w:rPr>
            </w:pPr>
          </w:p>
          <w:p>
            <w:pPr>
              <w:pStyle w:val="17"/>
              <w:tabs>
                <w:tab w:val="left" w:pos="1548"/>
                <w:tab w:val="left" w:pos="2498"/>
              </w:tabs>
              <w:ind w:left="826"/>
              <w:rPr>
                <w:rFonts w:ascii="Calibri"/>
                <w:sz w:val="11"/>
              </w:rPr>
            </w:pPr>
            <w:r>
              <w:rPr>
                <w:rFonts w:ascii="Calibri"/>
                <w:sz w:val="11"/>
                <w:u w:val="single" w:color="CDCDCD"/>
              </w:rPr>
              <w:t xml:space="preserve">        </w:t>
            </w:r>
            <w:r>
              <w:rPr>
                <w:rFonts w:ascii="Calibri"/>
                <w:sz w:val="11"/>
              </w:rPr>
              <w:t xml:space="preserve">    </w:t>
            </w:r>
            <w:r>
              <w:rPr>
                <w:rFonts w:ascii="Calibri"/>
                <w:spacing w:val="5"/>
                <w:sz w:val="11"/>
              </w:rPr>
              <w:t xml:space="preserve"> </w:t>
            </w:r>
            <w:r>
              <w:rPr>
                <w:rFonts w:ascii="Calibri"/>
                <w:spacing w:val="-3"/>
                <w:sz w:val="11"/>
              </w:rPr>
              <w:t>T0</w:t>
            </w:r>
            <w:r>
              <w:rPr>
                <w:rFonts w:ascii="Calibri"/>
                <w:spacing w:val="-3"/>
                <w:sz w:val="11"/>
                <w:u w:val="single" w:color="CDCDCD"/>
              </w:rPr>
              <w:t xml:space="preserve"> </w:t>
            </w:r>
            <w:r>
              <w:rPr>
                <w:rFonts w:ascii="Calibri"/>
                <w:spacing w:val="-3"/>
                <w:sz w:val="11"/>
                <w:u w:val="single" w:color="CDCDCD"/>
              </w:rPr>
              <w:tab/>
            </w:r>
            <w:r>
              <w:rPr>
                <w:rFonts w:ascii="Calibri"/>
                <w:spacing w:val="-3"/>
                <w:sz w:val="11"/>
              </w:rPr>
              <w:tab/>
            </w:r>
            <w:r>
              <w:rPr>
                <w:rFonts w:ascii="Calibri"/>
                <w:sz w:val="11"/>
              </w:rPr>
              <w:t>T1</w:t>
            </w:r>
          </w:p>
          <w:p>
            <w:pPr>
              <w:pStyle w:val="17"/>
              <w:spacing w:before="68"/>
              <w:ind w:left="15" w:right="1468"/>
              <w:jc w:val="center"/>
              <w:rPr>
                <w:rFonts w:ascii="Calibri"/>
                <w:sz w:val="8"/>
              </w:rPr>
            </w:pPr>
            <w:r>
              <w:rPr>
                <w:rFonts w:ascii="Calibri"/>
                <w:w w:val="105"/>
                <w:sz w:val="8"/>
              </w:rPr>
              <w:t>T1 = 10* T0, minimum 10mins, maximum 8hrs</w:t>
            </w:r>
          </w:p>
          <w:p>
            <w:pPr>
              <w:pStyle w:val="17"/>
              <w:spacing w:before="6"/>
              <w:rPr>
                <w:sz w:val="9"/>
              </w:rPr>
            </w:pPr>
          </w:p>
          <w:p>
            <w:pPr>
              <w:pStyle w:val="17"/>
              <w:ind w:right="1570"/>
              <w:jc w:val="right"/>
              <w:rPr>
                <w:rFonts w:ascii="Calibri"/>
                <w:sz w:val="11"/>
              </w:rPr>
            </w:pPr>
            <w:r>
              <w:rPr>
                <w:rFonts w:ascii="Calibri"/>
                <w:sz w:val="11"/>
              </w:rPr>
              <w:t>Current</w:t>
            </w:r>
          </w:p>
          <w:p>
            <w:pPr>
              <w:pStyle w:val="17"/>
              <w:spacing w:before="8"/>
              <w:rPr>
                <w:sz w:val="8"/>
              </w:rPr>
            </w:pPr>
          </w:p>
          <w:p>
            <w:pPr>
              <w:pStyle w:val="17"/>
              <w:spacing w:before="1" w:line="155" w:lineRule="exact"/>
              <w:ind w:left="5335"/>
              <w:rPr>
                <w:rFonts w:ascii="Calibri"/>
                <w:sz w:val="15"/>
              </w:rPr>
            </w:pPr>
            <w:r>
              <w:rPr>
                <w:rFonts w:ascii="Calibri"/>
                <w:sz w:val="15"/>
              </w:rPr>
              <w:t>Time</w:t>
            </w:r>
          </w:p>
          <w:p>
            <w:pPr>
              <w:pStyle w:val="17"/>
              <w:tabs>
                <w:tab w:val="left" w:pos="1139"/>
                <w:tab w:val="left" w:pos="2798"/>
              </w:tabs>
              <w:spacing w:line="129" w:lineRule="exact"/>
              <w:ind w:right="2011"/>
              <w:jc w:val="right"/>
              <w:rPr>
                <w:rFonts w:ascii="Calibri"/>
                <w:sz w:val="13"/>
              </w:rPr>
            </w:pPr>
            <w:r>
              <w:rPr>
                <w:rFonts w:ascii="Calibri"/>
                <w:sz w:val="13"/>
              </w:rPr>
              <w:t>Bulk</w:t>
            </w:r>
            <w:r>
              <w:rPr>
                <w:rFonts w:ascii="Calibri"/>
                <w:sz w:val="13"/>
              </w:rPr>
              <w:tab/>
            </w:r>
            <w:r>
              <w:rPr>
                <w:rFonts w:ascii="Calibri"/>
                <w:sz w:val="13"/>
              </w:rPr>
              <w:t>Absorption</w:t>
            </w:r>
            <w:r>
              <w:rPr>
                <w:rFonts w:ascii="Calibri"/>
                <w:sz w:val="13"/>
              </w:rPr>
              <w:tab/>
            </w:r>
            <w:r>
              <w:rPr>
                <w:rFonts w:ascii="Calibri"/>
                <w:sz w:val="13"/>
              </w:rPr>
              <w:t>Maintenance</w:t>
            </w:r>
          </w:p>
          <w:p>
            <w:pPr>
              <w:pStyle w:val="17"/>
              <w:tabs>
                <w:tab w:val="left" w:pos="1319"/>
                <w:tab w:val="left" w:pos="3277"/>
              </w:tabs>
              <w:spacing w:line="157" w:lineRule="exact"/>
              <w:ind w:right="2109"/>
              <w:jc w:val="right"/>
              <w:rPr>
                <w:rFonts w:ascii="Calibri"/>
                <w:sz w:val="13"/>
              </w:rPr>
            </w:pPr>
            <w:r>
              <w:rPr>
                <w:rFonts w:ascii="Calibri"/>
                <w:sz w:val="13"/>
              </w:rPr>
              <w:t>(Constant Current)</w:t>
            </w:r>
            <w:r>
              <w:rPr>
                <w:rFonts w:ascii="Calibri"/>
                <w:sz w:val="13"/>
              </w:rPr>
              <w:tab/>
            </w:r>
            <w:r>
              <w:rPr>
                <w:rFonts w:ascii="Calibri"/>
                <w:sz w:val="13"/>
              </w:rPr>
              <w:t>(Constant Voltage)</w:t>
            </w:r>
            <w:r>
              <w:rPr>
                <w:rFonts w:ascii="Calibri"/>
                <w:sz w:val="13"/>
              </w:rPr>
              <w:tab/>
            </w:r>
            <w:r>
              <w:rPr>
                <w:rFonts w:ascii="Calibri"/>
                <w:spacing w:val="-1"/>
                <w:sz w:val="13"/>
              </w:rPr>
              <w:t>(Floating)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553" w:type="dxa"/>
            <w:gridSpan w:val="7"/>
            <w:shd w:val="clear" w:color="auto" w:fill="F1F1F1"/>
          </w:tcPr>
          <w:p>
            <w:pPr>
              <w:pStyle w:val="17"/>
              <w:spacing w:before="49"/>
              <w:ind w:left="108"/>
              <w:rPr>
                <w:b/>
                <w:sz w:val="20"/>
              </w:rPr>
            </w:pPr>
            <w:r>
              <w:rPr>
                <w:b/>
                <w:sz w:val="20"/>
              </w:rPr>
              <w:t>Solar Input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 w:hRule="atLeast"/>
        </w:trPr>
        <w:tc>
          <w:tcPr>
            <w:tcW w:w="2842" w:type="dxa"/>
            <w:gridSpan w:val="2"/>
            <w:vMerge w:val="restart"/>
          </w:tcPr>
          <w:p>
            <w:pPr>
              <w:pStyle w:val="17"/>
              <w:spacing w:before="49"/>
              <w:ind w:left="108"/>
              <w:rPr>
                <w:b/>
                <w:sz w:val="20"/>
              </w:rPr>
            </w:pPr>
            <w:r>
              <w:rPr>
                <w:b/>
                <w:sz w:val="20"/>
              </w:rPr>
              <w:t>INVERTER MODEL</w:t>
            </w:r>
          </w:p>
        </w:tc>
        <w:tc>
          <w:tcPr>
            <w:tcW w:w="1342" w:type="dxa"/>
            <w:vAlign w:val="center"/>
          </w:tcPr>
          <w:p>
            <w:pPr>
              <w:pStyle w:val="17"/>
              <w:jc w:val="center"/>
              <w:rPr>
                <w:rFonts w:eastAsiaTheme="minorEastAsia"/>
                <w:b/>
                <w:sz w:val="20"/>
                <w:lang w:eastAsia="zh-CN"/>
              </w:rPr>
            </w:pPr>
            <w:r>
              <w:rPr>
                <w:rFonts w:eastAsiaTheme="minorEastAsia"/>
                <w:b/>
                <w:sz w:val="20"/>
                <w:lang w:eastAsia="zh-CN"/>
              </w:rPr>
              <w:t>1</w:t>
            </w:r>
            <w:r>
              <w:rPr>
                <w:rFonts w:hint="eastAsia" w:eastAsiaTheme="minorEastAsia"/>
                <w:b/>
                <w:sz w:val="20"/>
                <w:lang w:eastAsia="zh-CN"/>
              </w:rPr>
              <w:t>.5KVA</w:t>
            </w:r>
          </w:p>
        </w:tc>
        <w:tc>
          <w:tcPr>
            <w:tcW w:w="1342" w:type="dxa"/>
            <w:vAlign w:val="center"/>
          </w:tcPr>
          <w:p>
            <w:pPr>
              <w:pStyle w:val="17"/>
              <w:jc w:val="center"/>
              <w:rPr>
                <w:rFonts w:eastAsia="宋体"/>
                <w:b/>
                <w:sz w:val="20"/>
                <w:lang w:eastAsia="zh-CN"/>
              </w:rPr>
            </w:pPr>
            <w:r>
              <w:rPr>
                <w:rFonts w:eastAsiaTheme="minorEastAsia"/>
                <w:b/>
                <w:sz w:val="20"/>
                <w:lang w:eastAsia="zh-CN"/>
              </w:rPr>
              <w:t>3</w:t>
            </w:r>
            <w:r>
              <w:rPr>
                <w:rFonts w:hint="eastAsia" w:eastAsiaTheme="minorEastAsia"/>
                <w:b/>
                <w:sz w:val="20"/>
                <w:lang w:eastAsia="zh-CN"/>
              </w:rPr>
              <w:t>.5KVA</w:t>
            </w:r>
          </w:p>
        </w:tc>
        <w:tc>
          <w:tcPr>
            <w:tcW w:w="1342" w:type="dxa"/>
            <w:vMerge w:val="restart"/>
            <w:vAlign w:val="center"/>
          </w:tcPr>
          <w:p>
            <w:pPr>
              <w:pStyle w:val="17"/>
              <w:jc w:val="center"/>
              <w:rPr>
                <w:rFonts w:eastAsia="宋体"/>
                <w:b/>
                <w:sz w:val="20"/>
                <w:lang w:eastAsia="zh-CN"/>
              </w:rPr>
            </w:pPr>
            <w:r>
              <w:rPr>
                <w:rFonts w:hint="eastAsia" w:eastAsia="宋体"/>
                <w:b/>
                <w:sz w:val="20"/>
                <w:lang w:eastAsia="zh-CN"/>
              </w:rPr>
              <w:t>3.5KVA</w:t>
            </w:r>
          </w:p>
        </w:tc>
        <w:tc>
          <w:tcPr>
            <w:tcW w:w="1342" w:type="dxa"/>
            <w:vMerge w:val="restart"/>
            <w:vAlign w:val="center"/>
          </w:tcPr>
          <w:p>
            <w:pPr>
              <w:pStyle w:val="17"/>
              <w:jc w:val="center"/>
              <w:rPr>
                <w:rFonts w:eastAsia="宋体"/>
                <w:b/>
                <w:sz w:val="20"/>
                <w:lang w:eastAsia="zh-CN"/>
              </w:rPr>
            </w:pPr>
            <w:r>
              <w:rPr>
                <w:rFonts w:hint="eastAsia" w:eastAsia="宋体"/>
                <w:b/>
                <w:sz w:val="20"/>
                <w:lang w:eastAsia="zh-CN"/>
              </w:rPr>
              <w:t>5.5KVA</w:t>
            </w:r>
          </w:p>
        </w:tc>
        <w:tc>
          <w:tcPr>
            <w:tcW w:w="1343" w:type="dxa"/>
            <w:vMerge w:val="restart"/>
            <w:vAlign w:val="center"/>
          </w:tcPr>
          <w:p>
            <w:pPr>
              <w:pStyle w:val="17"/>
              <w:jc w:val="center"/>
              <w:rPr>
                <w:rFonts w:eastAsia="宋体"/>
                <w:b/>
                <w:sz w:val="20"/>
                <w:lang w:eastAsia="zh-CN"/>
              </w:rPr>
            </w:pPr>
            <w:r>
              <w:rPr>
                <w:rFonts w:eastAsia="宋体"/>
                <w:b/>
                <w:sz w:val="20"/>
                <w:lang w:eastAsia="zh-CN"/>
              </w:rPr>
              <w:t>6</w:t>
            </w:r>
            <w:r>
              <w:rPr>
                <w:rFonts w:hint="eastAsia" w:eastAsia="宋体"/>
                <w:b/>
                <w:sz w:val="20"/>
                <w:lang w:eastAsia="zh-CN"/>
              </w:rPr>
              <w:t>.</w:t>
            </w:r>
            <w:r>
              <w:rPr>
                <w:rFonts w:eastAsia="宋体"/>
                <w:b/>
                <w:sz w:val="20"/>
                <w:lang w:eastAsia="zh-CN"/>
              </w:rPr>
              <w:t>2</w:t>
            </w:r>
            <w:r>
              <w:rPr>
                <w:rFonts w:hint="eastAsia" w:eastAsia="宋体"/>
                <w:b/>
                <w:sz w:val="20"/>
                <w:lang w:eastAsia="zh-CN"/>
              </w:rPr>
              <w:t>KVA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 w:hRule="atLeast"/>
        </w:trPr>
        <w:tc>
          <w:tcPr>
            <w:tcW w:w="2842" w:type="dxa"/>
            <w:gridSpan w:val="2"/>
            <w:vMerge w:val="continue"/>
          </w:tcPr>
          <w:p>
            <w:pPr>
              <w:pStyle w:val="17"/>
              <w:spacing w:before="49"/>
              <w:ind w:left="108"/>
              <w:rPr>
                <w:b/>
                <w:sz w:val="20"/>
              </w:rPr>
            </w:pPr>
          </w:p>
        </w:tc>
        <w:tc>
          <w:tcPr>
            <w:tcW w:w="2684" w:type="dxa"/>
            <w:gridSpan w:val="2"/>
            <w:vAlign w:val="center"/>
          </w:tcPr>
          <w:p>
            <w:pPr>
              <w:pStyle w:val="17"/>
              <w:jc w:val="center"/>
              <w:rPr>
                <w:rFonts w:eastAsiaTheme="minorEastAsia"/>
                <w:b/>
                <w:sz w:val="20"/>
                <w:lang w:eastAsia="zh-CN"/>
              </w:rPr>
            </w:pPr>
            <w:r>
              <w:rPr>
                <w:rFonts w:hint="eastAsia" w:eastAsiaTheme="minorEastAsia"/>
                <w:b/>
                <w:sz w:val="20"/>
                <w:lang w:eastAsia="zh-CN"/>
              </w:rPr>
              <w:t>PVmax=160V</w:t>
            </w:r>
          </w:p>
        </w:tc>
        <w:tc>
          <w:tcPr>
            <w:tcW w:w="1342" w:type="dxa"/>
            <w:vMerge w:val="continue"/>
            <w:vAlign w:val="center"/>
          </w:tcPr>
          <w:p>
            <w:pPr>
              <w:pStyle w:val="17"/>
              <w:jc w:val="center"/>
              <w:rPr>
                <w:rFonts w:eastAsia="宋体"/>
                <w:b/>
                <w:sz w:val="20"/>
                <w:lang w:eastAsia="zh-CN"/>
              </w:rPr>
            </w:pPr>
          </w:p>
        </w:tc>
        <w:tc>
          <w:tcPr>
            <w:tcW w:w="1342" w:type="dxa"/>
            <w:vMerge w:val="continue"/>
            <w:vAlign w:val="center"/>
          </w:tcPr>
          <w:p>
            <w:pPr>
              <w:pStyle w:val="17"/>
              <w:jc w:val="center"/>
              <w:rPr>
                <w:rFonts w:eastAsia="宋体"/>
                <w:b/>
                <w:sz w:val="20"/>
                <w:lang w:eastAsia="zh-CN"/>
              </w:rPr>
            </w:pPr>
          </w:p>
        </w:tc>
        <w:tc>
          <w:tcPr>
            <w:tcW w:w="1343" w:type="dxa"/>
            <w:vMerge w:val="continue"/>
            <w:vAlign w:val="center"/>
          </w:tcPr>
          <w:p>
            <w:pPr>
              <w:pStyle w:val="17"/>
              <w:jc w:val="center"/>
              <w:rPr>
                <w:rFonts w:eastAsia="宋体"/>
                <w:b/>
                <w:sz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42" w:type="dxa"/>
            <w:gridSpan w:val="2"/>
          </w:tcPr>
          <w:p>
            <w:pPr>
              <w:pStyle w:val="17"/>
              <w:spacing w:before="49"/>
              <w:ind w:left="108"/>
              <w:rPr>
                <w:b/>
                <w:sz w:val="20"/>
              </w:rPr>
            </w:pPr>
            <w:r>
              <w:rPr>
                <w:b/>
                <w:sz w:val="20"/>
              </w:rPr>
              <w:t>Rated Power</w:t>
            </w:r>
          </w:p>
        </w:tc>
        <w:tc>
          <w:tcPr>
            <w:tcW w:w="1342" w:type="dxa"/>
            <w:vAlign w:val="center"/>
          </w:tcPr>
          <w:p>
            <w:pPr>
              <w:pStyle w:val="17"/>
              <w:jc w:val="center"/>
              <w:rPr>
                <w:rFonts w:eastAsiaTheme="minorEastAsia"/>
                <w:bCs/>
                <w:sz w:val="20"/>
                <w:lang w:eastAsia="zh-CN"/>
              </w:rPr>
            </w:pPr>
            <w:r>
              <w:rPr>
                <w:rFonts w:eastAsiaTheme="minorEastAsia"/>
                <w:bCs/>
                <w:sz w:val="20"/>
                <w:lang w:eastAsia="zh-CN"/>
              </w:rPr>
              <w:t>900W</w:t>
            </w:r>
          </w:p>
        </w:tc>
        <w:tc>
          <w:tcPr>
            <w:tcW w:w="1342" w:type="dxa"/>
            <w:vAlign w:val="center"/>
          </w:tcPr>
          <w:p>
            <w:pPr>
              <w:pStyle w:val="17"/>
              <w:jc w:val="center"/>
              <w:rPr>
                <w:rFonts w:eastAsiaTheme="minorEastAsia"/>
                <w:bCs/>
                <w:sz w:val="20"/>
                <w:lang w:eastAsia="zh-CN"/>
              </w:rPr>
            </w:pPr>
            <w:r>
              <w:rPr>
                <w:rFonts w:eastAsiaTheme="minorEastAsia"/>
                <w:bCs/>
                <w:sz w:val="20"/>
                <w:lang w:eastAsia="zh-CN"/>
              </w:rPr>
              <w:t>1500W</w:t>
            </w:r>
          </w:p>
        </w:tc>
        <w:tc>
          <w:tcPr>
            <w:tcW w:w="1342" w:type="dxa"/>
            <w:vAlign w:val="center"/>
          </w:tcPr>
          <w:p>
            <w:pPr>
              <w:pStyle w:val="17"/>
              <w:jc w:val="center"/>
              <w:rPr>
                <w:rFonts w:eastAsiaTheme="minorEastAsia"/>
                <w:bCs/>
                <w:sz w:val="20"/>
                <w:lang w:eastAsia="zh-CN"/>
              </w:rPr>
            </w:pPr>
            <w:r>
              <w:rPr>
                <w:rFonts w:eastAsiaTheme="minorEastAsia"/>
                <w:bCs/>
                <w:sz w:val="20"/>
                <w:lang w:eastAsia="zh-CN"/>
              </w:rPr>
              <w:t>4000W</w:t>
            </w:r>
          </w:p>
        </w:tc>
        <w:tc>
          <w:tcPr>
            <w:tcW w:w="1342" w:type="dxa"/>
            <w:vAlign w:val="center"/>
          </w:tcPr>
          <w:p>
            <w:pPr>
              <w:pStyle w:val="17"/>
              <w:jc w:val="center"/>
              <w:rPr>
                <w:rFonts w:eastAsiaTheme="minorEastAsia"/>
                <w:bCs/>
                <w:sz w:val="20"/>
                <w:lang w:eastAsia="zh-CN"/>
              </w:rPr>
            </w:pPr>
            <w:r>
              <w:rPr>
                <w:rFonts w:hint="eastAsia" w:eastAsiaTheme="minorEastAsia"/>
                <w:bCs/>
                <w:sz w:val="20"/>
                <w:lang w:eastAsia="zh-CN"/>
              </w:rPr>
              <w:t>55</w:t>
            </w:r>
            <w:r>
              <w:rPr>
                <w:rFonts w:eastAsiaTheme="minorEastAsia"/>
                <w:bCs/>
                <w:sz w:val="20"/>
                <w:lang w:eastAsia="zh-CN"/>
              </w:rPr>
              <w:t>00W</w:t>
            </w:r>
          </w:p>
        </w:tc>
        <w:tc>
          <w:tcPr>
            <w:tcW w:w="1343" w:type="dxa"/>
            <w:vAlign w:val="center"/>
          </w:tcPr>
          <w:p>
            <w:pPr>
              <w:pStyle w:val="17"/>
              <w:jc w:val="center"/>
              <w:rPr>
                <w:rFonts w:eastAsiaTheme="minorEastAsia"/>
                <w:bCs/>
                <w:sz w:val="20"/>
                <w:lang w:eastAsia="zh-CN"/>
              </w:rPr>
            </w:pPr>
            <w:r>
              <w:rPr>
                <w:rFonts w:eastAsiaTheme="minorEastAsia"/>
                <w:bCs/>
                <w:sz w:val="20"/>
                <w:lang w:eastAsia="zh-CN"/>
              </w:rPr>
              <w:t>6</w:t>
            </w:r>
            <w:r>
              <w:rPr>
                <w:rFonts w:hint="eastAsia" w:eastAsiaTheme="minorEastAsia"/>
                <w:bCs/>
                <w:sz w:val="20"/>
                <w:lang w:eastAsia="zh-CN"/>
              </w:rPr>
              <w:t>5</w:t>
            </w:r>
            <w:r>
              <w:rPr>
                <w:rFonts w:eastAsiaTheme="minorEastAsia"/>
                <w:bCs/>
                <w:sz w:val="20"/>
                <w:lang w:eastAsia="zh-CN"/>
              </w:rPr>
              <w:t>00W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42" w:type="dxa"/>
            <w:gridSpan w:val="2"/>
          </w:tcPr>
          <w:p>
            <w:pPr>
              <w:pStyle w:val="17"/>
              <w:spacing w:before="35"/>
              <w:ind w:left="108"/>
              <w:rPr>
                <w:b/>
                <w:sz w:val="20"/>
              </w:rPr>
            </w:pPr>
            <w:r>
              <w:rPr>
                <w:b/>
                <w:sz w:val="20"/>
              </w:rPr>
              <w:t>Max. PV Array Open Circuit</w:t>
            </w:r>
          </w:p>
          <w:p>
            <w:pPr>
              <w:pStyle w:val="17"/>
              <w:spacing w:before="49"/>
              <w:ind w:left="108"/>
              <w:rPr>
                <w:b/>
                <w:sz w:val="20"/>
              </w:rPr>
            </w:pPr>
            <w:r>
              <w:rPr>
                <w:b/>
                <w:sz w:val="20"/>
              </w:rPr>
              <w:t>Voltage</w:t>
            </w:r>
          </w:p>
        </w:tc>
        <w:tc>
          <w:tcPr>
            <w:tcW w:w="2684" w:type="dxa"/>
            <w:gridSpan w:val="2"/>
            <w:vAlign w:val="center"/>
          </w:tcPr>
          <w:p>
            <w:pPr>
              <w:pStyle w:val="17"/>
              <w:jc w:val="center"/>
              <w:rPr>
                <w:rFonts w:eastAsiaTheme="minorEastAsia"/>
                <w:bCs/>
                <w:sz w:val="20"/>
                <w:lang w:eastAsia="zh-CN"/>
              </w:rPr>
            </w:pPr>
            <w:r>
              <w:rPr>
                <w:rFonts w:hint="eastAsia" w:eastAsiaTheme="minorEastAsia"/>
                <w:bCs/>
                <w:sz w:val="20"/>
                <w:lang w:eastAsia="zh-CN"/>
              </w:rPr>
              <w:t>1</w:t>
            </w:r>
            <w:r>
              <w:rPr>
                <w:rFonts w:eastAsiaTheme="minorEastAsia"/>
                <w:bCs/>
                <w:sz w:val="20"/>
                <w:lang w:eastAsia="zh-CN"/>
              </w:rPr>
              <w:t>60Vdc</w:t>
            </w:r>
          </w:p>
        </w:tc>
        <w:tc>
          <w:tcPr>
            <w:tcW w:w="4027" w:type="dxa"/>
            <w:gridSpan w:val="3"/>
            <w:vAlign w:val="center"/>
          </w:tcPr>
          <w:p>
            <w:pPr>
              <w:pStyle w:val="17"/>
              <w:jc w:val="center"/>
              <w:rPr>
                <w:rFonts w:eastAsiaTheme="minorEastAsia"/>
                <w:bCs/>
                <w:sz w:val="20"/>
                <w:lang w:eastAsia="zh-CN"/>
              </w:rPr>
            </w:pPr>
            <w:r>
              <w:rPr>
                <w:rFonts w:hint="eastAsia" w:eastAsiaTheme="minorEastAsia"/>
                <w:bCs/>
                <w:sz w:val="20"/>
                <w:lang w:eastAsia="zh-CN"/>
              </w:rPr>
              <w:t>5</w:t>
            </w:r>
            <w:r>
              <w:rPr>
                <w:rFonts w:eastAsiaTheme="minorEastAsia"/>
                <w:bCs/>
                <w:sz w:val="20"/>
                <w:lang w:eastAsia="zh-CN"/>
              </w:rPr>
              <w:t>00Vdc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42" w:type="dxa"/>
            <w:gridSpan w:val="2"/>
          </w:tcPr>
          <w:p>
            <w:pPr>
              <w:pStyle w:val="17"/>
              <w:spacing w:before="35"/>
              <w:ind w:left="108"/>
              <w:rPr>
                <w:b/>
                <w:sz w:val="20"/>
              </w:rPr>
            </w:pPr>
            <w:r>
              <w:rPr>
                <w:b/>
                <w:sz w:val="20"/>
              </w:rPr>
              <w:t>PV Array MPPT Voltage</w:t>
            </w:r>
          </w:p>
          <w:p>
            <w:pPr>
              <w:pStyle w:val="17"/>
              <w:spacing w:before="35"/>
              <w:ind w:left="108"/>
              <w:rPr>
                <w:b/>
                <w:sz w:val="20"/>
              </w:rPr>
            </w:pPr>
            <w:r>
              <w:rPr>
                <w:b/>
                <w:sz w:val="20"/>
              </w:rPr>
              <w:t>Range</w:t>
            </w:r>
          </w:p>
        </w:tc>
        <w:tc>
          <w:tcPr>
            <w:tcW w:w="2684" w:type="dxa"/>
            <w:gridSpan w:val="2"/>
            <w:vAlign w:val="center"/>
          </w:tcPr>
          <w:p>
            <w:pPr>
              <w:pStyle w:val="17"/>
              <w:jc w:val="center"/>
              <w:rPr>
                <w:rFonts w:eastAsiaTheme="minorEastAsia"/>
                <w:bCs/>
                <w:sz w:val="20"/>
                <w:lang w:eastAsia="zh-CN"/>
              </w:rPr>
            </w:pPr>
            <w:r>
              <w:rPr>
                <w:rFonts w:hint="eastAsia" w:eastAsiaTheme="minorEastAsia"/>
                <w:bCs/>
                <w:sz w:val="20"/>
                <w:lang w:eastAsia="zh-CN"/>
              </w:rPr>
              <w:t>3</w:t>
            </w:r>
            <w:r>
              <w:rPr>
                <w:rFonts w:eastAsiaTheme="minorEastAsia"/>
                <w:bCs/>
                <w:sz w:val="20"/>
                <w:lang w:eastAsia="zh-CN"/>
              </w:rPr>
              <w:t>0Vdc~160Vdc</w:t>
            </w:r>
          </w:p>
        </w:tc>
        <w:tc>
          <w:tcPr>
            <w:tcW w:w="4027" w:type="dxa"/>
            <w:gridSpan w:val="3"/>
            <w:vAlign w:val="center"/>
          </w:tcPr>
          <w:p>
            <w:pPr>
              <w:pStyle w:val="17"/>
              <w:jc w:val="center"/>
              <w:rPr>
                <w:rFonts w:eastAsiaTheme="minorEastAsia"/>
                <w:bCs/>
                <w:sz w:val="20"/>
                <w:lang w:eastAsia="zh-CN"/>
              </w:rPr>
            </w:pPr>
            <w:r>
              <w:rPr>
                <w:sz w:val="20"/>
              </w:rPr>
              <w:t>60Vdc~500Vdc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42" w:type="dxa"/>
            <w:gridSpan w:val="2"/>
          </w:tcPr>
          <w:p>
            <w:pPr>
              <w:pStyle w:val="17"/>
              <w:spacing w:before="35"/>
              <w:ind w:left="108"/>
              <w:rPr>
                <w:b/>
                <w:sz w:val="20"/>
              </w:rPr>
            </w:pPr>
            <w:r>
              <w:rPr>
                <w:b/>
                <w:sz w:val="20"/>
              </w:rPr>
              <w:t>Max. Input Current</w:t>
            </w:r>
          </w:p>
        </w:tc>
        <w:tc>
          <w:tcPr>
            <w:tcW w:w="1342" w:type="dxa"/>
            <w:vAlign w:val="center"/>
          </w:tcPr>
          <w:p>
            <w:pPr>
              <w:pStyle w:val="17"/>
              <w:jc w:val="center"/>
              <w:rPr>
                <w:rFonts w:eastAsiaTheme="minorEastAsia"/>
                <w:bCs/>
                <w:sz w:val="20"/>
                <w:lang w:eastAsia="zh-CN"/>
              </w:rPr>
            </w:pPr>
            <w:r>
              <w:rPr>
                <w:rFonts w:eastAsiaTheme="minorEastAsia"/>
                <w:bCs/>
                <w:sz w:val="20"/>
                <w:lang w:eastAsia="zh-CN"/>
              </w:rPr>
              <w:t>30A</w:t>
            </w:r>
          </w:p>
        </w:tc>
        <w:tc>
          <w:tcPr>
            <w:tcW w:w="1342" w:type="dxa"/>
            <w:vAlign w:val="center"/>
          </w:tcPr>
          <w:p>
            <w:pPr>
              <w:pStyle w:val="17"/>
              <w:jc w:val="center"/>
              <w:rPr>
                <w:rFonts w:eastAsiaTheme="minorEastAsia"/>
                <w:sz w:val="20"/>
                <w:lang w:eastAsia="zh-CN"/>
              </w:rPr>
            </w:pPr>
            <w:r>
              <w:rPr>
                <w:rFonts w:eastAsiaTheme="minorEastAsia"/>
                <w:sz w:val="20"/>
                <w:lang w:eastAsia="zh-CN"/>
              </w:rPr>
              <w:t>50A</w:t>
            </w:r>
          </w:p>
        </w:tc>
        <w:tc>
          <w:tcPr>
            <w:tcW w:w="1342" w:type="dxa"/>
            <w:vAlign w:val="center"/>
          </w:tcPr>
          <w:p>
            <w:pPr>
              <w:pStyle w:val="17"/>
              <w:jc w:val="center"/>
              <w:rPr>
                <w:rFonts w:eastAsiaTheme="minorEastAsia"/>
                <w:sz w:val="20"/>
                <w:lang w:eastAsia="zh-CN"/>
              </w:rPr>
            </w:pPr>
            <w:r>
              <w:rPr>
                <w:rFonts w:hint="eastAsia" w:eastAsiaTheme="minorEastAsia"/>
                <w:sz w:val="20"/>
                <w:lang w:eastAsia="zh-CN"/>
              </w:rPr>
              <w:t>1</w:t>
            </w:r>
            <w:r>
              <w:rPr>
                <w:rFonts w:eastAsiaTheme="minorEastAsia"/>
                <w:sz w:val="20"/>
                <w:lang w:eastAsia="zh-CN"/>
              </w:rPr>
              <w:t>5A</w:t>
            </w:r>
          </w:p>
        </w:tc>
        <w:tc>
          <w:tcPr>
            <w:tcW w:w="1342" w:type="dxa"/>
            <w:vAlign w:val="center"/>
          </w:tcPr>
          <w:p>
            <w:pPr>
              <w:pStyle w:val="17"/>
              <w:jc w:val="center"/>
              <w:rPr>
                <w:rFonts w:eastAsiaTheme="minorEastAsia"/>
                <w:sz w:val="20"/>
                <w:lang w:eastAsia="zh-CN"/>
              </w:rPr>
            </w:pPr>
            <w:r>
              <w:rPr>
                <w:rFonts w:hint="eastAsia" w:eastAsiaTheme="minorEastAsia"/>
                <w:sz w:val="20"/>
                <w:lang w:eastAsia="zh-CN"/>
              </w:rPr>
              <w:t>1</w:t>
            </w:r>
            <w:r>
              <w:rPr>
                <w:rFonts w:eastAsiaTheme="minorEastAsia"/>
                <w:sz w:val="20"/>
                <w:lang w:eastAsia="zh-CN"/>
              </w:rPr>
              <w:t>8A</w:t>
            </w:r>
          </w:p>
        </w:tc>
        <w:tc>
          <w:tcPr>
            <w:tcW w:w="1343" w:type="dxa"/>
            <w:vAlign w:val="center"/>
          </w:tcPr>
          <w:p>
            <w:pPr>
              <w:pStyle w:val="17"/>
              <w:jc w:val="center"/>
              <w:rPr>
                <w:rFonts w:eastAsiaTheme="minorEastAsia"/>
                <w:sz w:val="20"/>
                <w:lang w:eastAsia="zh-CN"/>
              </w:rPr>
            </w:pPr>
            <w:r>
              <w:rPr>
                <w:rFonts w:hint="eastAsia" w:eastAsiaTheme="minorEastAsia"/>
                <w:sz w:val="20"/>
                <w:lang w:eastAsia="zh-CN"/>
              </w:rPr>
              <w:t>2</w:t>
            </w:r>
            <w:r>
              <w:rPr>
                <w:rFonts w:eastAsiaTheme="minorEastAsia"/>
                <w:sz w:val="20"/>
                <w:lang w:eastAsia="zh-CN"/>
              </w:rPr>
              <w:t>7A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42" w:type="dxa"/>
            <w:gridSpan w:val="2"/>
          </w:tcPr>
          <w:p>
            <w:pPr>
              <w:pStyle w:val="17"/>
              <w:spacing w:before="49"/>
              <w:ind w:left="108"/>
              <w:rPr>
                <w:b/>
                <w:sz w:val="20"/>
              </w:rPr>
            </w:pPr>
            <w:r>
              <w:rPr>
                <w:b/>
                <w:sz w:val="20"/>
              </w:rPr>
              <w:t>M</w:t>
            </w:r>
            <w:r>
              <w:rPr>
                <w:rFonts w:hint="eastAsia"/>
                <w:b/>
                <w:sz w:val="20"/>
              </w:rPr>
              <w:t>ax</w:t>
            </w:r>
            <w:r>
              <w:rPr>
                <w:rFonts w:hint="eastAsia" w:eastAsia="宋体"/>
                <w:b/>
                <w:sz w:val="20"/>
                <w:lang w:eastAsia="zh-CN"/>
              </w:rPr>
              <w:t xml:space="preserve">. </w:t>
            </w:r>
            <w:r>
              <w:rPr>
                <w:b/>
                <w:sz w:val="20"/>
              </w:rPr>
              <w:t xml:space="preserve">Charging </w:t>
            </w:r>
            <w:r>
              <w:rPr>
                <w:b/>
                <w:bCs/>
                <w:sz w:val="20"/>
              </w:rPr>
              <w:t>Current(PV)</w:t>
            </w:r>
          </w:p>
        </w:tc>
        <w:tc>
          <w:tcPr>
            <w:tcW w:w="2684" w:type="dxa"/>
            <w:gridSpan w:val="2"/>
            <w:vAlign w:val="center"/>
          </w:tcPr>
          <w:p>
            <w:pPr>
              <w:pStyle w:val="17"/>
              <w:jc w:val="center"/>
              <w:rPr>
                <w:rFonts w:eastAsiaTheme="minorEastAsia"/>
                <w:bCs/>
                <w:sz w:val="20"/>
                <w:lang w:eastAsia="zh-CN"/>
              </w:rPr>
            </w:pPr>
            <w:r>
              <w:rPr>
                <w:rFonts w:eastAsiaTheme="minorEastAsia"/>
                <w:bCs/>
                <w:sz w:val="20"/>
                <w:lang w:eastAsia="zh-CN"/>
              </w:rPr>
              <w:t>60A</w:t>
            </w:r>
          </w:p>
        </w:tc>
        <w:tc>
          <w:tcPr>
            <w:tcW w:w="1342" w:type="dxa"/>
            <w:vAlign w:val="center"/>
          </w:tcPr>
          <w:p>
            <w:pPr>
              <w:pStyle w:val="17"/>
              <w:jc w:val="center"/>
              <w:rPr>
                <w:rFonts w:eastAsiaTheme="minorEastAsia"/>
                <w:bCs/>
                <w:sz w:val="20"/>
                <w:lang w:eastAsia="zh-CN"/>
              </w:rPr>
            </w:pPr>
            <w:r>
              <w:rPr>
                <w:rFonts w:hint="eastAsia" w:eastAsiaTheme="minorEastAsia"/>
                <w:bCs/>
                <w:sz w:val="20"/>
                <w:lang w:eastAsia="zh-CN"/>
              </w:rPr>
              <w:t>1</w:t>
            </w:r>
            <w:r>
              <w:rPr>
                <w:rFonts w:eastAsiaTheme="minorEastAsia"/>
                <w:bCs/>
                <w:sz w:val="20"/>
                <w:lang w:eastAsia="zh-CN"/>
              </w:rPr>
              <w:t>00A</w:t>
            </w:r>
          </w:p>
        </w:tc>
        <w:tc>
          <w:tcPr>
            <w:tcW w:w="1342" w:type="dxa"/>
            <w:vAlign w:val="center"/>
          </w:tcPr>
          <w:p>
            <w:pPr>
              <w:pStyle w:val="17"/>
              <w:jc w:val="center"/>
              <w:rPr>
                <w:rFonts w:eastAsiaTheme="minorEastAsia"/>
                <w:bCs/>
                <w:sz w:val="20"/>
                <w:lang w:eastAsia="zh-CN"/>
              </w:rPr>
            </w:pPr>
            <w:r>
              <w:rPr>
                <w:rFonts w:hint="eastAsia" w:eastAsiaTheme="minorEastAsia"/>
                <w:bCs/>
                <w:sz w:val="20"/>
                <w:lang w:eastAsia="zh-CN"/>
              </w:rPr>
              <w:t>1</w:t>
            </w:r>
            <w:r>
              <w:rPr>
                <w:rFonts w:eastAsiaTheme="minorEastAsia"/>
                <w:bCs/>
                <w:sz w:val="20"/>
                <w:lang w:eastAsia="zh-CN"/>
              </w:rPr>
              <w:t>00A</w:t>
            </w:r>
          </w:p>
        </w:tc>
        <w:tc>
          <w:tcPr>
            <w:tcW w:w="1343" w:type="dxa"/>
            <w:vAlign w:val="center"/>
          </w:tcPr>
          <w:p>
            <w:pPr>
              <w:pStyle w:val="17"/>
              <w:jc w:val="center"/>
              <w:rPr>
                <w:rFonts w:eastAsiaTheme="minorEastAsia"/>
                <w:bCs/>
                <w:sz w:val="20"/>
                <w:lang w:eastAsia="zh-CN"/>
              </w:rPr>
            </w:pPr>
            <w:r>
              <w:rPr>
                <w:rFonts w:hint="eastAsia" w:eastAsiaTheme="minorEastAsia"/>
                <w:bCs/>
                <w:sz w:val="20"/>
                <w:lang w:eastAsia="zh-CN"/>
              </w:rPr>
              <w:t>1</w:t>
            </w:r>
            <w:r>
              <w:rPr>
                <w:rFonts w:eastAsiaTheme="minorEastAsia"/>
                <w:bCs/>
                <w:sz w:val="20"/>
                <w:lang w:eastAsia="zh-CN"/>
              </w:rPr>
              <w:t>20A</w:t>
            </w:r>
          </w:p>
        </w:tc>
      </w:tr>
    </w:tbl>
    <w:p>
      <w:pPr>
        <w:pStyle w:val="3"/>
      </w:pPr>
      <w:bookmarkStart w:id="26" w:name="_Toc6085"/>
      <w:r>
        <w:t>Table 4 General Specifications</w:t>
      </w:r>
      <w:bookmarkEnd w:id="26"/>
    </w:p>
    <w:tbl>
      <w:tblPr>
        <w:tblStyle w:val="15"/>
        <w:tblW w:w="9553" w:type="dxa"/>
        <w:tblInd w:w="3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0"/>
        <w:gridCol w:w="1342"/>
        <w:gridCol w:w="1343"/>
        <w:gridCol w:w="1342"/>
        <w:gridCol w:w="1343"/>
        <w:gridCol w:w="13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 w:hRule="atLeast"/>
        </w:trPr>
        <w:tc>
          <w:tcPr>
            <w:tcW w:w="2840" w:type="dxa"/>
            <w:vMerge w:val="restart"/>
            <w:vAlign w:val="center"/>
          </w:tcPr>
          <w:p>
            <w:pPr>
              <w:pStyle w:val="17"/>
              <w:ind w:left="108"/>
              <w:jc w:val="both"/>
              <w:rPr>
                <w:b/>
                <w:sz w:val="20"/>
              </w:rPr>
            </w:pPr>
            <w:r>
              <w:rPr>
                <w:b/>
                <w:sz w:val="20"/>
              </w:rPr>
              <w:t>INVERTER MODEL</w:t>
            </w:r>
          </w:p>
        </w:tc>
        <w:tc>
          <w:tcPr>
            <w:tcW w:w="1342" w:type="dxa"/>
            <w:vAlign w:val="center"/>
          </w:tcPr>
          <w:p>
            <w:pPr>
              <w:pStyle w:val="17"/>
              <w:jc w:val="center"/>
              <w:rPr>
                <w:rFonts w:eastAsiaTheme="minorEastAsia"/>
                <w:b/>
                <w:sz w:val="20"/>
                <w:lang w:eastAsia="zh-CN"/>
              </w:rPr>
            </w:pPr>
            <w:r>
              <w:rPr>
                <w:rFonts w:eastAsiaTheme="minorEastAsia"/>
                <w:b/>
                <w:sz w:val="20"/>
                <w:lang w:eastAsia="zh-CN"/>
              </w:rPr>
              <w:t>1</w:t>
            </w:r>
            <w:r>
              <w:rPr>
                <w:rFonts w:hint="eastAsia" w:eastAsiaTheme="minorEastAsia"/>
                <w:b/>
                <w:sz w:val="20"/>
                <w:lang w:eastAsia="zh-CN"/>
              </w:rPr>
              <w:t>.5KVA</w:t>
            </w:r>
          </w:p>
        </w:tc>
        <w:tc>
          <w:tcPr>
            <w:tcW w:w="1343" w:type="dxa"/>
            <w:vAlign w:val="center"/>
          </w:tcPr>
          <w:p>
            <w:pPr>
              <w:pStyle w:val="17"/>
              <w:jc w:val="center"/>
              <w:rPr>
                <w:rFonts w:eastAsia="宋体"/>
                <w:b/>
                <w:sz w:val="20"/>
                <w:lang w:eastAsia="zh-CN"/>
              </w:rPr>
            </w:pPr>
            <w:r>
              <w:rPr>
                <w:rFonts w:hint="eastAsia" w:eastAsiaTheme="minorEastAsia"/>
                <w:b/>
                <w:sz w:val="20"/>
                <w:lang w:eastAsia="zh-CN"/>
              </w:rPr>
              <w:t>3.5KVA</w:t>
            </w:r>
          </w:p>
        </w:tc>
        <w:tc>
          <w:tcPr>
            <w:tcW w:w="1342" w:type="dxa"/>
            <w:vMerge w:val="restart"/>
            <w:vAlign w:val="center"/>
          </w:tcPr>
          <w:p>
            <w:pPr>
              <w:pStyle w:val="17"/>
              <w:jc w:val="center"/>
              <w:rPr>
                <w:rFonts w:eastAsia="宋体"/>
                <w:b/>
                <w:sz w:val="20"/>
                <w:lang w:eastAsia="zh-CN"/>
              </w:rPr>
            </w:pPr>
            <w:r>
              <w:rPr>
                <w:rFonts w:hint="eastAsia" w:eastAsia="宋体"/>
                <w:b/>
                <w:sz w:val="20"/>
                <w:lang w:eastAsia="zh-CN"/>
              </w:rPr>
              <w:t>3.5KVA</w:t>
            </w:r>
          </w:p>
        </w:tc>
        <w:tc>
          <w:tcPr>
            <w:tcW w:w="1343" w:type="dxa"/>
            <w:vMerge w:val="restart"/>
            <w:vAlign w:val="center"/>
          </w:tcPr>
          <w:p>
            <w:pPr>
              <w:pStyle w:val="17"/>
              <w:jc w:val="center"/>
              <w:rPr>
                <w:b/>
                <w:sz w:val="20"/>
              </w:rPr>
            </w:pPr>
            <w:r>
              <w:rPr>
                <w:rFonts w:hint="eastAsia" w:eastAsiaTheme="minorEastAsia"/>
                <w:b/>
                <w:sz w:val="20"/>
                <w:lang w:eastAsia="zh-CN"/>
              </w:rPr>
              <w:t>5.5KVA</w:t>
            </w:r>
          </w:p>
        </w:tc>
        <w:tc>
          <w:tcPr>
            <w:tcW w:w="1343" w:type="dxa"/>
            <w:vMerge w:val="restart"/>
            <w:vAlign w:val="center"/>
          </w:tcPr>
          <w:p>
            <w:pPr>
              <w:pStyle w:val="17"/>
              <w:jc w:val="center"/>
              <w:rPr>
                <w:b/>
                <w:sz w:val="20"/>
              </w:rPr>
            </w:pPr>
            <w:r>
              <w:rPr>
                <w:rFonts w:eastAsia="宋体"/>
                <w:b/>
                <w:sz w:val="20"/>
                <w:lang w:eastAsia="zh-CN"/>
              </w:rPr>
              <w:t>6</w:t>
            </w:r>
            <w:r>
              <w:rPr>
                <w:rFonts w:hint="eastAsia" w:eastAsia="宋体"/>
                <w:b/>
                <w:sz w:val="20"/>
                <w:lang w:eastAsia="zh-CN"/>
              </w:rPr>
              <w:t>.</w:t>
            </w:r>
            <w:r>
              <w:rPr>
                <w:rFonts w:eastAsia="宋体"/>
                <w:b/>
                <w:sz w:val="20"/>
                <w:lang w:eastAsia="zh-CN"/>
              </w:rPr>
              <w:t>2</w:t>
            </w:r>
            <w:r>
              <w:rPr>
                <w:rFonts w:hint="eastAsia" w:eastAsia="宋体"/>
                <w:b/>
                <w:sz w:val="20"/>
                <w:lang w:eastAsia="zh-CN"/>
              </w:rPr>
              <w:t>KVA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 w:hRule="atLeast"/>
        </w:trPr>
        <w:tc>
          <w:tcPr>
            <w:tcW w:w="2840" w:type="dxa"/>
            <w:vMerge w:val="continue"/>
            <w:vAlign w:val="center"/>
          </w:tcPr>
          <w:p>
            <w:pPr>
              <w:pStyle w:val="17"/>
              <w:ind w:left="108"/>
              <w:jc w:val="both"/>
              <w:rPr>
                <w:b/>
                <w:sz w:val="20"/>
              </w:rPr>
            </w:pPr>
          </w:p>
        </w:tc>
        <w:tc>
          <w:tcPr>
            <w:tcW w:w="2685" w:type="dxa"/>
            <w:gridSpan w:val="2"/>
            <w:vAlign w:val="center"/>
          </w:tcPr>
          <w:p>
            <w:pPr>
              <w:pStyle w:val="17"/>
              <w:jc w:val="center"/>
              <w:rPr>
                <w:rFonts w:eastAsiaTheme="minorEastAsia"/>
                <w:b/>
                <w:sz w:val="20"/>
                <w:lang w:eastAsia="zh-CN"/>
              </w:rPr>
            </w:pPr>
            <w:r>
              <w:rPr>
                <w:rFonts w:hint="eastAsia" w:eastAsiaTheme="minorEastAsia"/>
                <w:b/>
                <w:sz w:val="20"/>
                <w:lang w:eastAsia="zh-CN"/>
              </w:rPr>
              <w:t>PVmax=160V</w:t>
            </w:r>
          </w:p>
        </w:tc>
        <w:tc>
          <w:tcPr>
            <w:tcW w:w="1342" w:type="dxa"/>
            <w:vMerge w:val="continue"/>
            <w:vAlign w:val="center"/>
          </w:tcPr>
          <w:p>
            <w:pPr>
              <w:pStyle w:val="17"/>
              <w:jc w:val="center"/>
              <w:rPr>
                <w:rFonts w:eastAsia="宋体"/>
                <w:b/>
                <w:sz w:val="20"/>
                <w:lang w:eastAsia="zh-CN"/>
              </w:rPr>
            </w:pPr>
          </w:p>
        </w:tc>
        <w:tc>
          <w:tcPr>
            <w:tcW w:w="1343" w:type="dxa"/>
            <w:vMerge w:val="continue"/>
            <w:vAlign w:val="center"/>
          </w:tcPr>
          <w:p>
            <w:pPr>
              <w:pStyle w:val="17"/>
              <w:jc w:val="center"/>
              <w:rPr>
                <w:rFonts w:eastAsiaTheme="minorEastAsia"/>
                <w:b/>
                <w:sz w:val="20"/>
                <w:lang w:eastAsia="zh-CN"/>
              </w:rPr>
            </w:pPr>
          </w:p>
        </w:tc>
        <w:tc>
          <w:tcPr>
            <w:tcW w:w="1343" w:type="dxa"/>
            <w:vMerge w:val="continue"/>
            <w:vAlign w:val="center"/>
          </w:tcPr>
          <w:p>
            <w:pPr>
              <w:pStyle w:val="17"/>
              <w:jc w:val="center"/>
              <w:rPr>
                <w:rFonts w:eastAsia="宋体"/>
                <w:b/>
                <w:sz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840" w:type="dxa"/>
          </w:tcPr>
          <w:p>
            <w:pPr>
              <w:pStyle w:val="17"/>
              <w:spacing w:before="35"/>
              <w:ind w:left="107"/>
              <w:rPr>
                <w:b/>
                <w:sz w:val="20"/>
              </w:rPr>
            </w:pPr>
            <w:r>
              <w:rPr>
                <w:b/>
                <w:sz w:val="20"/>
              </w:rPr>
              <w:t>Operating Temperature</w:t>
            </w:r>
          </w:p>
          <w:p>
            <w:pPr>
              <w:pStyle w:val="17"/>
              <w:spacing w:before="71"/>
              <w:ind w:left="107"/>
              <w:rPr>
                <w:b/>
                <w:sz w:val="20"/>
              </w:rPr>
            </w:pPr>
            <w:r>
              <w:rPr>
                <w:b/>
                <w:sz w:val="20"/>
              </w:rPr>
              <w:t>Range</w:t>
            </w:r>
          </w:p>
        </w:tc>
        <w:tc>
          <w:tcPr>
            <w:tcW w:w="6713" w:type="dxa"/>
            <w:gridSpan w:val="5"/>
          </w:tcPr>
          <w:p>
            <w:pPr>
              <w:pStyle w:val="17"/>
              <w:spacing w:before="191"/>
              <w:ind w:left="1334" w:right="1158"/>
              <w:jc w:val="center"/>
              <w:rPr>
                <w:sz w:val="20"/>
              </w:rPr>
            </w:pPr>
            <w:r>
              <w:rPr>
                <w:sz w:val="20"/>
              </w:rPr>
              <w:t>-10°C to 5</w:t>
            </w:r>
            <w:r>
              <w:rPr>
                <w:rFonts w:hint="eastAsia"/>
                <w:sz w:val="20"/>
              </w:rPr>
              <w:t>5</w:t>
            </w:r>
            <w:r>
              <w:rPr>
                <w:sz w:val="20"/>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40" w:type="dxa"/>
          </w:tcPr>
          <w:p>
            <w:pPr>
              <w:pStyle w:val="17"/>
              <w:spacing w:before="71"/>
              <w:ind w:left="107"/>
              <w:rPr>
                <w:b/>
                <w:sz w:val="20"/>
              </w:rPr>
            </w:pPr>
            <w:r>
              <w:rPr>
                <w:b/>
                <w:sz w:val="20"/>
              </w:rPr>
              <w:t>Storage temperature</w:t>
            </w:r>
          </w:p>
        </w:tc>
        <w:tc>
          <w:tcPr>
            <w:tcW w:w="6713" w:type="dxa"/>
            <w:gridSpan w:val="5"/>
          </w:tcPr>
          <w:p>
            <w:pPr>
              <w:pStyle w:val="17"/>
              <w:spacing w:before="71"/>
              <w:ind w:left="1335" w:right="1157"/>
              <w:jc w:val="center"/>
              <w:rPr>
                <w:sz w:val="20"/>
              </w:rPr>
            </w:pPr>
            <w:r>
              <w:rPr>
                <w:sz w:val="20"/>
              </w:rPr>
              <w:t>-15°C~ 60°C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40" w:type="dxa"/>
          </w:tcPr>
          <w:p>
            <w:pPr>
              <w:pStyle w:val="17"/>
              <w:spacing w:before="35"/>
              <w:ind w:left="107"/>
              <w:rPr>
                <w:b/>
                <w:sz w:val="20"/>
              </w:rPr>
            </w:pPr>
            <w:r>
              <w:rPr>
                <w:b/>
                <w:sz w:val="20"/>
              </w:rPr>
              <w:t>Humidity</w:t>
            </w:r>
          </w:p>
        </w:tc>
        <w:tc>
          <w:tcPr>
            <w:tcW w:w="6713" w:type="dxa"/>
            <w:gridSpan w:val="5"/>
            <w:vAlign w:val="center"/>
          </w:tcPr>
          <w:p>
            <w:pPr>
              <w:pStyle w:val="17"/>
              <w:jc w:val="center"/>
              <w:rPr>
                <w:sz w:val="20"/>
              </w:rPr>
            </w:pPr>
            <w:r>
              <w:rPr>
                <w:sz w:val="20"/>
              </w:rPr>
              <w:t>5% to 95% Relative Humidity (Non-condensing)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40" w:type="dxa"/>
          </w:tcPr>
          <w:p>
            <w:pPr>
              <w:pStyle w:val="17"/>
              <w:spacing w:before="35"/>
              <w:ind w:left="107"/>
              <w:rPr>
                <w:b/>
                <w:sz w:val="20"/>
              </w:rPr>
            </w:pPr>
            <w:r>
              <w:rPr>
                <w:b/>
                <w:sz w:val="20"/>
              </w:rPr>
              <w:t>Dimension(D*W*H), mm</w:t>
            </w:r>
          </w:p>
        </w:tc>
        <w:tc>
          <w:tcPr>
            <w:tcW w:w="4027" w:type="dxa"/>
            <w:gridSpan w:val="3"/>
            <w:vAlign w:val="center"/>
          </w:tcPr>
          <w:p>
            <w:pPr>
              <w:pStyle w:val="17"/>
              <w:jc w:val="center"/>
              <w:rPr>
                <w:sz w:val="20"/>
              </w:rPr>
            </w:pPr>
            <w:r>
              <w:rPr>
                <w:rFonts w:hint="eastAsia" w:eastAsia="宋体"/>
                <w:bCs/>
                <w:sz w:val="20"/>
                <w:lang w:eastAsia="zh-CN"/>
              </w:rPr>
              <w:t>358x295x105</w:t>
            </w:r>
          </w:p>
        </w:tc>
        <w:tc>
          <w:tcPr>
            <w:tcW w:w="2686" w:type="dxa"/>
            <w:gridSpan w:val="2"/>
            <w:vAlign w:val="center"/>
          </w:tcPr>
          <w:p>
            <w:pPr>
              <w:pStyle w:val="17"/>
              <w:jc w:val="center"/>
              <w:rPr>
                <w:sz w:val="20"/>
              </w:rPr>
            </w:pPr>
            <w:r>
              <w:rPr>
                <w:rFonts w:hint="eastAsia" w:eastAsia="宋体"/>
                <w:sz w:val="20"/>
                <w:lang w:eastAsia="zh-CN"/>
              </w:rPr>
              <w:t>438</w:t>
            </w:r>
            <w:r>
              <w:rPr>
                <w:rFonts w:hint="eastAsia"/>
                <w:sz w:val="20"/>
              </w:rPr>
              <w:t>x295x</w:t>
            </w:r>
            <w:r>
              <w:rPr>
                <w:sz w:val="20"/>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840" w:type="dxa"/>
          </w:tcPr>
          <w:p>
            <w:pPr>
              <w:pStyle w:val="17"/>
              <w:spacing w:before="35"/>
              <w:ind w:left="107"/>
              <w:rPr>
                <w:b/>
                <w:sz w:val="20"/>
              </w:rPr>
            </w:pPr>
            <w:r>
              <w:rPr>
                <w:b/>
                <w:sz w:val="20"/>
              </w:rPr>
              <w:t>Net Weight, kg</w:t>
            </w:r>
          </w:p>
        </w:tc>
        <w:tc>
          <w:tcPr>
            <w:tcW w:w="1342" w:type="dxa"/>
            <w:vAlign w:val="center"/>
          </w:tcPr>
          <w:p>
            <w:pPr>
              <w:pStyle w:val="17"/>
              <w:jc w:val="center"/>
              <w:rPr>
                <w:rFonts w:eastAsiaTheme="minorEastAsia"/>
                <w:bCs/>
                <w:sz w:val="20"/>
                <w:lang w:eastAsia="zh-CN"/>
              </w:rPr>
            </w:pPr>
            <w:r>
              <w:rPr>
                <w:rFonts w:eastAsiaTheme="minorEastAsia"/>
                <w:bCs/>
                <w:sz w:val="20"/>
                <w:lang w:eastAsia="zh-CN"/>
              </w:rPr>
              <w:t>5.8</w:t>
            </w:r>
          </w:p>
        </w:tc>
        <w:tc>
          <w:tcPr>
            <w:tcW w:w="2685" w:type="dxa"/>
            <w:gridSpan w:val="2"/>
            <w:vAlign w:val="center"/>
          </w:tcPr>
          <w:p>
            <w:pPr>
              <w:pStyle w:val="17"/>
              <w:jc w:val="center"/>
              <w:rPr>
                <w:rFonts w:eastAsiaTheme="minorEastAsia"/>
                <w:bCs/>
                <w:sz w:val="20"/>
                <w:lang w:eastAsia="zh-CN"/>
              </w:rPr>
            </w:pPr>
            <w:r>
              <w:rPr>
                <w:rFonts w:hint="eastAsia" w:eastAsiaTheme="minorEastAsia"/>
                <w:bCs/>
                <w:sz w:val="20"/>
                <w:lang w:eastAsia="zh-CN"/>
              </w:rPr>
              <w:t>6.2</w:t>
            </w:r>
          </w:p>
        </w:tc>
        <w:tc>
          <w:tcPr>
            <w:tcW w:w="1343" w:type="dxa"/>
            <w:vAlign w:val="center"/>
          </w:tcPr>
          <w:p>
            <w:pPr>
              <w:pStyle w:val="17"/>
              <w:jc w:val="center"/>
              <w:rPr>
                <w:rFonts w:eastAsiaTheme="minorEastAsia"/>
                <w:bCs/>
                <w:sz w:val="20"/>
                <w:lang w:eastAsia="zh-CN"/>
              </w:rPr>
            </w:pPr>
            <w:r>
              <w:rPr>
                <w:rFonts w:hint="eastAsia" w:eastAsiaTheme="minorEastAsia"/>
                <w:bCs/>
                <w:sz w:val="20"/>
                <w:lang w:eastAsia="zh-CN"/>
              </w:rPr>
              <w:t>8.2</w:t>
            </w:r>
          </w:p>
        </w:tc>
        <w:tc>
          <w:tcPr>
            <w:tcW w:w="1343" w:type="dxa"/>
            <w:vAlign w:val="center"/>
          </w:tcPr>
          <w:p>
            <w:pPr>
              <w:pStyle w:val="17"/>
              <w:jc w:val="center"/>
              <w:rPr>
                <w:rFonts w:eastAsiaTheme="minorEastAsia"/>
                <w:bCs/>
                <w:sz w:val="20"/>
                <w:lang w:eastAsia="zh-CN"/>
              </w:rPr>
            </w:pPr>
            <w:r>
              <w:rPr>
                <w:rFonts w:hint="eastAsia" w:eastAsiaTheme="minorEastAsia"/>
                <w:bCs/>
                <w:sz w:val="20"/>
                <w:lang w:eastAsia="zh-CN"/>
              </w:rPr>
              <w:t>8.7</w:t>
            </w:r>
          </w:p>
        </w:tc>
      </w:tr>
    </w:tbl>
    <w:p>
      <w:pPr>
        <w:rPr>
          <w:sz w:val="20"/>
        </w:rPr>
        <w:sectPr>
          <w:pgSz w:w="11910" w:h="16840"/>
          <w:pgMar w:top="620" w:right="540" w:bottom="860" w:left="740" w:header="0" w:footer="582" w:gutter="0"/>
          <w:cols w:space="720" w:num="1"/>
        </w:sectPr>
      </w:pPr>
    </w:p>
    <w:p>
      <w:pPr>
        <w:pStyle w:val="2"/>
      </w:pPr>
      <w:bookmarkStart w:id="27" w:name="_Toc19633"/>
      <w:r>
        <w:t>TROUBLE SHOOTING</w:t>
      </w:r>
      <w:bookmarkEnd w:id="27"/>
    </w:p>
    <w:p>
      <w:pPr>
        <w:pStyle w:val="6"/>
        <w:spacing w:before="11"/>
        <w:rPr>
          <w:b/>
          <w:sz w:val="7"/>
        </w:rPr>
      </w:pPr>
    </w:p>
    <w:tbl>
      <w:tblPr>
        <w:tblStyle w:val="15"/>
        <w:tblW w:w="10207" w:type="dxa"/>
        <w:tblInd w:w="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5"/>
        <w:gridCol w:w="2127"/>
        <w:gridCol w:w="3260"/>
        <w:gridCol w:w="2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985" w:type="dxa"/>
          </w:tcPr>
          <w:p>
            <w:pPr>
              <w:pStyle w:val="17"/>
              <w:spacing w:before="66"/>
              <w:ind w:left="573"/>
              <w:rPr>
                <w:b/>
                <w:sz w:val="20"/>
              </w:rPr>
            </w:pPr>
            <w:r>
              <w:rPr>
                <w:b/>
                <w:sz w:val="20"/>
              </w:rPr>
              <w:t>Problem</w:t>
            </w:r>
          </w:p>
        </w:tc>
        <w:tc>
          <w:tcPr>
            <w:tcW w:w="2127" w:type="dxa"/>
          </w:tcPr>
          <w:p>
            <w:pPr>
              <w:pStyle w:val="17"/>
              <w:spacing w:before="66"/>
              <w:ind w:left="211"/>
              <w:rPr>
                <w:b/>
                <w:sz w:val="20"/>
              </w:rPr>
            </w:pPr>
            <w:r>
              <w:rPr>
                <w:b/>
                <w:sz w:val="20"/>
              </w:rPr>
              <w:t>LCD/LED/Buzzer</w:t>
            </w:r>
          </w:p>
        </w:tc>
        <w:tc>
          <w:tcPr>
            <w:tcW w:w="3260" w:type="dxa"/>
          </w:tcPr>
          <w:p>
            <w:pPr>
              <w:pStyle w:val="17"/>
              <w:spacing w:before="66"/>
              <w:ind w:left="182"/>
              <w:rPr>
                <w:b/>
                <w:sz w:val="20"/>
              </w:rPr>
            </w:pPr>
            <w:r>
              <w:rPr>
                <w:b/>
                <w:sz w:val="20"/>
              </w:rPr>
              <w:t>Explanation / Possible cause</w:t>
            </w:r>
          </w:p>
        </w:tc>
        <w:tc>
          <w:tcPr>
            <w:tcW w:w="2835" w:type="dxa"/>
          </w:tcPr>
          <w:p>
            <w:pPr>
              <w:pStyle w:val="17"/>
              <w:spacing w:before="66"/>
              <w:ind w:left="861"/>
              <w:rPr>
                <w:b/>
                <w:sz w:val="20"/>
              </w:rPr>
            </w:pPr>
            <w:r>
              <w:rPr>
                <w:b/>
                <w:sz w:val="20"/>
              </w:rPr>
              <w:t>What to do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1985" w:type="dxa"/>
          </w:tcPr>
          <w:p>
            <w:pPr>
              <w:pStyle w:val="17"/>
              <w:ind w:left="107" w:right="420"/>
              <w:rPr>
                <w:sz w:val="20"/>
              </w:rPr>
            </w:pPr>
            <w:r>
              <w:rPr>
                <w:sz w:val="20"/>
              </w:rPr>
              <w:t>Unit shuts down automatically</w:t>
            </w:r>
          </w:p>
          <w:p>
            <w:pPr>
              <w:pStyle w:val="17"/>
              <w:spacing w:before="9" w:line="240" w:lineRule="exact"/>
              <w:ind w:left="107"/>
              <w:rPr>
                <w:sz w:val="20"/>
              </w:rPr>
            </w:pPr>
            <w:r>
              <w:rPr>
                <w:sz w:val="20"/>
              </w:rPr>
              <w:t>during startup process.</w:t>
            </w:r>
          </w:p>
        </w:tc>
        <w:tc>
          <w:tcPr>
            <w:tcW w:w="2127" w:type="dxa"/>
          </w:tcPr>
          <w:p>
            <w:pPr>
              <w:pStyle w:val="17"/>
              <w:ind w:left="108" w:right="91"/>
              <w:rPr>
                <w:sz w:val="20"/>
              </w:rPr>
            </w:pPr>
            <w:r>
              <w:rPr>
                <w:sz w:val="20"/>
              </w:rPr>
              <w:t>LCD/LEDs and buzzer will be active for 3</w:t>
            </w:r>
          </w:p>
          <w:p>
            <w:pPr>
              <w:pStyle w:val="17"/>
              <w:spacing w:before="9" w:line="240" w:lineRule="exact"/>
              <w:ind w:left="108" w:right="435"/>
              <w:rPr>
                <w:sz w:val="20"/>
              </w:rPr>
            </w:pPr>
            <w:r>
              <w:rPr>
                <w:sz w:val="20"/>
              </w:rPr>
              <w:t>seconds and then complete off.</w:t>
            </w:r>
          </w:p>
        </w:tc>
        <w:tc>
          <w:tcPr>
            <w:tcW w:w="3260" w:type="dxa"/>
          </w:tcPr>
          <w:p>
            <w:pPr>
              <w:pStyle w:val="17"/>
              <w:rPr>
                <w:b/>
                <w:sz w:val="20"/>
              </w:rPr>
            </w:pPr>
          </w:p>
          <w:p>
            <w:pPr>
              <w:pStyle w:val="17"/>
              <w:ind w:left="105" w:right="489"/>
              <w:rPr>
                <w:sz w:val="20"/>
              </w:rPr>
            </w:pPr>
            <w:r>
              <w:rPr>
                <w:sz w:val="20"/>
              </w:rPr>
              <w:t xml:space="preserve">The battery voltage is too low </w:t>
            </w:r>
          </w:p>
        </w:tc>
        <w:tc>
          <w:tcPr>
            <w:tcW w:w="2835" w:type="dxa"/>
          </w:tcPr>
          <w:p>
            <w:pPr>
              <w:pStyle w:val="17"/>
              <w:rPr>
                <w:b/>
                <w:sz w:val="20"/>
              </w:rPr>
            </w:pPr>
          </w:p>
          <w:p>
            <w:pPr>
              <w:pStyle w:val="17"/>
              <w:numPr>
                <w:ilvl w:val="0"/>
                <w:numId w:val="14"/>
              </w:numPr>
              <w:tabs>
                <w:tab w:val="left" w:pos="339"/>
              </w:tabs>
              <w:ind w:hanging="232"/>
              <w:rPr>
                <w:sz w:val="20"/>
              </w:rPr>
            </w:pPr>
            <w:r>
              <w:rPr>
                <w:sz w:val="20"/>
              </w:rPr>
              <w:t>Re-charge battery.</w:t>
            </w:r>
          </w:p>
          <w:p>
            <w:pPr>
              <w:pStyle w:val="17"/>
              <w:numPr>
                <w:ilvl w:val="0"/>
                <w:numId w:val="14"/>
              </w:numPr>
              <w:tabs>
                <w:tab w:val="left" w:pos="339"/>
              </w:tabs>
              <w:spacing w:before="1"/>
              <w:ind w:hanging="232"/>
              <w:rPr>
                <w:sz w:val="20"/>
              </w:rPr>
            </w:pPr>
            <w:r>
              <w:rPr>
                <w:sz w:val="20"/>
              </w:rPr>
              <w:t>Replace</w:t>
            </w:r>
            <w:r>
              <w:rPr>
                <w:spacing w:val="-1"/>
                <w:sz w:val="20"/>
              </w:rPr>
              <w:t xml:space="preserve"> </w:t>
            </w:r>
            <w:r>
              <w:rPr>
                <w:sz w:val="20"/>
              </w:rPr>
              <w:t>battery.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1985" w:type="dxa"/>
          </w:tcPr>
          <w:p>
            <w:pPr>
              <w:pStyle w:val="17"/>
              <w:spacing w:before="7"/>
              <w:rPr>
                <w:b/>
                <w:sz w:val="19"/>
              </w:rPr>
            </w:pPr>
          </w:p>
          <w:p>
            <w:pPr>
              <w:pStyle w:val="17"/>
              <w:ind w:left="107"/>
              <w:rPr>
                <w:sz w:val="20"/>
              </w:rPr>
            </w:pPr>
            <w:r>
              <w:rPr>
                <w:sz w:val="20"/>
              </w:rPr>
              <w:t>No response after power on.</w:t>
            </w:r>
          </w:p>
        </w:tc>
        <w:tc>
          <w:tcPr>
            <w:tcW w:w="2127" w:type="dxa"/>
          </w:tcPr>
          <w:p>
            <w:pPr>
              <w:pStyle w:val="17"/>
              <w:spacing w:before="6"/>
              <w:rPr>
                <w:b/>
                <w:sz w:val="29"/>
              </w:rPr>
            </w:pPr>
          </w:p>
          <w:p>
            <w:pPr>
              <w:pStyle w:val="17"/>
              <w:ind w:left="108"/>
              <w:rPr>
                <w:sz w:val="20"/>
              </w:rPr>
            </w:pPr>
            <w:r>
              <w:rPr>
                <w:sz w:val="20"/>
              </w:rPr>
              <w:t>No indication.</w:t>
            </w:r>
          </w:p>
        </w:tc>
        <w:tc>
          <w:tcPr>
            <w:tcW w:w="3260" w:type="dxa"/>
          </w:tcPr>
          <w:p>
            <w:pPr>
              <w:pStyle w:val="17"/>
              <w:numPr>
                <w:ilvl w:val="0"/>
                <w:numId w:val="15"/>
              </w:numPr>
              <w:tabs>
                <w:tab w:val="left" w:pos="337"/>
              </w:tabs>
              <w:ind w:right="338" w:firstLine="0"/>
              <w:rPr>
                <w:sz w:val="20"/>
              </w:rPr>
            </w:pPr>
            <w:r>
              <w:rPr>
                <w:sz w:val="20"/>
              </w:rPr>
              <w:t>The battery voltage is far too low.</w:t>
            </w:r>
          </w:p>
          <w:p>
            <w:pPr>
              <w:pStyle w:val="17"/>
              <w:numPr>
                <w:ilvl w:val="0"/>
                <w:numId w:val="15"/>
              </w:numPr>
              <w:tabs>
                <w:tab w:val="left" w:pos="337"/>
              </w:tabs>
              <w:spacing w:line="242" w:lineRule="exact"/>
              <w:ind w:right="397" w:firstLine="0"/>
              <w:rPr>
                <w:sz w:val="20"/>
              </w:rPr>
            </w:pPr>
            <w:r>
              <w:rPr>
                <w:sz w:val="20"/>
              </w:rPr>
              <w:t>Battery polarity is connected reversed.</w:t>
            </w:r>
          </w:p>
        </w:tc>
        <w:tc>
          <w:tcPr>
            <w:tcW w:w="2835" w:type="dxa"/>
          </w:tcPr>
          <w:p>
            <w:pPr>
              <w:pStyle w:val="17"/>
              <w:numPr>
                <w:ilvl w:val="0"/>
                <w:numId w:val="16"/>
              </w:numPr>
              <w:tabs>
                <w:tab w:val="left" w:pos="339"/>
              </w:tabs>
              <w:ind w:right="219" w:firstLine="0"/>
              <w:rPr>
                <w:sz w:val="20"/>
              </w:rPr>
            </w:pPr>
            <w:r>
              <w:rPr>
                <w:sz w:val="20"/>
              </w:rPr>
              <w:t>Check if batteries and the wiring are connected</w:t>
            </w:r>
            <w:r>
              <w:rPr>
                <w:spacing w:val="-8"/>
                <w:sz w:val="20"/>
              </w:rPr>
              <w:t xml:space="preserve"> </w:t>
            </w:r>
            <w:r>
              <w:rPr>
                <w:sz w:val="20"/>
              </w:rPr>
              <w:t>well.</w:t>
            </w:r>
          </w:p>
          <w:p>
            <w:pPr>
              <w:pStyle w:val="17"/>
              <w:numPr>
                <w:ilvl w:val="0"/>
                <w:numId w:val="16"/>
              </w:numPr>
              <w:tabs>
                <w:tab w:val="left" w:pos="339"/>
              </w:tabs>
              <w:spacing w:line="241" w:lineRule="exact"/>
              <w:ind w:left="338" w:hanging="232"/>
              <w:rPr>
                <w:sz w:val="20"/>
              </w:rPr>
            </w:pPr>
            <w:r>
              <w:rPr>
                <w:sz w:val="20"/>
              </w:rPr>
              <w:t>Re-charge</w:t>
            </w:r>
            <w:r>
              <w:rPr>
                <w:spacing w:val="-1"/>
                <w:sz w:val="20"/>
              </w:rPr>
              <w:t xml:space="preserve"> </w:t>
            </w:r>
            <w:r>
              <w:rPr>
                <w:sz w:val="20"/>
              </w:rPr>
              <w:t>battery.</w:t>
            </w:r>
          </w:p>
          <w:p>
            <w:pPr>
              <w:pStyle w:val="17"/>
              <w:numPr>
                <w:ilvl w:val="0"/>
                <w:numId w:val="16"/>
              </w:numPr>
              <w:tabs>
                <w:tab w:val="left" w:pos="339"/>
              </w:tabs>
              <w:spacing w:line="221" w:lineRule="exact"/>
              <w:ind w:left="338" w:hanging="232"/>
              <w:rPr>
                <w:sz w:val="20"/>
              </w:rPr>
            </w:pPr>
            <w:r>
              <w:rPr>
                <w:sz w:val="20"/>
              </w:rPr>
              <w:t>Replace</w:t>
            </w:r>
            <w:r>
              <w:rPr>
                <w:spacing w:val="-1"/>
                <w:sz w:val="20"/>
              </w:rPr>
              <w:t xml:space="preserve"> </w:t>
            </w:r>
            <w:r>
              <w:rPr>
                <w:sz w:val="20"/>
              </w:rPr>
              <w:t>battery.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1985" w:type="dxa"/>
            <w:vMerge w:val="restart"/>
          </w:tcPr>
          <w:p>
            <w:pPr>
              <w:pStyle w:val="17"/>
              <w:rPr>
                <w:b/>
                <w:sz w:val="24"/>
              </w:rPr>
            </w:pPr>
          </w:p>
          <w:p>
            <w:pPr>
              <w:pStyle w:val="17"/>
              <w:rPr>
                <w:b/>
                <w:sz w:val="24"/>
              </w:rPr>
            </w:pPr>
          </w:p>
          <w:p>
            <w:pPr>
              <w:pStyle w:val="17"/>
              <w:rPr>
                <w:b/>
                <w:sz w:val="24"/>
              </w:rPr>
            </w:pPr>
          </w:p>
          <w:p>
            <w:pPr>
              <w:pStyle w:val="17"/>
              <w:spacing w:before="2"/>
              <w:rPr>
                <w:b/>
                <w:sz w:val="18"/>
              </w:rPr>
            </w:pPr>
          </w:p>
          <w:p>
            <w:pPr>
              <w:pStyle w:val="17"/>
              <w:ind w:left="107" w:right="176"/>
              <w:rPr>
                <w:sz w:val="20"/>
              </w:rPr>
            </w:pPr>
            <w:r>
              <w:rPr>
                <w:sz w:val="20"/>
              </w:rPr>
              <w:t>Mains exist but the unit works in battery mode.</w:t>
            </w:r>
          </w:p>
        </w:tc>
        <w:tc>
          <w:tcPr>
            <w:tcW w:w="2127" w:type="dxa"/>
          </w:tcPr>
          <w:p>
            <w:pPr>
              <w:pStyle w:val="17"/>
              <w:ind w:left="108"/>
              <w:rPr>
                <w:sz w:val="20"/>
              </w:rPr>
            </w:pPr>
            <w:r>
              <w:rPr>
                <w:sz w:val="20"/>
              </w:rPr>
              <w:t>Input voltage is displayed as 0 on the LCD and green LED is</w:t>
            </w:r>
          </w:p>
          <w:p>
            <w:pPr>
              <w:pStyle w:val="17"/>
              <w:spacing w:line="221" w:lineRule="exact"/>
              <w:ind w:left="108"/>
              <w:rPr>
                <w:sz w:val="20"/>
              </w:rPr>
            </w:pPr>
            <w:r>
              <w:rPr>
                <w:sz w:val="20"/>
              </w:rPr>
              <w:t>flashing.</w:t>
            </w:r>
          </w:p>
        </w:tc>
        <w:tc>
          <w:tcPr>
            <w:tcW w:w="3260" w:type="dxa"/>
          </w:tcPr>
          <w:p>
            <w:pPr>
              <w:pStyle w:val="17"/>
              <w:spacing w:before="4"/>
              <w:rPr>
                <w:b/>
                <w:sz w:val="29"/>
              </w:rPr>
            </w:pPr>
          </w:p>
          <w:p>
            <w:pPr>
              <w:pStyle w:val="17"/>
              <w:ind w:left="105"/>
              <w:rPr>
                <w:sz w:val="20"/>
              </w:rPr>
            </w:pPr>
            <w:r>
              <w:rPr>
                <w:sz w:val="20"/>
              </w:rPr>
              <w:t>Input protector is tripped</w:t>
            </w:r>
          </w:p>
        </w:tc>
        <w:tc>
          <w:tcPr>
            <w:tcW w:w="2835" w:type="dxa"/>
          </w:tcPr>
          <w:p>
            <w:pPr>
              <w:pStyle w:val="17"/>
              <w:spacing w:before="114"/>
              <w:ind w:left="107" w:right="80"/>
              <w:rPr>
                <w:sz w:val="20"/>
              </w:rPr>
            </w:pPr>
            <w:r>
              <w:rPr>
                <w:sz w:val="20"/>
              </w:rPr>
              <w:t>Check if AC breaker is tripped and AC wiring is connected well.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9" w:hRule="atLeast"/>
        </w:trPr>
        <w:tc>
          <w:tcPr>
            <w:tcW w:w="1985" w:type="dxa"/>
            <w:vMerge w:val="continue"/>
            <w:tcBorders>
              <w:top w:val="nil"/>
            </w:tcBorders>
          </w:tcPr>
          <w:p>
            <w:pPr>
              <w:rPr>
                <w:sz w:val="2"/>
                <w:szCs w:val="2"/>
              </w:rPr>
            </w:pPr>
          </w:p>
        </w:tc>
        <w:tc>
          <w:tcPr>
            <w:tcW w:w="2127" w:type="dxa"/>
          </w:tcPr>
          <w:p>
            <w:pPr>
              <w:pStyle w:val="17"/>
              <w:rPr>
                <w:b/>
                <w:sz w:val="24"/>
              </w:rPr>
            </w:pPr>
          </w:p>
          <w:p>
            <w:pPr>
              <w:pStyle w:val="17"/>
              <w:rPr>
                <w:b/>
                <w:sz w:val="26"/>
              </w:rPr>
            </w:pPr>
          </w:p>
          <w:p>
            <w:pPr>
              <w:pStyle w:val="17"/>
              <w:ind w:left="108"/>
              <w:rPr>
                <w:sz w:val="20"/>
              </w:rPr>
            </w:pPr>
            <w:r>
              <w:rPr>
                <w:sz w:val="20"/>
              </w:rPr>
              <w:t>Green LED is flashing.</w:t>
            </w:r>
          </w:p>
        </w:tc>
        <w:tc>
          <w:tcPr>
            <w:tcW w:w="3260" w:type="dxa"/>
          </w:tcPr>
          <w:p>
            <w:pPr>
              <w:pStyle w:val="17"/>
              <w:rPr>
                <w:b/>
                <w:sz w:val="24"/>
              </w:rPr>
            </w:pPr>
          </w:p>
          <w:p>
            <w:pPr>
              <w:pStyle w:val="17"/>
              <w:spacing w:before="191"/>
              <w:ind w:left="105" w:right="290"/>
              <w:rPr>
                <w:sz w:val="20"/>
              </w:rPr>
            </w:pPr>
            <w:r>
              <w:rPr>
                <w:sz w:val="20"/>
              </w:rPr>
              <w:t>Insufficient quality of AC power. (Shore or Generator)</w:t>
            </w:r>
          </w:p>
        </w:tc>
        <w:tc>
          <w:tcPr>
            <w:tcW w:w="2835" w:type="dxa"/>
          </w:tcPr>
          <w:p>
            <w:pPr>
              <w:pStyle w:val="17"/>
              <w:numPr>
                <w:ilvl w:val="0"/>
                <w:numId w:val="17"/>
              </w:numPr>
              <w:tabs>
                <w:tab w:val="left" w:pos="339"/>
              </w:tabs>
              <w:ind w:right="266" w:firstLine="0"/>
              <w:rPr>
                <w:sz w:val="20"/>
              </w:rPr>
            </w:pPr>
            <w:r>
              <w:rPr>
                <w:sz w:val="20"/>
              </w:rPr>
              <w:t>Check if AC wires are too thin and/or too</w:t>
            </w:r>
            <w:r>
              <w:rPr>
                <w:spacing w:val="-5"/>
                <w:sz w:val="20"/>
              </w:rPr>
              <w:t xml:space="preserve"> </w:t>
            </w:r>
            <w:r>
              <w:rPr>
                <w:sz w:val="20"/>
              </w:rPr>
              <w:t>long.</w:t>
            </w:r>
          </w:p>
          <w:p>
            <w:pPr>
              <w:pStyle w:val="17"/>
              <w:numPr>
                <w:ilvl w:val="0"/>
                <w:numId w:val="17"/>
              </w:numPr>
              <w:tabs>
                <w:tab w:val="left" w:pos="339"/>
              </w:tabs>
              <w:ind w:right="143" w:firstLine="0"/>
              <w:rPr>
                <w:sz w:val="20"/>
              </w:rPr>
            </w:pPr>
            <w:r>
              <w:rPr>
                <w:sz w:val="20"/>
              </w:rPr>
              <w:t>Check if generator (if applied) is working well or</w:t>
            </w:r>
            <w:r>
              <w:rPr>
                <w:spacing w:val="-5"/>
                <w:sz w:val="20"/>
              </w:rPr>
              <w:t xml:space="preserve"> </w:t>
            </w:r>
            <w:r>
              <w:rPr>
                <w:sz w:val="20"/>
              </w:rPr>
              <w:t>if</w:t>
            </w:r>
          </w:p>
          <w:p>
            <w:pPr>
              <w:pStyle w:val="17"/>
              <w:spacing w:before="6" w:line="240" w:lineRule="exact"/>
              <w:ind w:left="107" w:right="124"/>
              <w:rPr>
                <w:sz w:val="20"/>
              </w:rPr>
            </w:pPr>
            <w:r>
              <w:rPr>
                <w:sz w:val="20"/>
              </w:rPr>
              <w:t>input voltage range setting is correct. (UPS</w:t>
            </w:r>
            <w:r>
              <w:rPr>
                <w:rFonts w:ascii="Wingdings" w:hAnsi="Wingdings"/>
                <w:sz w:val="20"/>
              </w:rPr>
              <w:t></w:t>
            </w:r>
            <w:r>
              <w:rPr>
                <w:sz w:val="20"/>
              </w:rPr>
              <w:t>Appliance)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985" w:type="dxa"/>
            <w:vMerge w:val="continue"/>
            <w:tcBorders>
              <w:top w:val="nil"/>
            </w:tcBorders>
          </w:tcPr>
          <w:p>
            <w:pPr>
              <w:rPr>
                <w:sz w:val="2"/>
                <w:szCs w:val="2"/>
              </w:rPr>
            </w:pPr>
          </w:p>
        </w:tc>
        <w:tc>
          <w:tcPr>
            <w:tcW w:w="2127" w:type="dxa"/>
          </w:tcPr>
          <w:p>
            <w:pPr>
              <w:pStyle w:val="17"/>
              <w:spacing w:before="117"/>
              <w:ind w:left="108"/>
              <w:rPr>
                <w:sz w:val="20"/>
              </w:rPr>
            </w:pPr>
            <w:r>
              <w:rPr>
                <w:sz w:val="20"/>
              </w:rPr>
              <w:t>Green LED is flashing.</w:t>
            </w:r>
          </w:p>
        </w:tc>
        <w:tc>
          <w:tcPr>
            <w:tcW w:w="3260" w:type="dxa"/>
          </w:tcPr>
          <w:p>
            <w:pPr>
              <w:pStyle w:val="17"/>
              <w:spacing w:before="3" w:line="242" w:lineRule="exact"/>
              <w:ind w:left="105" w:right="213"/>
              <w:rPr>
                <w:sz w:val="20"/>
              </w:rPr>
            </w:pPr>
            <w:r>
              <w:rPr>
                <w:sz w:val="20"/>
              </w:rPr>
              <w:t>Set “Solar First” as the priority of output source.</w:t>
            </w:r>
          </w:p>
        </w:tc>
        <w:tc>
          <w:tcPr>
            <w:tcW w:w="2835" w:type="dxa"/>
          </w:tcPr>
          <w:p>
            <w:pPr>
              <w:pStyle w:val="17"/>
              <w:spacing w:before="3" w:line="242" w:lineRule="exact"/>
              <w:ind w:left="107"/>
              <w:rPr>
                <w:sz w:val="20"/>
              </w:rPr>
            </w:pPr>
            <w:r>
              <w:rPr>
                <w:sz w:val="20"/>
              </w:rPr>
              <w:t>Change output source priority to Utility first.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1985" w:type="dxa"/>
          </w:tcPr>
          <w:p>
            <w:pPr>
              <w:pStyle w:val="17"/>
              <w:ind w:left="107"/>
              <w:rPr>
                <w:sz w:val="20"/>
              </w:rPr>
            </w:pPr>
            <w:r>
              <w:rPr>
                <w:sz w:val="20"/>
              </w:rPr>
              <w:t>When the unit is turned on,</w:t>
            </w:r>
            <w:r>
              <w:rPr>
                <w:spacing w:val="-9"/>
                <w:sz w:val="20"/>
              </w:rPr>
              <w:t xml:space="preserve"> </w:t>
            </w:r>
            <w:r>
              <w:rPr>
                <w:sz w:val="20"/>
              </w:rPr>
              <w:t>internal</w:t>
            </w:r>
          </w:p>
          <w:p>
            <w:pPr>
              <w:pStyle w:val="17"/>
              <w:spacing w:before="2" w:line="240" w:lineRule="exact"/>
              <w:ind w:left="107" w:right="117"/>
              <w:rPr>
                <w:sz w:val="20"/>
              </w:rPr>
            </w:pPr>
            <w:r>
              <w:rPr>
                <w:sz w:val="20"/>
              </w:rPr>
              <w:t>relay is switched</w:t>
            </w:r>
            <w:r>
              <w:rPr>
                <w:spacing w:val="-10"/>
                <w:sz w:val="20"/>
              </w:rPr>
              <w:t xml:space="preserve"> </w:t>
            </w:r>
            <w:r>
              <w:rPr>
                <w:sz w:val="20"/>
              </w:rPr>
              <w:t>on and off</w:t>
            </w:r>
            <w:r>
              <w:rPr>
                <w:spacing w:val="-7"/>
                <w:sz w:val="20"/>
              </w:rPr>
              <w:t xml:space="preserve"> </w:t>
            </w:r>
            <w:r>
              <w:rPr>
                <w:sz w:val="20"/>
              </w:rPr>
              <w:t>repeatedly.</w:t>
            </w:r>
          </w:p>
        </w:tc>
        <w:tc>
          <w:tcPr>
            <w:tcW w:w="2127" w:type="dxa"/>
          </w:tcPr>
          <w:p>
            <w:pPr>
              <w:pStyle w:val="17"/>
              <w:spacing w:before="5"/>
              <w:rPr>
                <w:b/>
                <w:sz w:val="19"/>
              </w:rPr>
            </w:pPr>
          </w:p>
          <w:p>
            <w:pPr>
              <w:pStyle w:val="17"/>
              <w:ind w:left="108"/>
              <w:rPr>
                <w:sz w:val="20"/>
              </w:rPr>
            </w:pPr>
            <w:r>
              <w:rPr>
                <w:sz w:val="20"/>
              </w:rPr>
              <w:t>LCD display and LEDs are flashing</w:t>
            </w:r>
          </w:p>
        </w:tc>
        <w:tc>
          <w:tcPr>
            <w:tcW w:w="3260" w:type="dxa"/>
          </w:tcPr>
          <w:p>
            <w:pPr>
              <w:pStyle w:val="17"/>
              <w:spacing w:before="4"/>
              <w:rPr>
                <w:b/>
                <w:sz w:val="29"/>
              </w:rPr>
            </w:pPr>
          </w:p>
          <w:p>
            <w:pPr>
              <w:pStyle w:val="17"/>
              <w:ind w:left="105"/>
              <w:rPr>
                <w:sz w:val="20"/>
              </w:rPr>
            </w:pPr>
            <w:r>
              <w:rPr>
                <w:sz w:val="20"/>
              </w:rPr>
              <w:t>Battery is disconnected.</w:t>
            </w:r>
          </w:p>
        </w:tc>
        <w:tc>
          <w:tcPr>
            <w:tcW w:w="2835" w:type="dxa"/>
          </w:tcPr>
          <w:p>
            <w:pPr>
              <w:pStyle w:val="17"/>
              <w:spacing w:before="5"/>
              <w:rPr>
                <w:b/>
                <w:sz w:val="19"/>
              </w:rPr>
            </w:pPr>
          </w:p>
          <w:p>
            <w:pPr>
              <w:pStyle w:val="17"/>
              <w:ind w:left="107" w:right="440"/>
              <w:rPr>
                <w:sz w:val="20"/>
              </w:rPr>
            </w:pPr>
            <w:r>
              <w:rPr>
                <w:sz w:val="20"/>
              </w:rPr>
              <w:t>Check if battery wires are connected well.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985" w:type="dxa"/>
            <w:vMerge w:val="restart"/>
          </w:tcPr>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rPr>
                <w:b/>
                <w:sz w:val="24"/>
              </w:rPr>
            </w:pPr>
          </w:p>
          <w:p>
            <w:pPr>
              <w:pStyle w:val="17"/>
              <w:spacing w:before="4"/>
              <w:rPr>
                <w:b/>
                <w:sz w:val="31"/>
              </w:rPr>
            </w:pPr>
          </w:p>
          <w:p>
            <w:pPr>
              <w:pStyle w:val="17"/>
              <w:ind w:left="107" w:right="355"/>
              <w:rPr>
                <w:sz w:val="20"/>
              </w:rPr>
            </w:pPr>
            <w:r>
              <w:rPr>
                <w:sz w:val="20"/>
              </w:rPr>
              <w:t>Buzzer beeps continuously and red LED is on.</w:t>
            </w:r>
          </w:p>
        </w:tc>
        <w:tc>
          <w:tcPr>
            <w:tcW w:w="2127" w:type="dxa"/>
          </w:tcPr>
          <w:p>
            <w:pPr>
              <w:pStyle w:val="17"/>
              <w:spacing w:before="7"/>
              <w:rPr>
                <w:b/>
                <w:sz w:val="19"/>
              </w:rPr>
            </w:pPr>
          </w:p>
          <w:p>
            <w:pPr>
              <w:pStyle w:val="17"/>
              <w:ind w:left="108"/>
              <w:rPr>
                <w:sz w:val="20"/>
              </w:rPr>
            </w:pPr>
            <w:r>
              <w:rPr>
                <w:sz w:val="20"/>
              </w:rPr>
              <w:t>Fault code 07</w:t>
            </w:r>
          </w:p>
        </w:tc>
        <w:tc>
          <w:tcPr>
            <w:tcW w:w="3260" w:type="dxa"/>
          </w:tcPr>
          <w:p>
            <w:pPr>
              <w:pStyle w:val="17"/>
              <w:spacing w:before="114"/>
              <w:ind w:left="105" w:right="403"/>
              <w:rPr>
                <w:sz w:val="20"/>
              </w:rPr>
            </w:pPr>
            <w:r>
              <w:rPr>
                <w:sz w:val="20"/>
              </w:rPr>
              <w:t>Overload error. The inverter is overload 110% and time is up.</w:t>
            </w:r>
          </w:p>
        </w:tc>
        <w:tc>
          <w:tcPr>
            <w:tcW w:w="2835" w:type="dxa"/>
          </w:tcPr>
          <w:p>
            <w:pPr>
              <w:pStyle w:val="17"/>
              <w:spacing w:line="235" w:lineRule="exact"/>
              <w:ind w:left="107"/>
              <w:rPr>
                <w:sz w:val="20"/>
              </w:rPr>
            </w:pPr>
            <w:r>
              <w:rPr>
                <w:sz w:val="20"/>
              </w:rPr>
              <w:t>Reduce the connected load by</w:t>
            </w:r>
          </w:p>
          <w:p>
            <w:pPr>
              <w:pStyle w:val="17"/>
              <w:spacing w:before="9" w:line="240" w:lineRule="exact"/>
              <w:ind w:left="107" w:right="124"/>
              <w:rPr>
                <w:sz w:val="20"/>
              </w:rPr>
            </w:pPr>
            <w:r>
              <w:rPr>
                <w:sz w:val="20"/>
              </w:rPr>
              <w:t>switching off some equipment.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985" w:type="dxa"/>
            <w:vMerge w:val="continue"/>
            <w:tcBorders>
              <w:top w:val="nil"/>
            </w:tcBorders>
          </w:tcPr>
          <w:p>
            <w:pPr>
              <w:rPr>
                <w:sz w:val="2"/>
                <w:szCs w:val="2"/>
              </w:rPr>
            </w:pPr>
          </w:p>
        </w:tc>
        <w:tc>
          <w:tcPr>
            <w:tcW w:w="2127" w:type="dxa"/>
          </w:tcPr>
          <w:p>
            <w:pPr>
              <w:pStyle w:val="17"/>
              <w:spacing w:before="9"/>
              <w:rPr>
                <w:b/>
                <w:sz w:val="25"/>
              </w:rPr>
            </w:pPr>
          </w:p>
          <w:p>
            <w:pPr>
              <w:pStyle w:val="17"/>
              <w:ind w:left="108"/>
              <w:rPr>
                <w:sz w:val="20"/>
              </w:rPr>
            </w:pPr>
            <w:r>
              <w:rPr>
                <w:sz w:val="20"/>
              </w:rPr>
              <w:t>Fault code 05</w:t>
            </w:r>
          </w:p>
        </w:tc>
        <w:tc>
          <w:tcPr>
            <w:tcW w:w="3260" w:type="dxa"/>
          </w:tcPr>
          <w:p>
            <w:pPr>
              <w:pStyle w:val="17"/>
              <w:spacing w:before="4"/>
              <w:rPr>
                <w:b/>
                <w:sz w:val="19"/>
              </w:rPr>
            </w:pPr>
          </w:p>
          <w:p>
            <w:pPr>
              <w:pStyle w:val="17"/>
              <w:ind w:left="105"/>
              <w:rPr>
                <w:sz w:val="20"/>
              </w:rPr>
            </w:pPr>
            <w:r>
              <w:rPr>
                <w:sz w:val="20"/>
              </w:rPr>
              <w:t>Output short circuited.</w:t>
            </w:r>
          </w:p>
        </w:tc>
        <w:tc>
          <w:tcPr>
            <w:tcW w:w="2835" w:type="dxa"/>
          </w:tcPr>
          <w:p>
            <w:pPr>
              <w:pStyle w:val="17"/>
              <w:spacing w:line="237" w:lineRule="auto"/>
              <w:ind w:left="107" w:right="236"/>
              <w:rPr>
                <w:sz w:val="20"/>
              </w:rPr>
            </w:pPr>
            <w:r>
              <w:rPr>
                <w:sz w:val="20"/>
              </w:rPr>
              <w:t>Check if wiring is connected well and remove abnormal</w:t>
            </w:r>
          </w:p>
          <w:p>
            <w:pPr>
              <w:pStyle w:val="17"/>
              <w:spacing w:line="223" w:lineRule="exact"/>
              <w:ind w:left="107"/>
              <w:rPr>
                <w:sz w:val="20"/>
              </w:rPr>
            </w:pPr>
            <w:r>
              <w:rPr>
                <w:sz w:val="20"/>
              </w:rPr>
              <w:t>load.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trPr>
        <w:tc>
          <w:tcPr>
            <w:tcW w:w="1985" w:type="dxa"/>
            <w:vMerge w:val="continue"/>
            <w:tcBorders>
              <w:top w:val="nil"/>
            </w:tcBorders>
          </w:tcPr>
          <w:p>
            <w:pPr>
              <w:rPr>
                <w:sz w:val="2"/>
                <w:szCs w:val="2"/>
              </w:rPr>
            </w:pPr>
          </w:p>
        </w:tc>
        <w:tc>
          <w:tcPr>
            <w:tcW w:w="2127" w:type="dxa"/>
            <w:tcBorders>
              <w:top w:val="nil"/>
            </w:tcBorders>
          </w:tcPr>
          <w:p>
            <w:pPr>
              <w:pStyle w:val="17"/>
              <w:spacing w:before="119"/>
              <w:ind w:left="108"/>
              <w:rPr>
                <w:sz w:val="20"/>
              </w:rPr>
            </w:pPr>
          </w:p>
          <w:p>
            <w:pPr>
              <w:pStyle w:val="17"/>
              <w:spacing w:before="119"/>
              <w:ind w:left="108"/>
              <w:rPr>
                <w:sz w:val="2"/>
                <w:szCs w:val="2"/>
              </w:rPr>
            </w:pPr>
            <w:r>
              <w:rPr>
                <w:sz w:val="20"/>
              </w:rPr>
              <w:t>Fault code 02</w:t>
            </w:r>
          </w:p>
        </w:tc>
        <w:tc>
          <w:tcPr>
            <w:tcW w:w="3260" w:type="dxa"/>
          </w:tcPr>
          <w:p>
            <w:pPr>
              <w:pStyle w:val="17"/>
              <w:spacing w:before="7" w:line="240" w:lineRule="exact"/>
              <w:ind w:left="105" w:right="305"/>
              <w:rPr>
                <w:sz w:val="20"/>
              </w:rPr>
            </w:pPr>
          </w:p>
          <w:p>
            <w:pPr>
              <w:pStyle w:val="17"/>
              <w:spacing w:before="7" w:line="240" w:lineRule="exact"/>
              <w:ind w:left="105" w:right="305"/>
              <w:rPr>
                <w:sz w:val="20"/>
              </w:rPr>
            </w:pPr>
            <w:r>
              <w:rPr>
                <w:sz w:val="20"/>
              </w:rPr>
              <w:t>Internal temperature of inverter component is over 100°C.</w:t>
            </w:r>
          </w:p>
        </w:tc>
        <w:tc>
          <w:tcPr>
            <w:tcW w:w="2835" w:type="dxa"/>
          </w:tcPr>
          <w:p>
            <w:pPr>
              <w:pStyle w:val="17"/>
              <w:spacing w:before="123"/>
              <w:ind w:left="107" w:right="46"/>
              <w:rPr>
                <w:sz w:val="20"/>
              </w:rPr>
            </w:pPr>
            <w:r>
              <w:rPr>
                <w:sz w:val="20"/>
              </w:rPr>
              <w:t>Check whether the air flow of the unit is blocked or whether the ambient temperature is too high.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985" w:type="dxa"/>
            <w:vMerge w:val="continue"/>
            <w:tcBorders>
              <w:top w:val="nil"/>
            </w:tcBorders>
          </w:tcPr>
          <w:p>
            <w:pPr>
              <w:rPr>
                <w:sz w:val="2"/>
                <w:szCs w:val="2"/>
              </w:rPr>
            </w:pPr>
          </w:p>
        </w:tc>
        <w:tc>
          <w:tcPr>
            <w:tcW w:w="2127" w:type="dxa"/>
            <w:vMerge w:val="restart"/>
          </w:tcPr>
          <w:p>
            <w:pPr>
              <w:pStyle w:val="17"/>
              <w:spacing w:before="3"/>
              <w:rPr>
                <w:b/>
                <w:sz w:val="35"/>
              </w:rPr>
            </w:pPr>
          </w:p>
          <w:p>
            <w:pPr>
              <w:pStyle w:val="17"/>
              <w:ind w:left="108"/>
              <w:rPr>
                <w:sz w:val="20"/>
              </w:rPr>
            </w:pPr>
            <w:r>
              <w:rPr>
                <w:sz w:val="20"/>
              </w:rPr>
              <w:t>Fault code 03</w:t>
            </w:r>
          </w:p>
        </w:tc>
        <w:tc>
          <w:tcPr>
            <w:tcW w:w="3260" w:type="dxa"/>
          </w:tcPr>
          <w:p>
            <w:pPr>
              <w:pStyle w:val="17"/>
              <w:spacing w:before="58"/>
              <w:ind w:left="105"/>
              <w:rPr>
                <w:sz w:val="20"/>
              </w:rPr>
            </w:pPr>
            <w:r>
              <w:rPr>
                <w:sz w:val="20"/>
              </w:rPr>
              <w:t>Battery is over-charged.</w:t>
            </w:r>
          </w:p>
        </w:tc>
        <w:tc>
          <w:tcPr>
            <w:tcW w:w="2835" w:type="dxa"/>
          </w:tcPr>
          <w:p>
            <w:pPr>
              <w:pStyle w:val="17"/>
              <w:spacing w:before="58"/>
              <w:ind w:left="107"/>
              <w:rPr>
                <w:sz w:val="20"/>
              </w:rPr>
            </w:pPr>
            <w:r>
              <w:rPr>
                <w:sz w:val="20"/>
              </w:rPr>
              <w:t>Return to repair center.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1985" w:type="dxa"/>
            <w:vMerge w:val="continue"/>
            <w:tcBorders>
              <w:top w:val="nil"/>
            </w:tcBorders>
          </w:tcPr>
          <w:p>
            <w:pPr>
              <w:rPr>
                <w:sz w:val="2"/>
                <w:szCs w:val="2"/>
              </w:rPr>
            </w:pPr>
          </w:p>
        </w:tc>
        <w:tc>
          <w:tcPr>
            <w:tcW w:w="2127" w:type="dxa"/>
            <w:vMerge w:val="continue"/>
          </w:tcPr>
          <w:p>
            <w:pPr>
              <w:rPr>
                <w:sz w:val="2"/>
                <w:szCs w:val="2"/>
              </w:rPr>
            </w:pPr>
          </w:p>
        </w:tc>
        <w:tc>
          <w:tcPr>
            <w:tcW w:w="3260" w:type="dxa"/>
          </w:tcPr>
          <w:p>
            <w:pPr>
              <w:pStyle w:val="17"/>
              <w:spacing w:before="9"/>
              <w:rPr>
                <w:b/>
                <w:sz w:val="19"/>
              </w:rPr>
            </w:pPr>
          </w:p>
          <w:p>
            <w:pPr>
              <w:pStyle w:val="17"/>
              <w:ind w:left="105"/>
              <w:rPr>
                <w:sz w:val="20"/>
              </w:rPr>
            </w:pPr>
            <w:r>
              <w:rPr>
                <w:sz w:val="20"/>
              </w:rPr>
              <w:t>The battery voltage is too high.</w:t>
            </w:r>
          </w:p>
        </w:tc>
        <w:tc>
          <w:tcPr>
            <w:tcW w:w="2835" w:type="dxa"/>
          </w:tcPr>
          <w:p>
            <w:pPr>
              <w:pStyle w:val="17"/>
              <w:ind w:left="107" w:right="132"/>
              <w:rPr>
                <w:sz w:val="20"/>
              </w:rPr>
            </w:pPr>
            <w:r>
              <w:rPr>
                <w:sz w:val="20"/>
              </w:rPr>
              <w:t>Check if spec and quantity of batteries are meet</w:t>
            </w:r>
          </w:p>
          <w:p>
            <w:pPr>
              <w:pStyle w:val="17"/>
              <w:spacing w:line="223" w:lineRule="exact"/>
              <w:ind w:left="107"/>
              <w:rPr>
                <w:sz w:val="20"/>
              </w:rPr>
            </w:pPr>
            <w:r>
              <w:rPr>
                <w:sz w:val="20"/>
              </w:rPr>
              <w:t>requirements.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985" w:type="dxa"/>
            <w:vMerge w:val="continue"/>
            <w:tcBorders>
              <w:top w:val="nil"/>
            </w:tcBorders>
          </w:tcPr>
          <w:p>
            <w:pPr>
              <w:rPr>
                <w:sz w:val="2"/>
                <w:szCs w:val="2"/>
              </w:rPr>
            </w:pPr>
          </w:p>
        </w:tc>
        <w:tc>
          <w:tcPr>
            <w:tcW w:w="2127" w:type="dxa"/>
          </w:tcPr>
          <w:p>
            <w:pPr>
              <w:pStyle w:val="17"/>
              <w:spacing w:before="11"/>
              <w:rPr>
                <w:b/>
                <w:sz w:val="19"/>
              </w:rPr>
            </w:pPr>
          </w:p>
          <w:p>
            <w:pPr>
              <w:pStyle w:val="17"/>
              <w:spacing w:before="1"/>
              <w:ind w:left="108"/>
              <w:rPr>
                <w:sz w:val="20"/>
              </w:rPr>
            </w:pPr>
            <w:r>
              <w:rPr>
                <w:sz w:val="20"/>
              </w:rPr>
              <w:t>Fault code 06/22</w:t>
            </w:r>
          </w:p>
        </w:tc>
        <w:tc>
          <w:tcPr>
            <w:tcW w:w="3260" w:type="dxa"/>
          </w:tcPr>
          <w:p>
            <w:pPr>
              <w:pStyle w:val="17"/>
              <w:spacing w:before="5" w:line="242" w:lineRule="exact"/>
              <w:ind w:left="105" w:right="27"/>
              <w:rPr>
                <w:sz w:val="20"/>
              </w:rPr>
            </w:pPr>
            <w:r>
              <w:rPr>
                <w:sz w:val="20"/>
              </w:rPr>
              <w:t>Output abnormal (Inverter voltage below than 190Vac or is higher than 260Vac)</w:t>
            </w:r>
          </w:p>
        </w:tc>
        <w:tc>
          <w:tcPr>
            <w:tcW w:w="2835" w:type="dxa"/>
          </w:tcPr>
          <w:p>
            <w:pPr>
              <w:pStyle w:val="17"/>
              <w:numPr>
                <w:ilvl w:val="0"/>
                <w:numId w:val="18"/>
              </w:numPr>
              <w:tabs>
                <w:tab w:val="left" w:pos="339"/>
              </w:tabs>
              <w:ind w:right="526" w:firstLine="0"/>
              <w:rPr>
                <w:sz w:val="20"/>
              </w:rPr>
            </w:pPr>
            <w:r>
              <w:rPr>
                <w:sz w:val="20"/>
              </w:rPr>
              <w:t>Reduce the</w:t>
            </w:r>
            <w:r>
              <w:rPr>
                <w:spacing w:val="-11"/>
                <w:sz w:val="20"/>
              </w:rPr>
              <w:t xml:space="preserve"> </w:t>
            </w:r>
            <w:r>
              <w:rPr>
                <w:sz w:val="20"/>
              </w:rPr>
              <w:t>connected load.</w:t>
            </w:r>
          </w:p>
          <w:p>
            <w:pPr>
              <w:pStyle w:val="17"/>
              <w:numPr>
                <w:ilvl w:val="0"/>
                <w:numId w:val="18"/>
              </w:numPr>
              <w:tabs>
                <w:tab w:val="left" w:pos="339"/>
              </w:tabs>
              <w:spacing w:before="1" w:line="221" w:lineRule="exact"/>
              <w:ind w:left="338" w:hanging="232"/>
              <w:rPr>
                <w:sz w:val="20"/>
              </w:rPr>
            </w:pPr>
            <w:r>
              <w:rPr>
                <w:sz w:val="20"/>
              </w:rPr>
              <w:t>Return to repair</w:t>
            </w:r>
            <w:r>
              <w:rPr>
                <w:spacing w:val="-4"/>
                <w:sz w:val="20"/>
              </w:rPr>
              <w:t xml:space="preserve"> </w:t>
            </w:r>
            <w:r>
              <w:rPr>
                <w:sz w:val="20"/>
              </w:rPr>
              <w:t>center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985" w:type="dxa"/>
            <w:vMerge w:val="continue"/>
            <w:tcBorders>
              <w:top w:val="nil"/>
            </w:tcBorders>
          </w:tcPr>
          <w:p>
            <w:pPr>
              <w:rPr>
                <w:sz w:val="2"/>
                <w:szCs w:val="2"/>
              </w:rPr>
            </w:pPr>
          </w:p>
        </w:tc>
        <w:tc>
          <w:tcPr>
            <w:tcW w:w="2127" w:type="dxa"/>
            <w:vAlign w:val="center"/>
          </w:tcPr>
          <w:p>
            <w:pPr>
              <w:pStyle w:val="17"/>
              <w:spacing w:line="234" w:lineRule="exact"/>
              <w:ind w:left="108"/>
              <w:jc w:val="both"/>
              <w:rPr>
                <w:sz w:val="20"/>
              </w:rPr>
            </w:pPr>
            <w:r>
              <w:rPr>
                <w:sz w:val="20"/>
              </w:rPr>
              <w:t>Fault code</w:t>
            </w:r>
            <w:r>
              <w:rPr>
                <w:rFonts w:hint="eastAsia" w:eastAsia="宋体"/>
                <w:sz w:val="20"/>
                <w:lang w:eastAsia="zh-CN"/>
              </w:rPr>
              <w:t xml:space="preserve"> </w:t>
            </w:r>
            <w:r>
              <w:rPr>
                <w:sz w:val="20"/>
              </w:rPr>
              <w:t>08/09/15</w:t>
            </w:r>
          </w:p>
        </w:tc>
        <w:tc>
          <w:tcPr>
            <w:tcW w:w="3260" w:type="dxa"/>
          </w:tcPr>
          <w:p>
            <w:pPr>
              <w:pStyle w:val="17"/>
              <w:spacing w:before="114"/>
              <w:ind w:left="105"/>
              <w:rPr>
                <w:sz w:val="20"/>
              </w:rPr>
            </w:pPr>
            <w:r>
              <w:rPr>
                <w:sz w:val="20"/>
              </w:rPr>
              <w:t>Internal components failed.</w:t>
            </w:r>
          </w:p>
        </w:tc>
        <w:tc>
          <w:tcPr>
            <w:tcW w:w="2835" w:type="dxa"/>
          </w:tcPr>
          <w:p>
            <w:pPr>
              <w:pStyle w:val="17"/>
              <w:spacing w:before="114"/>
              <w:ind w:left="107"/>
              <w:rPr>
                <w:sz w:val="20"/>
              </w:rPr>
            </w:pPr>
            <w:r>
              <w:rPr>
                <w:sz w:val="20"/>
              </w:rPr>
              <w:t>Return to repair center.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985" w:type="dxa"/>
            <w:vMerge w:val="continue"/>
            <w:tcBorders>
              <w:top w:val="nil"/>
            </w:tcBorders>
          </w:tcPr>
          <w:p>
            <w:pPr>
              <w:rPr>
                <w:sz w:val="2"/>
                <w:szCs w:val="2"/>
              </w:rPr>
            </w:pPr>
          </w:p>
        </w:tc>
        <w:tc>
          <w:tcPr>
            <w:tcW w:w="2127" w:type="dxa"/>
          </w:tcPr>
          <w:p>
            <w:pPr>
              <w:pStyle w:val="17"/>
              <w:spacing w:before="64"/>
              <w:ind w:left="108"/>
              <w:rPr>
                <w:sz w:val="20"/>
              </w:rPr>
            </w:pPr>
            <w:r>
              <w:rPr>
                <w:sz w:val="20"/>
              </w:rPr>
              <w:t>Fault code 13</w:t>
            </w:r>
          </w:p>
        </w:tc>
        <w:tc>
          <w:tcPr>
            <w:tcW w:w="3260" w:type="dxa"/>
          </w:tcPr>
          <w:p>
            <w:pPr>
              <w:pStyle w:val="17"/>
              <w:spacing w:before="64"/>
              <w:ind w:left="105"/>
              <w:rPr>
                <w:sz w:val="20"/>
              </w:rPr>
            </w:pPr>
            <w:r>
              <w:rPr>
                <w:sz w:val="20"/>
              </w:rPr>
              <w:t>Over current or surge.</w:t>
            </w:r>
          </w:p>
        </w:tc>
        <w:tc>
          <w:tcPr>
            <w:tcW w:w="2835" w:type="dxa"/>
            <w:vMerge w:val="restart"/>
            <w:vAlign w:val="center"/>
          </w:tcPr>
          <w:p>
            <w:pPr>
              <w:pStyle w:val="17"/>
              <w:spacing w:before="9"/>
              <w:ind w:left="108"/>
              <w:jc w:val="both"/>
              <w:rPr>
                <w:sz w:val="20"/>
              </w:rPr>
            </w:pPr>
            <w:r>
              <w:rPr>
                <w:sz w:val="20"/>
              </w:rPr>
              <w:t>Restart the unit, if the error happens again, please return to repair center.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985" w:type="dxa"/>
            <w:vMerge w:val="continue"/>
            <w:tcBorders>
              <w:top w:val="nil"/>
            </w:tcBorders>
          </w:tcPr>
          <w:p>
            <w:pPr>
              <w:rPr>
                <w:sz w:val="2"/>
                <w:szCs w:val="2"/>
              </w:rPr>
            </w:pPr>
          </w:p>
        </w:tc>
        <w:tc>
          <w:tcPr>
            <w:tcW w:w="2127" w:type="dxa"/>
          </w:tcPr>
          <w:p>
            <w:pPr>
              <w:pStyle w:val="17"/>
              <w:spacing w:before="63"/>
              <w:ind w:left="108"/>
              <w:rPr>
                <w:sz w:val="20"/>
              </w:rPr>
            </w:pPr>
            <w:r>
              <w:rPr>
                <w:sz w:val="20"/>
              </w:rPr>
              <w:t>Fault code 14</w:t>
            </w:r>
          </w:p>
        </w:tc>
        <w:tc>
          <w:tcPr>
            <w:tcW w:w="3260" w:type="dxa"/>
          </w:tcPr>
          <w:p>
            <w:pPr>
              <w:pStyle w:val="17"/>
              <w:spacing w:before="63"/>
              <w:ind w:left="105"/>
              <w:rPr>
                <w:sz w:val="20"/>
              </w:rPr>
            </w:pPr>
            <w:r>
              <w:rPr>
                <w:sz w:val="20"/>
              </w:rPr>
              <w:t>Bus voltage is too low.</w:t>
            </w:r>
          </w:p>
        </w:tc>
        <w:tc>
          <w:tcPr>
            <w:tcW w:w="283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985" w:type="dxa"/>
            <w:vMerge w:val="continue"/>
            <w:tcBorders>
              <w:top w:val="nil"/>
            </w:tcBorders>
          </w:tcPr>
          <w:p>
            <w:pPr>
              <w:rPr>
                <w:sz w:val="2"/>
                <w:szCs w:val="2"/>
              </w:rPr>
            </w:pPr>
          </w:p>
        </w:tc>
        <w:tc>
          <w:tcPr>
            <w:tcW w:w="2127" w:type="dxa"/>
          </w:tcPr>
          <w:p>
            <w:pPr>
              <w:pStyle w:val="17"/>
              <w:spacing w:before="1"/>
              <w:ind w:left="108"/>
              <w:rPr>
                <w:rFonts w:eastAsiaTheme="minorEastAsia"/>
                <w:sz w:val="20"/>
                <w:lang w:eastAsia="zh-CN"/>
              </w:rPr>
            </w:pPr>
          </w:p>
          <w:p>
            <w:pPr>
              <w:pStyle w:val="17"/>
              <w:spacing w:before="1"/>
              <w:ind w:left="108"/>
              <w:rPr>
                <w:rFonts w:eastAsiaTheme="minorEastAsia"/>
                <w:sz w:val="20"/>
                <w:lang w:eastAsia="zh-CN"/>
              </w:rPr>
            </w:pPr>
            <w:r>
              <w:rPr>
                <w:rFonts w:hint="eastAsia" w:eastAsiaTheme="minorEastAsia"/>
                <w:sz w:val="20"/>
                <w:lang w:eastAsia="zh-CN"/>
              </w:rPr>
              <w:t>Another</w:t>
            </w:r>
            <w:r>
              <w:rPr>
                <w:rFonts w:eastAsiaTheme="minorEastAsia"/>
                <w:sz w:val="20"/>
                <w:lang w:eastAsia="zh-CN"/>
              </w:rPr>
              <w:t xml:space="preserve"> </w:t>
            </w:r>
            <w:r>
              <w:rPr>
                <w:rFonts w:hint="eastAsia" w:eastAsiaTheme="minorEastAsia"/>
                <w:sz w:val="20"/>
                <w:lang w:eastAsia="zh-CN"/>
              </w:rPr>
              <w:t>fault</w:t>
            </w:r>
            <w:r>
              <w:rPr>
                <w:rFonts w:eastAsiaTheme="minorEastAsia"/>
                <w:sz w:val="20"/>
                <w:lang w:eastAsia="zh-CN"/>
              </w:rPr>
              <w:t xml:space="preserve"> </w:t>
            </w:r>
            <w:r>
              <w:rPr>
                <w:rFonts w:hint="eastAsia" w:eastAsiaTheme="minorEastAsia"/>
                <w:sz w:val="20"/>
                <w:lang w:eastAsia="zh-CN"/>
              </w:rPr>
              <w:t>code</w:t>
            </w:r>
          </w:p>
        </w:tc>
        <w:tc>
          <w:tcPr>
            <w:tcW w:w="3260" w:type="dxa"/>
          </w:tcPr>
          <w:p>
            <w:pPr>
              <w:pStyle w:val="17"/>
              <w:spacing w:before="119"/>
              <w:ind w:left="105" w:right="326"/>
              <w:rPr>
                <w:sz w:val="20"/>
              </w:rPr>
            </w:pPr>
          </w:p>
        </w:tc>
        <w:tc>
          <w:tcPr>
            <w:tcW w:w="2835" w:type="dxa"/>
          </w:tcPr>
          <w:p>
            <w:pPr>
              <w:pStyle w:val="17"/>
              <w:spacing w:line="240" w:lineRule="exact"/>
              <w:ind w:left="107"/>
              <w:rPr>
                <w:sz w:val="20"/>
              </w:rPr>
            </w:pPr>
            <w:r>
              <w:rPr>
                <w:sz w:val="20"/>
              </w:rPr>
              <w:t xml:space="preserve">If the </w:t>
            </w:r>
            <w:r>
              <w:rPr>
                <w:rFonts w:hint="eastAsia"/>
                <w:sz w:val="20"/>
              </w:rPr>
              <w:t>wires</w:t>
            </w:r>
            <w:r>
              <w:rPr>
                <w:sz w:val="20"/>
              </w:rPr>
              <w:t xml:space="preserve"> is connected</w:t>
            </w:r>
          </w:p>
          <w:p>
            <w:pPr>
              <w:pStyle w:val="17"/>
              <w:spacing w:before="9" w:line="240" w:lineRule="exact"/>
              <w:ind w:left="107"/>
              <w:rPr>
                <w:sz w:val="20"/>
              </w:rPr>
            </w:pPr>
            <w:r>
              <w:rPr>
                <w:sz w:val="20"/>
              </w:rPr>
              <w:t>well, please return to repair center.</w:t>
            </w:r>
          </w:p>
        </w:tc>
      </w:tr>
    </w:tbl>
    <w:p>
      <w:pPr>
        <w:sectPr>
          <w:footerReference r:id="rId7" w:type="default"/>
          <w:pgSz w:w="11910" w:h="16840"/>
          <w:pgMar w:top="700" w:right="540" w:bottom="860" w:left="740" w:header="0" w:footer="582" w:gutter="0"/>
          <w:cols w:space="720" w:num="1"/>
        </w:sectPr>
      </w:pPr>
    </w:p>
    <w:p/>
    <w:p/>
    <w:p/>
    <w:p/>
    <w:p/>
    <w:p/>
    <w:p/>
    <w:p/>
    <w:p/>
    <w:p/>
    <w:p/>
    <w:p/>
    <w:p/>
    <w:p/>
    <w:p/>
    <w:p/>
    <w:p/>
    <w:p/>
    <w:p/>
    <w:p/>
    <w:p/>
    <w:p/>
    <w:p/>
    <w:p/>
    <w:p/>
    <w:p/>
    <w:p/>
    <w:p/>
    <w:p/>
    <w:p/>
    <w:p/>
    <w:p/>
    <w:p/>
    <w:p/>
    <w:p/>
    <w:p/>
    <w:p/>
    <w:p/>
    <w:p/>
    <w:p/>
    <w:p/>
    <w:p/>
    <w:p/>
    <w:p/>
    <w:p/>
    <w:p/>
    <w:p/>
    <w:p/>
    <w:p/>
    <w:p/>
    <w:p/>
    <w:p/>
    <w:p/>
    <w:p/>
    <w:p>
      <w:pPr>
        <w:wordWrap w:val="0"/>
        <w:jc w:val="both"/>
      </w:pPr>
    </w:p>
    <w:p>
      <w:pPr>
        <w:ind w:right="567"/>
        <w:jc w:val="right"/>
      </w:pPr>
      <w:r>
        <w:rPr>
          <w:rFonts w:hint="eastAsia" w:eastAsia="宋体"/>
          <w:lang w:eastAsia="zh-CN"/>
        </w:rPr>
        <w:t xml:space="preserve">371-00010-04           </w:t>
      </w:r>
    </w:p>
    <w:sectPr>
      <w:footerReference r:id="rId8" w:type="default"/>
      <w:pgSz w:w="11910" w:h="16840"/>
      <w:pgMar w:top="700" w:right="540" w:bottom="860" w:left="740" w:header="0" w:footer="58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Microsoft JhengHei UI">
    <w:panose1 w:val="020B0604030504040204"/>
    <w:charset w:val="88"/>
    <w:family w:val="swiss"/>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240" w:lineRule="exact"/>
      <w:jc w:val="center"/>
      <w:rPr>
        <w:sz w:val="12"/>
      </w:rPr>
    </w:pPr>
    <w:r>
      <w:rPr>
        <w:sz w:val="12"/>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r>
      <w:rPr>
        <w:sz w:val="12"/>
      </w:rPr>
      <mc:AlternateContent>
        <mc:Choice Requires="wps">
          <w:drawing>
            <wp:anchor distT="0" distB="0" distL="114300" distR="114300" simplePos="0" relativeHeight="251683840" behindDoc="0" locked="0" layoutInCell="1" allowOverlap="1">
              <wp:simplePos x="0" y="0"/>
              <wp:positionH relativeFrom="margin">
                <wp:posOffset>3309620</wp:posOffset>
              </wp:positionH>
              <wp:positionV relativeFrom="paragraph">
                <wp:posOffset>-151130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60.6pt;margin-top:-11.9pt;height:144pt;width:144pt;mso-position-horizontal-relative:margin;mso-wrap-style:none;z-index:251683840;mso-width-relative:page;mso-height-relative:page;" filled="f" stroked="f" coordsize="21600,21600" o:gfxdata="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hAmuY2AAAAAsBAAAPAAAAAAAAAAEAIAAAACIAAABkcnMvZG93bnJldi54bWxQSwEC&#10;FAAUAAAACACHTuJAjgBmSC0CAABXBAAADgAAAAAAAAABACAAAAAnAQAAZHJzL2Uyb0RvYy54bWxQ&#10;SwUGAAAAAAYABgBZAQAAxg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73px;height:36px" o:bullet="t">
        <v:imagedata r:id="rId1" o:title=""/>
      </v:shape>
    </w:pict>
  </w:numPicBullet>
  <w:abstractNum w:abstractNumId="0">
    <w:nsid w:val="00000403"/>
    <w:multiLevelType w:val="multilevel"/>
    <w:tmpl w:val="00000403"/>
    <w:lvl w:ilvl="0" w:tentative="0">
      <w:start w:val="0"/>
      <w:numFmt w:val="bullet"/>
      <w:lvlText w:val="-"/>
      <w:lvlJc w:val="left"/>
      <w:pPr>
        <w:ind w:left="155" w:hanging="135"/>
      </w:pPr>
      <w:rPr>
        <w:rFonts w:ascii="Tahoma" w:hAnsi="Tahoma" w:cs="Tahoma"/>
        <w:b w:val="0"/>
        <w:bCs w:val="0"/>
        <w:w w:val="99"/>
        <w:sz w:val="20"/>
        <w:szCs w:val="20"/>
      </w:rPr>
    </w:lvl>
    <w:lvl w:ilvl="1" w:tentative="0">
      <w:start w:val="0"/>
      <w:numFmt w:val="bullet"/>
      <w:lvlText w:val="•"/>
      <w:lvlJc w:val="left"/>
      <w:pPr>
        <w:ind w:left="320" w:hanging="135"/>
      </w:pPr>
    </w:lvl>
    <w:lvl w:ilvl="2" w:tentative="0">
      <w:start w:val="0"/>
      <w:numFmt w:val="bullet"/>
      <w:lvlText w:val="•"/>
      <w:lvlJc w:val="left"/>
      <w:pPr>
        <w:ind w:left="480" w:hanging="135"/>
      </w:pPr>
    </w:lvl>
    <w:lvl w:ilvl="3" w:tentative="0">
      <w:start w:val="0"/>
      <w:numFmt w:val="bullet"/>
      <w:lvlText w:val="•"/>
      <w:lvlJc w:val="left"/>
      <w:pPr>
        <w:ind w:left="641" w:hanging="135"/>
      </w:pPr>
    </w:lvl>
    <w:lvl w:ilvl="4" w:tentative="0">
      <w:start w:val="0"/>
      <w:numFmt w:val="bullet"/>
      <w:lvlText w:val="•"/>
      <w:lvlJc w:val="left"/>
      <w:pPr>
        <w:ind w:left="801" w:hanging="135"/>
      </w:pPr>
    </w:lvl>
    <w:lvl w:ilvl="5" w:tentative="0">
      <w:start w:val="0"/>
      <w:numFmt w:val="bullet"/>
      <w:lvlText w:val="•"/>
      <w:lvlJc w:val="left"/>
      <w:pPr>
        <w:ind w:left="961" w:hanging="135"/>
      </w:pPr>
    </w:lvl>
    <w:lvl w:ilvl="6" w:tentative="0">
      <w:start w:val="0"/>
      <w:numFmt w:val="bullet"/>
      <w:lvlText w:val="•"/>
      <w:lvlJc w:val="left"/>
      <w:pPr>
        <w:ind w:left="1122" w:hanging="135"/>
      </w:pPr>
    </w:lvl>
    <w:lvl w:ilvl="7" w:tentative="0">
      <w:start w:val="0"/>
      <w:numFmt w:val="bullet"/>
      <w:lvlText w:val="•"/>
      <w:lvlJc w:val="left"/>
      <w:pPr>
        <w:ind w:left="1282" w:hanging="135"/>
      </w:pPr>
    </w:lvl>
    <w:lvl w:ilvl="8" w:tentative="0">
      <w:start w:val="0"/>
      <w:numFmt w:val="bullet"/>
      <w:lvlText w:val="•"/>
      <w:lvlJc w:val="left"/>
      <w:pPr>
        <w:ind w:left="1442" w:hanging="135"/>
      </w:pPr>
    </w:lvl>
  </w:abstractNum>
  <w:abstractNum w:abstractNumId="1">
    <w:nsid w:val="00933DB4"/>
    <w:multiLevelType w:val="multilevel"/>
    <w:tmpl w:val="00933DB4"/>
    <w:lvl w:ilvl="0" w:tentative="0">
      <w:start w:val="0"/>
      <w:numFmt w:val="bullet"/>
      <w:lvlText w:val=""/>
      <w:lvlJc w:val="left"/>
      <w:pPr>
        <w:ind w:left="824" w:hanging="421"/>
      </w:pPr>
      <w:rPr>
        <w:rFonts w:hint="default" w:ascii="Wingdings" w:hAnsi="Wingdings" w:eastAsia="Wingdings" w:cs="Wingdings"/>
        <w:color w:val="000000" w:themeColor="text1"/>
        <w:w w:val="99"/>
        <w:sz w:val="20"/>
        <w:szCs w:val="20"/>
        <w:lang w:val="en-US" w:eastAsia="en-US" w:bidi="en-US"/>
        <w14:textFill>
          <w14:solidFill>
            <w14:schemeClr w14:val="tx1"/>
          </w14:solidFill>
        </w14:textFill>
      </w:rPr>
    </w:lvl>
    <w:lvl w:ilvl="1" w:tentative="0">
      <w:start w:val="0"/>
      <w:numFmt w:val="bullet"/>
      <w:lvlText w:val="•"/>
      <w:lvlJc w:val="left"/>
      <w:pPr>
        <w:ind w:left="1702" w:hanging="421"/>
      </w:pPr>
      <w:rPr>
        <w:rFonts w:hint="default"/>
        <w:lang w:val="en-US" w:eastAsia="en-US" w:bidi="en-US"/>
      </w:rPr>
    </w:lvl>
    <w:lvl w:ilvl="2" w:tentative="0">
      <w:start w:val="0"/>
      <w:numFmt w:val="bullet"/>
      <w:lvlText w:val="•"/>
      <w:lvlJc w:val="left"/>
      <w:pPr>
        <w:ind w:left="2683" w:hanging="421"/>
      </w:pPr>
      <w:rPr>
        <w:rFonts w:hint="default"/>
        <w:lang w:val="en-US" w:eastAsia="en-US" w:bidi="en-US"/>
      </w:rPr>
    </w:lvl>
    <w:lvl w:ilvl="3" w:tentative="0">
      <w:start w:val="0"/>
      <w:numFmt w:val="bullet"/>
      <w:lvlText w:val="•"/>
      <w:lvlJc w:val="left"/>
      <w:pPr>
        <w:ind w:left="3663" w:hanging="421"/>
      </w:pPr>
      <w:rPr>
        <w:rFonts w:hint="default"/>
        <w:lang w:val="en-US" w:eastAsia="en-US" w:bidi="en-US"/>
      </w:rPr>
    </w:lvl>
    <w:lvl w:ilvl="4" w:tentative="0">
      <w:start w:val="0"/>
      <w:numFmt w:val="bullet"/>
      <w:lvlText w:val="•"/>
      <w:lvlJc w:val="left"/>
      <w:pPr>
        <w:ind w:left="4644" w:hanging="421"/>
      </w:pPr>
      <w:rPr>
        <w:rFonts w:hint="default"/>
        <w:lang w:val="en-US" w:eastAsia="en-US" w:bidi="en-US"/>
      </w:rPr>
    </w:lvl>
    <w:lvl w:ilvl="5" w:tentative="0">
      <w:start w:val="0"/>
      <w:numFmt w:val="bullet"/>
      <w:lvlText w:val="•"/>
      <w:lvlJc w:val="left"/>
      <w:pPr>
        <w:ind w:left="5625" w:hanging="421"/>
      </w:pPr>
      <w:rPr>
        <w:rFonts w:hint="default"/>
        <w:lang w:val="en-US" w:eastAsia="en-US" w:bidi="en-US"/>
      </w:rPr>
    </w:lvl>
    <w:lvl w:ilvl="6" w:tentative="0">
      <w:start w:val="0"/>
      <w:numFmt w:val="bullet"/>
      <w:lvlText w:val="•"/>
      <w:lvlJc w:val="left"/>
      <w:pPr>
        <w:ind w:left="6605" w:hanging="421"/>
      </w:pPr>
      <w:rPr>
        <w:rFonts w:hint="default"/>
        <w:lang w:val="en-US" w:eastAsia="en-US" w:bidi="en-US"/>
      </w:rPr>
    </w:lvl>
    <w:lvl w:ilvl="7" w:tentative="0">
      <w:start w:val="0"/>
      <w:numFmt w:val="bullet"/>
      <w:lvlText w:val="•"/>
      <w:lvlJc w:val="left"/>
      <w:pPr>
        <w:ind w:left="7586" w:hanging="421"/>
      </w:pPr>
      <w:rPr>
        <w:rFonts w:hint="default"/>
        <w:lang w:val="en-US" w:eastAsia="en-US" w:bidi="en-US"/>
      </w:rPr>
    </w:lvl>
    <w:lvl w:ilvl="8" w:tentative="0">
      <w:start w:val="0"/>
      <w:numFmt w:val="bullet"/>
      <w:lvlText w:val="•"/>
      <w:lvlJc w:val="left"/>
      <w:pPr>
        <w:ind w:left="8567" w:hanging="421"/>
      </w:pPr>
      <w:rPr>
        <w:rFonts w:hint="default"/>
        <w:lang w:val="en-US" w:eastAsia="en-US" w:bidi="en-US"/>
      </w:rPr>
    </w:lvl>
  </w:abstractNum>
  <w:abstractNum w:abstractNumId="2">
    <w:nsid w:val="0B196401"/>
    <w:multiLevelType w:val="multilevel"/>
    <w:tmpl w:val="0B196401"/>
    <w:lvl w:ilvl="0" w:tentative="0">
      <w:start w:val="1"/>
      <w:numFmt w:val="decimal"/>
      <w:lvlText w:val="%1."/>
      <w:lvlJc w:val="left"/>
      <w:pPr>
        <w:ind w:left="568" w:hanging="231"/>
      </w:pPr>
      <w:rPr>
        <w:rFonts w:hint="default" w:ascii="Tahoma" w:hAnsi="Tahoma" w:eastAsia="Tahoma" w:cs="Tahoma"/>
        <w:spacing w:val="-1"/>
        <w:w w:val="99"/>
        <w:sz w:val="20"/>
        <w:szCs w:val="20"/>
        <w:lang w:val="en-US" w:eastAsia="en-US" w:bidi="en-US"/>
      </w:rPr>
    </w:lvl>
    <w:lvl w:ilvl="1" w:tentative="0">
      <w:start w:val="0"/>
      <w:numFmt w:val="bullet"/>
      <w:lvlText w:val="•"/>
      <w:lvlJc w:val="left"/>
      <w:pPr>
        <w:ind w:left="1566" w:hanging="231"/>
      </w:pPr>
      <w:rPr>
        <w:rFonts w:hint="default"/>
        <w:lang w:val="en-US" w:eastAsia="en-US" w:bidi="en-US"/>
      </w:rPr>
    </w:lvl>
    <w:lvl w:ilvl="2" w:tentative="0">
      <w:start w:val="0"/>
      <w:numFmt w:val="bullet"/>
      <w:lvlText w:val="•"/>
      <w:lvlJc w:val="left"/>
      <w:pPr>
        <w:ind w:left="2573" w:hanging="231"/>
      </w:pPr>
      <w:rPr>
        <w:rFonts w:hint="default"/>
        <w:lang w:val="en-US" w:eastAsia="en-US" w:bidi="en-US"/>
      </w:rPr>
    </w:lvl>
    <w:lvl w:ilvl="3" w:tentative="0">
      <w:start w:val="0"/>
      <w:numFmt w:val="bullet"/>
      <w:lvlText w:val="•"/>
      <w:lvlJc w:val="left"/>
      <w:pPr>
        <w:ind w:left="3579" w:hanging="231"/>
      </w:pPr>
      <w:rPr>
        <w:rFonts w:hint="default"/>
        <w:lang w:val="en-US" w:eastAsia="en-US" w:bidi="en-US"/>
      </w:rPr>
    </w:lvl>
    <w:lvl w:ilvl="4" w:tentative="0">
      <w:start w:val="0"/>
      <w:numFmt w:val="bullet"/>
      <w:lvlText w:val="•"/>
      <w:lvlJc w:val="left"/>
      <w:pPr>
        <w:ind w:left="4586" w:hanging="231"/>
      </w:pPr>
      <w:rPr>
        <w:rFonts w:hint="default"/>
        <w:lang w:val="en-US" w:eastAsia="en-US" w:bidi="en-US"/>
      </w:rPr>
    </w:lvl>
    <w:lvl w:ilvl="5" w:tentative="0">
      <w:start w:val="0"/>
      <w:numFmt w:val="bullet"/>
      <w:lvlText w:val="•"/>
      <w:lvlJc w:val="left"/>
      <w:pPr>
        <w:ind w:left="5593" w:hanging="231"/>
      </w:pPr>
      <w:rPr>
        <w:rFonts w:hint="default"/>
        <w:lang w:val="en-US" w:eastAsia="en-US" w:bidi="en-US"/>
      </w:rPr>
    </w:lvl>
    <w:lvl w:ilvl="6" w:tentative="0">
      <w:start w:val="0"/>
      <w:numFmt w:val="bullet"/>
      <w:lvlText w:val="•"/>
      <w:lvlJc w:val="left"/>
      <w:pPr>
        <w:ind w:left="6599" w:hanging="231"/>
      </w:pPr>
      <w:rPr>
        <w:rFonts w:hint="default"/>
        <w:lang w:val="en-US" w:eastAsia="en-US" w:bidi="en-US"/>
      </w:rPr>
    </w:lvl>
    <w:lvl w:ilvl="7" w:tentative="0">
      <w:start w:val="0"/>
      <w:numFmt w:val="bullet"/>
      <w:lvlText w:val="•"/>
      <w:lvlJc w:val="left"/>
      <w:pPr>
        <w:ind w:left="7606" w:hanging="231"/>
      </w:pPr>
      <w:rPr>
        <w:rFonts w:hint="default"/>
        <w:lang w:val="en-US" w:eastAsia="en-US" w:bidi="en-US"/>
      </w:rPr>
    </w:lvl>
    <w:lvl w:ilvl="8" w:tentative="0">
      <w:start w:val="0"/>
      <w:numFmt w:val="bullet"/>
      <w:lvlText w:val="•"/>
      <w:lvlJc w:val="left"/>
      <w:pPr>
        <w:ind w:left="8613" w:hanging="231"/>
      </w:pPr>
      <w:rPr>
        <w:rFonts w:hint="default"/>
        <w:lang w:val="en-US" w:eastAsia="en-US" w:bidi="en-US"/>
      </w:rPr>
    </w:lvl>
  </w:abstractNum>
  <w:abstractNum w:abstractNumId="3">
    <w:nsid w:val="0F0A3112"/>
    <w:multiLevelType w:val="multilevel"/>
    <w:tmpl w:val="0F0A3112"/>
    <w:lvl w:ilvl="0" w:tentative="0">
      <w:start w:val="1"/>
      <w:numFmt w:val="decimal"/>
      <w:lvlText w:val="%1."/>
      <w:lvlJc w:val="left"/>
      <w:pPr>
        <w:ind w:left="107" w:hanging="231"/>
      </w:pPr>
      <w:rPr>
        <w:rFonts w:hint="default" w:ascii="Tahoma" w:hAnsi="Tahoma" w:eastAsia="Tahoma" w:cs="Tahoma"/>
        <w:spacing w:val="-1"/>
        <w:w w:val="99"/>
        <w:sz w:val="20"/>
        <w:szCs w:val="20"/>
        <w:lang w:val="en-US" w:eastAsia="en-US" w:bidi="en-US"/>
      </w:rPr>
    </w:lvl>
    <w:lvl w:ilvl="1" w:tentative="0">
      <w:start w:val="0"/>
      <w:numFmt w:val="bullet"/>
      <w:lvlText w:val="•"/>
      <w:lvlJc w:val="left"/>
      <w:pPr>
        <w:ind w:left="372" w:hanging="231"/>
      </w:pPr>
      <w:rPr>
        <w:rFonts w:hint="default"/>
        <w:lang w:val="en-US" w:eastAsia="en-US" w:bidi="en-US"/>
      </w:rPr>
    </w:lvl>
    <w:lvl w:ilvl="2" w:tentative="0">
      <w:start w:val="0"/>
      <w:numFmt w:val="bullet"/>
      <w:lvlText w:val="•"/>
      <w:lvlJc w:val="left"/>
      <w:pPr>
        <w:ind w:left="645" w:hanging="231"/>
      </w:pPr>
      <w:rPr>
        <w:rFonts w:hint="default"/>
        <w:lang w:val="en-US" w:eastAsia="en-US" w:bidi="en-US"/>
      </w:rPr>
    </w:lvl>
    <w:lvl w:ilvl="3" w:tentative="0">
      <w:start w:val="0"/>
      <w:numFmt w:val="bullet"/>
      <w:lvlText w:val="•"/>
      <w:lvlJc w:val="left"/>
      <w:pPr>
        <w:ind w:left="917" w:hanging="231"/>
      </w:pPr>
      <w:rPr>
        <w:rFonts w:hint="default"/>
        <w:lang w:val="en-US" w:eastAsia="en-US" w:bidi="en-US"/>
      </w:rPr>
    </w:lvl>
    <w:lvl w:ilvl="4" w:tentative="0">
      <w:start w:val="0"/>
      <w:numFmt w:val="bullet"/>
      <w:lvlText w:val="•"/>
      <w:lvlJc w:val="left"/>
      <w:pPr>
        <w:ind w:left="1190" w:hanging="231"/>
      </w:pPr>
      <w:rPr>
        <w:rFonts w:hint="default"/>
        <w:lang w:val="en-US" w:eastAsia="en-US" w:bidi="en-US"/>
      </w:rPr>
    </w:lvl>
    <w:lvl w:ilvl="5" w:tentative="0">
      <w:start w:val="0"/>
      <w:numFmt w:val="bullet"/>
      <w:lvlText w:val="•"/>
      <w:lvlJc w:val="left"/>
      <w:pPr>
        <w:ind w:left="1462" w:hanging="231"/>
      </w:pPr>
      <w:rPr>
        <w:rFonts w:hint="default"/>
        <w:lang w:val="en-US" w:eastAsia="en-US" w:bidi="en-US"/>
      </w:rPr>
    </w:lvl>
    <w:lvl w:ilvl="6" w:tentative="0">
      <w:start w:val="0"/>
      <w:numFmt w:val="bullet"/>
      <w:lvlText w:val="•"/>
      <w:lvlJc w:val="left"/>
      <w:pPr>
        <w:ind w:left="1735" w:hanging="231"/>
      </w:pPr>
      <w:rPr>
        <w:rFonts w:hint="default"/>
        <w:lang w:val="en-US" w:eastAsia="en-US" w:bidi="en-US"/>
      </w:rPr>
    </w:lvl>
    <w:lvl w:ilvl="7" w:tentative="0">
      <w:start w:val="0"/>
      <w:numFmt w:val="bullet"/>
      <w:lvlText w:val="•"/>
      <w:lvlJc w:val="left"/>
      <w:pPr>
        <w:ind w:left="2007" w:hanging="231"/>
      </w:pPr>
      <w:rPr>
        <w:rFonts w:hint="default"/>
        <w:lang w:val="en-US" w:eastAsia="en-US" w:bidi="en-US"/>
      </w:rPr>
    </w:lvl>
    <w:lvl w:ilvl="8" w:tentative="0">
      <w:start w:val="0"/>
      <w:numFmt w:val="bullet"/>
      <w:lvlText w:val="•"/>
      <w:lvlJc w:val="left"/>
      <w:pPr>
        <w:ind w:left="2280" w:hanging="231"/>
      </w:pPr>
      <w:rPr>
        <w:rFonts w:hint="default"/>
        <w:lang w:val="en-US" w:eastAsia="en-US" w:bidi="en-US"/>
      </w:rPr>
    </w:lvl>
  </w:abstractNum>
  <w:abstractNum w:abstractNumId="4">
    <w:nsid w:val="12C00536"/>
    <w:multiLevelType w:val="multilevel"/>
    <w:tmpl w:val="12C00536"/>
    <w:lvl w:ilvl="0" w:tentative="0">
      <w:start w:val="1"/>
      <w:numFmt w:val="decimal"/>
      <w:lvlText w:val="%1."/>
      <w:lvlJc w:val="left"/>
      <w:pPr>
        <w:ind w:left="107" w:hanging="231"/>
      </w:pPr>
      <w:rPr>
        <w:rFonts w:hint="default" w:ascii="Tahoma" w:hAnsi="Tahoma" w:eastAsia="Tahoma" w:cs="Tahoma"/>
        <w:spacing w:val="-1"/>
        <w:w w:val="99"/>
        <w:sz w:val="20"/>
        <w:szCs w:val="20"/>
        <w:lang w:val="en-US" w:eastAsia="en-US" w:bidi="en-US"/>
      </w:rPr>
    </w:lvl>
    <w:lvl w:ilvl="1" w:tentative="0">
      <w:start w:val="0"/>
      <w:numFmt w:val="bullet"/>
      <w:lvlText w:val="•"/>
      <w:lvlJc w:val="left"/>
      <w:pPr>
        <w:ind w:left="372" w:hanging="231"/>
      </w:pPr>
      <w:rPr>
        <w:rFonts w:hint="default"/>
        <w:lang w:val="en-US" w:eastAsia="en-US" w:bidi="en-US"/>
      </w:rPr>
    </w:lvl>
    <w:lvl w:ilvl="2" w:tentative="0">
      <w:start w:val="0"/>
      <w:numFmt w:val="bullet"/>
      <w:lvlText w:val="•"/>
      <w:lvlJc w:val="left"/>
      <w:pPr>
        <w:ind w:left="645" w:hanging="231"/>
      </w:pPr>
      <w:rPr>
        <w:rFonts w:hint="default"/>
        <w:lang w:val="en-US" w:eastAsia="en-US" w:bidi="en-US"/>
      </w:rPr>
    </w:lvl>
    <w:lvl w:ilvl="3" w:tentative="0">
      <w:start w:val="0"/>
      <w:numFmt w:val="bullet"/>
      <w:lvlText w:val="•"/>
      <w:lvlJc w:val="left"/>
      <w:pPr>
        <w:ind w:left="917" w:hanging="231"/>
      </w:pPr>
      <w:rPr>
        <w:rFonts w:hint="default"/>
        <w:lang w:val="en-US" w:eastAsia="en-US" w:bidi="en-US"/>
      </w:rPr>
    </w:lvl>
    <w:lvl w:ilvl="4" w:tentative="0">
      <w:start w:val="0"/>
      <w:numFmt w:val="bullet"/>
      <w:lvlText w:val="•"/>
      <w:lvlJc w:val="left"/>
      <w:pPr>
        <w:ind w:left="1190" w:hanging="231"/>
      </w:pPr>
      <w:rPr>
        <w:rFonts w:hint="default"/>
        <w:lang w:val="en-US" w:eastAsia="en-US" w:bidi="en-US"/>
      </w:rPr>
    </w:lvl>
    <w:lvl w:ilvl="5" w:tentative="0">
      <w:start w:val="0"/>
      <w:numFmt w:val="bullet"/>
      <w:lvlText w:val="•"/>
      <w:lvlJc w:val="left"/>
      <w:pPr>
        <w:ind w:left="1462" w:hanging="231"/>
      </w:pPr>
      <w:rPr>
        <w:rFonts w:hint="default"/>
        <w:lang w:val="en-US" w:eastAsia="en-US" w:bidi="en-US"/>
      </w:rPr>
    </w:lvl>
    <w:lvl w:ilvl="6" w:tentative="0">
      <w:start w:val="0"/>
      <w:numFmt w:val="bullet"/>
      <w:lvlText w:val="•"/>
      <w:lvlJc w:val="left"/>
      <w:pPr>
        <w:ind w:left="1735" w:hanging="231"/>
      </w:pPr>
      <w:rPr>
        <w:rFonts w:hint="default"/>
        <w:lang w:val="en-US" w:eastAsia="en-US" w:bidi="en-US"/>
      </w:rPr>
    </w:lvl>
    <w:lvl w:ilvl="7" w:tentative="0">
      <w:start w:val="0"/>
      <w:numFmt w:val="bullet"/>
      <w:lvlText w:val="•"/>
      <w:lvlJc w:val="left"/>
      <w:pPr>
        <w:ind w:left="2007" w:hanging="231"/>
      </w:pPr>
      <w:rPr>
        <w:rFonts w:hint="default"/>
        <w:lang w:val="en-US" w:eastAsia="en-US" w:bidi="en-US"/>
      </w:rPr>
    </w:lvl>
    <w:lvl w:ilvl="8" w:tentative="0">
      <w:start w:val="0"/>
      <w:numFmt w:val="bullet"/>
      <w:lvlText w:val="•"/>
      <w:lvlJc w:val="left"/>
      <w:pPr>
        <w:ind w:left="2280" w:hanging="231"/>
      </w:pPr>
      <w:rPr>
        <w:rFonts w:hint="default"/>
        <w:lang w:val="en-US" w:eastAsia="en-US" w:bidi="en-US"/>
      </w:rPr>
    </w:lvl>
  </w:abstractNum>
  <w:abstractNum w:abstractNumId="5">
    <w:nsid w:val="140E0827"/>
    <w:multiLevelType w:val="multilevel"/>
    <w:tmpl w:val="140E0827"/>
    <w:lvl w:ilvl="0" w:tentative="0">
      <w:start w:val="1"/>
      <w:numFmt w:val="decimal"/>
      <w:lvlText w:val="%1."/>
      <w:lvlJc w:val="left"/>
      <w:pPr>
        <w:ind w:left="338" w:hanging="231"/>
      </w:pPr>
      <w:rPr>
        <w:rFonts w:hint="default" w:ascii="Tahoma" w:hAnsi="Tahoma" w:eastAsia="Tahoma" w:cs="Tahoma"/>
        <w:spacing w:val="-1"/>
        <w:w w:val="99"/>
        <w:sz w:val="20"/>
        <w:szCs w:val="20"/>
        <w:lang w:val="en-US" w:eastAsia="en-US" w:bidi="en-US"/>
      </w:rPr>
    </w:lvl>
    <w:lvl w:ilvl="1" w:tentative="0">
      <w:start w:val="0"/>
      <w:numFmt w:val="bullet"/>
      <w:lvlText w:val="•"/>
      <w:lvlJc w:val="left"/>
      <w:pPr>
        <w:ind w:left="588" w:hanging="231"/>
      </w:pPr>
      <w:rPr>
        <w:rFonts w:hint="default"/>
        <w:lang w:val="en-US" w:eastAsia="en-US" w:bidi="en-US"/>
      </w:rPr>
    </w:lvl>
    <w:lvl w:ilvl="2" w:tentative="0">
      <w:start w:val="0"/>
      <w:numFmt w:val="bullet"/>
      <w:lvlText w:val="•"/>
      <w:lvlJc w:val="left"/>
      <w:pPr>
        <w:ind w:left="837" w:hanging="231"/>
      </w:pPr>
      <w:rPr>
        <w:rFonts w:hint="default"/>
        <w:lang w:val="en-US" w:eastAsia="en-US" w:bidi="en-US"/>
      </w:rPr>
    </w:lvl>
    <w:lvl w:ilvl="3" w:tentative="0">
      <w:start w:val="0"/>
      <w:numFmt w:val="bullet"/>
      <w:lvlText w:val="•"/>
      <w:lvlJc w:val="left"/>
      <w:pPr>
        <w:ind w:left="1085" w:hanging="231"/>
      </w:pPr>
      <w:rPr>
        <w:rFonts w:hint="default"/>
        <w:lang w:val="en-US" w:eastAsia="en-US" w:bidi="en-US"/>
      </w:rPr>
    </w:lvl>
    <w:lvl w:ilvl="4" w:tentative="0">
      <w:start w:val="0"/>
      <w:numFmt w:val="bullet"/>
      <w:lvlText w:val="•"/>
      <w:lvlJc w:val="left"/>
      <w:pPr>
        <w:ind w:left="1334" w:hanging="231"/>
      </w:pPr>
      <w:rPr>
        <w:rFonts w:hint="default"/>
        <w:lang w:val="en-US" w:eastAsia="en-US" w:bidi="en-US"/>
      </w:rPr>
    </w:lvl>
    <w:lvl w:ilvl="5" w:tentative="0">
      <w:start w:val="0"/>
      <w:numFmt w:val="bullet"/>
      <w:lvlText w:val="•"/>
      <w:lvlJc w:val="left"/>
      <w:pPr>
        <w:ind w:left="1582" w:hanging="231"/>
      </w:pPr>
      <w:rPr>
        <w:rFonts w:hint="default"/>
        <w:lang w:val="en-US" w:eastAsia="en-US" w:bidi="en-US"/>
      </w:rPr>
    </w:lvl>
    <w:lvl w:ilvl="6" w:tentative="0">
      <w:start w:val="0"/>
      <w:numFmt w:val="bullet"/>
      <w:lvlText w:val="•"/>
      <w:lvlJc w:val="left"/>
      <w:pPr>
        <w:ind w:left="1831" w:hanging="231"/>
      </w:pPr>
      <w:rPr>
        <w:rFonts w:hint="default"/>
        <w:lang w:val="en-US" w:eastAsia="en-US" w:bidi="en-US"/>
      </w:rPr>
    </w:lvl>
    <w:lvl w:ilvl="7" w:tentative="0">
      <w:start w:val="0"/>
      <w:numFmt w:val="bullet"/>
      <w:lvlText w:val="•"/>
      <w:lvlJc w:val="left"/>
      <w:pPr>
        <w:ind w:left="2079" w:hanging="231"/>
      </w:pPr>
      <w:rPr>
        <w:rFonts w:hint="default"/>
        <w:lang w:val="en-US" w:eastAsia="en-US" w:bidi="en-US"/>
      </w:rPr>
    </w:lvl>
    <w:lvl w:ilvl="8" w:tentative="0">
      <w:start w:val="0"/>
      <w:numFmt w:val="bullet"/>
      <w:lvlText w:val="•"/>
      <w:lvlJc w:val="left"/>
      <w:pPr>
        <w:ind w:left="2328" w:hanging="231"/>
      </w:pPr>
      <w:rPr>
        <w:rFonts w:hint="default"/>
        <w:lang w:val="en-US" w:eastAsia="en-US" w:bidi="en-US"/>
      </w:rPr>
    </w:lvl>
  </w:abstractNum>
  <w:abstractNum w:abstractNumId="6">
    <w:nsid w:val="16764FF0"/>
    <w:multiLevelType w:val="multilevel"/>
    <w:tmpl w:val="16764FF0"/>
    <w:lvl w:ilvl="0" w:tentative="0">
      <w:start w:val="1"/>
      <w:numFmt w:val="decimal"/>
      <w:lvlText w:val="%1."/>
      <w:lvlJc w:val="left"/>
      <w:pPr>
        <w:ind w:left="107" w:hanging="231"/>
      </w:pPr>
      <w:rPr>
        <w:rFonts w:hint="default" w:ascii="Tahoma" w:hAnsi="Tahoma" w:eastAsia="Tahoma" w:cs="Tahoma"/>
        <w:spacing w:val="-1"/>
        <w:w w:val="99"/>
        <w:sz w:val="20"/>
        <w:szCs w:val="20"/>
        <w:lang w:val="en-US" w:eastAsia="en-US" w:bidi="en-US"/>
      </w:rPr>
    </w:lvl>
    <w:lvl w:ilvl="1" w:tentative="0">
      <w:start w:val="0"/>
      <w:numFmt w:val="bullet"/>
      <w:lvlText w:val="•"/>
      <w:lvlJc w:val="left"/>
      <w:pPr>
        <w:ind w:left="372" w:hanging="231"/>
      </w:pPr>
      <w:rPr>
        <w:rFonts w:hint="default"/>
        <w:lang w:val="en-US" w:eastAsia="en-US" w:bidi="en-US"/>
      </w:rPr>
    </w:lvl>
    <w:lvl w:ilvl="2" w:tentative="0">
      <w:start w:val="0"/>
      <w:numFmt w:val="bullet"/>
      <w:lvlText w:val="•"/>
      <w:lvlJc w:val="left"/>
      <w:pPr>
        <w:ind w:left="645" w:hanging="231"/>
      </w:pPr>
      <w:rPr>
        <w:rFonts w:hint="default"/>
        <w:lang w:val="en-US" w:eastAsia="en-US" w:bidi="en-US"/>
      </w:rPr>
    </w:lvl>
    <w:lvl w:ilvl="3" w:tentative="0">
      <w:start w:val="0"/>
      <w:numFmt w:val="bullet"/>
      <w:lvlText w:val="•"/>
      <w:lvlJc w:val="left"/>
      <w:pPr>
        <w:ind w:left="917" w:hanging="231"/>
      </w:pPr>
      <w:rPr>
        <w:rFonts w:hint="default"/>
        <w:lang w:val="en-US" w:eastAsia="en-US" w:bidi="en-US"/>
      </w:rPr>
    </w:lvl>
    <w:lvl w:ilvl="4" w:tentative="0">
      <w:start w:val="0"/>
      <w:numFmt w:val="bullet"/>
      <w:lvlText w:val="•"/>
      <w:lvlJc w:val="left"/>
      <w:pPr>
        <w:ind w:left="1190" w:hanging="231"/>
      </w:pPr>
      <w:rPr>
        <w:rFonts w:hint="default"/>
        <w:lang w:val="en-US" w:eastAsia="en-US" w:bidi="en-US"/>
      </w:rPr>
    </w:lvl>
    <w:lvl w:ilvl="5" w:tentative="0">
      <w:start w:val="0"/>
      <w:numFmt w:val="bullet"/>
      <w:lvlText w:val="•"/>
      <w:lvlJc w:val="left"/>
      <w:pPr>
        <w:ind w:left="1462" w:hanging="231"/>
      </w:pPr>
      <w:rPr>
        <w:rFonts w:hint="default"/>
        <w:lang w:val="en-US" w:eastAsia="en-US" w:bidi="en-US"/>
      </w:rPr>
    </w:lvl>
    <w:lvl w:ilvl="6" w:tentative="0">
      <w:start w:val="0"/>
      <w:numFmt w:val="bullet"/>
      <w:lvlText w:val="•"/>
      <w:lvlJc w:val="left"/>
      <w:pPr>
        <w:ind w:left="1735" w:hanging="231"/>
      </w:pPr>
      <w:rPr>
        <w:rFonts w:hint="default"/>
        <w:lang w:val="en-US" w:eastAsia="en-US" w:bidi="en-US"/>
      </w:rPr>
    </w:lvl>
    <w:lvl w:ilvl="7" w:tentative="0">
      <w:start w:val="0"/>
      <w:numFmt w:val="bullet"/>
      <w:lvlText w:val="•"/>
      <w:lvlJc w:val="left"/>
      <w:pPr>
        <w:ind w:left="2007" w:hanging="231"/>
      </w:pPr>
      <w:rPr>
        <w:rFonts w:hint="default"/>
        <w:lang w:val="en-US" w:eastAsia="en-US" w:bidi="en-US"/>
      </w:rPr>
    </w:lvl>
    <w:lvl w:ilvl="8" w:tentative="0">
      <w:start w:val="0"/>
      <w:numFmt w:val="bullet"/>
      <w:lvlText w:val="•"/>
      <w:lvlJc w:val="left"/>
      <w:pPr>
        <w:ind w:left="2280" w:hanging="231"/>
      </w:pPr>
      <w:rPr>
        <w:rFonts w:hint="default"/>
        <w:lang w:val="en-US" w:eastAsia="en-US" w:bidi="en-US"/>
      </w:rPr>
    </w:lvl>
  </w:abstractNum>
  <w:abstractNum w:abstractNumId="7">
    <w:nsid w:val="22F2D9F8"/>
    <w:multiLevelType w:val="singleLevel"/>
    <w:tmpl w:val="22F2D9F8"/>
    <w:lvl w:ilvl="0" w:tentative="0">
      <w:start w:val="1"/>
      <w:numFmt w:val="decimal"/>
      <w:suff w:val="space"/>
      <w:lvlText w:val="%1."/>
      <w:lvlJc w:val="left"/>
    </w:lvl>
  </w:abstractNum>
  <w:abstractNum w:abstractNumId="8">
    <w:nsid w:val="31EE365A"/>
    <w:multiLevelType w:val="multilevel"/>
    <w:tmpl w:val="31EE365A"/>
    <w:lvl w:ilvl="0" w:tentative="0">
      <w:start w:val="1"/>
      <w:numFmt w:val="bullet"/>
      <w:lvlText w:val=""/>
      <w:lvlPicBulletId w:val="0"/>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9">
    <w:nsid w:val="3FBC5B8D"/>
    <w:multiLevelType w:val="multilevel"/>
    <w:tmpl w:val="3FBC5B8D"/>
    <w:lvl w:ilvl="0" w:tentative="0">
      <w:start w:val="1"/>
      <w:numFmt w:val="decimal"/>
      <w:lvlText w:val="%1."/>
      <w:lvlJc w:val="left"/>
      <w:pPr>
        <w:ind w:left="472" w:hanging="360"/>
      </w:pPr>
      <w:rPr>
        <w:rFonts w:hint="default" w:ascii="Tahoma" w:hAnsi="Tahoma" w:eastAsia="Tahoma" w:cs="Tahoma"/>
        <w:spacing w:val="-1"/>
        <w:w w:val="99"/>
        <w:sz w:val="20"/>
        <w:szCs w:val="20"/>
        <w:lang w:val="en-US" w:eastAsia="en-US" w:bidi="en-US"/>
      </w:rPr>
    </w:lvl>
    <w:lvl w:ilvl="1" w:tentative="0">
      <w:start w:val="0"/>
      <w:numFmt w:val="bullet"/>
      <w:lvlText w:val=""/>
      <w:lvlJc w:val="left"/>
      <w:pPr>
        <w:ind w:left="1034" w:hanging="243"/>
      </w:pPr>
      <w:rPr>
        <w:rFonts w:hint="default" w:ascii="Wingdings" w:hAnsi="Wingdings" w:eastAsia="Wingdings" w:cs="Wingdings"/>
        <w:w w:val="99"/>
        <w:sz w:val="20"/>
        <w:szCs w:val="20"/>
        <w:lang w:val="en-US" w:eastAsia="en-US" w:bidi="en-US"/>
      </w:rPr>
    </w:lvl>
    <w:lvl w:ilvl="2" w:tentative="0">
      <w:start w:val="0"/>
      <w:numFmt w:val="bullet"/>
      <w:lvlText w:val="•"/>
      <w:lvlJc w:val="left"/>
      <w:pPr>
        <w:ind w:left="1506" w:hanging="243"/>
      </w:pPr>
      <w:rPr>
        <w:rFonts w:hint="default"/>
        <w:lang w:val="en-US" w:eastAsia="en-US" w:bidi="en-US"/>
      </w:rPr>
    </w:lvl>
    <w:lvl w:ilvl="3" w:tentative="0">
      <w:start w:val="0"/>
      <w:numFmt w:val="bullet"/>
      <w:lvlText w:val="•"/>
      <w:lvlJc w:val="left"/>
      <w:pPr>
        <w:ind w:left="1972" w:hanging="243"/>
      </w:pPr>
      <w:rPr>
        <w:rFonts w:hint="default"/>
        <w:lang w:val="en-US" w:eastAsia="en-US" w:bidi="en-US"/>
      </w:rPr>
    </w:lvl>
    <w:lvl w:ilvl="4" w:tentative="0">
      <w:start w:val="0"/>
      <w:numFmt w:val="bullet"/>
      <w:lvlText w:val="•"/>
      <w:lvlJc w:val="left"/>
      <w:pPr>
        <w:ind w:left="2438" w:hanging="243"/>
      </w:pPr>
      <w:rPr>
        <w:rFonts w:hint="default"/>
        <w:lang w:val="en-US" w:eastAsia="en-US" w:bidi="en-US"/>
      </w:rPr>
    </w:lvl>
    <w:lvl w:ilvl="5" w:tentative="0">
      <w:start w:val="0"/>
      <w:numFmt w:val="bullet"/>
      <w:lvlText w:val="•"/>
      <w:lvlJc w:val="left"/>
      <w:pPr>
        <w:ind w:left="2904" w:hanging="243"/>
      </w:pPr>
      <w:rPr>
        <w:rFonts w:hint="default"/>
        <w:lang w:val="en-US" w:eastAsia="en-US" w:bidi="en-US"/>
      </w:rPr>
    </w:lvl>
    <w:lvl w:ilvl="6" w:tentative="0">
      <w:start w:val="0"/>
      <w:numFmt w:val="bullet"/>
      <w:lvlText w:val="•"/>
      <w:lvlJc w:val="left"/>
      <w:pPr>
        <w:ind w:left="3370" w:hanging="243"/>
      </w:pPr>
      <w:rPr>
        <w:rFonts w:hint="default"/>
        <w:lang w:val="en-US" w:eastAsia="en-US" w:bidi="en-US"/>
      </w:rPr>
    </w:lvl>
    <w:lvl w:ilvl="7" w:tentative="0">
      <w:start w:val="0"/>
      <w:numFmt w:val="bullet"/>
      <w:lvlText w:val="•"/>
      <w:lvlJc w:val="left"/>
      <w:pPr>
        <w:ind w:left="3835" w:hanging="243"/>
      </w:pPr>
      <w:rPr>
        <w:rFonts w:hint="default"/>
        <w:lang w:val="en-US" w:eastAsia="en-US" w:bidi="en-US"/>
      </w:rPr>
    </w:lvl>
    <w:lvl w:ilvl="8" w:tentative="0">
      <w:start w:val="0"/>
      <w:numFmt w:val="bullet"/>
      <w:lvlText w:val="•"/>
      <w:lvlJc w:val="left"/>
      <w:pPr>
        <w:ind w:left="4301" w:hanging="243"/>
      </w:pPr>
      <w:rPr>
        <w:rFonts w:hint="default"/>
        <w:lang w:val="en-US" w:eastAsia="en-US" w:bidi="en-US"/>
      </w:rPr>
    </w:lvl>
  </w:abstractNum>
  <w:abstractNum w:abstractNumId="10">
    <w:nsid w:val="4C692A67"/>
    <w:multiLevelType w:val="multilevel"/>
    <w:tmpl w:val="4C692A67"/>
    <w:lvl w:ilvl="0" w:tentative="0">
      <w:start w:val="1"/>
      <w:numFmt w:val="decimal"/>
      <w:lvlText w:val="%1)"/>
      <w:lvlJc w:val="left"/>
      <w:pPr>
        <w:ind w:left="697" w:hanging="360"/>
      </w:pPr>
      <w:rPr>
        <w:rFonts w:hint="default" w:eastAsiaTheme="minorEastAsia"/>
      </w:rPr>
    </w:lvl>
    <w:lvl w:ilvl="1" w:tentative="0">
      <w:start w:val="1"/>
      <w:numFmt w:val="lowerLetter"/>
      <w:lvlText w:val="%2)"/>
      <w:lvlJc w:val="left"/>
      <w:pPr>
        <w:ind w:left="1217" w:hanging="440"/>
      </w:pPr>
    </w:lvl>
    <w:lvl w:ilvl="2" w:tentative="0">
      <w:start w:val="1"/>
      <w:numFmt w:val="lowerRoman"/>
      <w:lvlText w:val="%3."/>
      <w:lvlJc w:val="right"/>
      <w:pPr>
        <w:ind w:left="1657" w:hanging="440"/>
      </w:pPr>
    </w:lvl>
    <w:lvl w:ilvl="3" w:tentative="0">
      <w:start w:val="1"/>
      <w:numFmt w:val="decimal"/>
      <w:lvlText w:val="%4."/>
      <w:lvlJc w:val="left"/>
      <w:pPr>
        <w:ind w:left="2097" w:hanging="440"/>
      </w:pPr>
    </w:lvl>
    <w:lvl w:ilvl="4" w:tentative="0">
      <w:start w:val="1"/>
      <w:numFmt w:val="lowerLetter"/>
      <w:lvlText w:val="%5)"/>
      <w:lvlJc w:val="left"/>
      <w:pPr>
        <w:ind w:left="2537" w:hanging="440"/>
      </w:pPr>
    </w:lvl>
    <w:lvl w:ilvl="5" w:tentative="0">
      <w:start w:val="1"/>
      <w:numFmt w:val="lowerRoman"/>
      <w:lvlText w:val="%6."/>
      <w:lvlJc w:val="right"/>
      <w:pPr>
        <w:ind w:left="2977" w:hanging="440"/>
      </w:pPr>
    </w:lvl>
    <w:lvl w:ilvl="6" w:tentative="0">
      <w:start w:val="1"/>
      <w:numFmt w:val="decimal"/>
      <w:lvlText w:val="%7."/>
      <w:lvlJc w:val="left"/>
      <w:pPr>
        <w:ind w:left="3417" w:hanging="440"/>
      </w:pPr>
    </w:lvl>
    <w:lvl w:ilvl="7" w:tentative="0">
      <w:start w:val="1"/>
      <w:numFmt w:val="lowerLetter"/>
      <w:lvlText w:val="%8)"/>
      <w:lvlJc w:val="left"/>
      <w:pPr>
        <w:ind w:left="3857" w:hanging="440"/>
      </w:pPr>
    </w:lvl>
    <w:lvl w:ilvl="8" w:tentative="0">
      <w:start w:val="1"/>
      <w:numFmt w:val="lowerRoman"/>
      <w:lvlText w:val="%9."/>
      <w:lvlJc w:val="right"/>
      <w:pPr>
        <w:ind w:left="4297" w:hanging="440"/>
      </w:pPr>
    </w:lvl>
  </w:abstractNum>
  <w:abstractNum w:abstractNumId="11">
    <w:nsid w:val="4F5D6B0F"/>
    <w:multiLevelType w:val="multilevel"/>
    <w:tmpl w:val="4F5D6B0F"/>
    <w:lvl w:ilvl="0" w:tentative="0">
      <w:start w:val="1"/>
      <w:numFmt w:val="decimal"/>
      <w:lvlText w:val="%1."/>
      <w:lvlJc w:val="left"/>
      <w:pPr>
        <w:ind w:left="105" w:hanging="231"/>
      </w:pPr>
      <w:rPr>
        <w:rFonts w:hint="default" w:ascii="Tahoma" w:hAnsi="Tahoma" w:eastAsia="Tahoma" w:cs="Tahoma"/>
        <w:color w:val="000000" w:themeColor="text1"/>
        <w:spacing w:val="-1"/>
        <w:w w:val="99"/>
        <w:sz w:val="20"/>
        <w:szCs w:val="20"/>
        <w:lang w:val="en-US" w:eastAsia="en-US" w:bidi="en-US"/>
        <w14:textFill>
          <w14:solidFill>
            <w14:schemeClr w14:val="tx1"/>
          </w14:solidFill>
        </w14:textFill>
      </w:rPr>
    </w:lvl>
    <w:lvl w:ilvl="1" w:tentative="0">
      <w:start w:val="0"/>
      <w:numFmt w:val="bullet"/>
      <w:lvlText w:val="•"/>
      <w:lvlJc w:val="left"/>
      <w:pPr>
        <w:ind w:left="415" w:hanging="231"/>
      </w:pPr>
      <w:rPr>
        <w:rFonts w:hint="default"/>
        <w:lang w:val="en-US" w:eastAsia="en-US" w:bidi="en-US"/>
      </w:rPr>
    </w:lvl>
    <w:lvl w:ilvl="2" w:tentative="0">
      <w:start w:val="0"/>
      <w:numFmt w:val="bullet"/>
      <w:lvlText w:val="•"/>
      <w:lvlJc w:val="left"/>
      <w:pPr>
        <w:ind w:left="730" w:hanging="231"/>
      </w:pPr>
      <w:rPr>
        <w:rFonts w:hint="default"/>
        <w:lang w:val="en-US" w:eastAsia="en-US" w:bidi="en-US"/>
      </w:rPr>
    </w:lvl>
    <w:lvl w:ilvl="3" w:tentative="0">
      <w:start w:val="0"/>
      <w:numFmt w:val="bullet"/>
      <w:lvlText w:val="•"/>
      <w:lvlJc w:val="left"/>
      <w:pPr>
        <w:ind w:left="1045" w:hanging="231"/>
      </w:pPr>
      <w:rPr>
        <w:rFonts w:hint="default"/>
        <w:lang w:val="en-US" w:eastAsia="en-US" w:bidi="en-US"/>
      </w:rPr>
    </w:lvl>
    <w:lvl w:ilvl="4" w:tentative="0">
      <w:start w:val="0"/>
      <w:numFmt w:val="bullet"/>
      <w:lvlText w:val="•"/>
      <w:lvlJc w:val="left"/>
      <w:pPr>
        <w:ind w:left="1360" w:hanging="231"/>
      </w:pPr>
      <w:rPr>
        <w:rFonts w:hint="default"/>
        <w:lang w:val="en-US" w:eastAsia="en-US" w:bidi="en-US"/>
      </w:rPr>
    </w:lvl>
    <w:lvl w:ilvl="5" w:tentative="0">
      <w:start w:val="0"/>
      <w:numFmt w:val="bullet"/>
      <w:lvlText w:val="•"/>
      <w:lvlJc w:val="left"/>
      <w:pPr>
        <w:ind w:left="1675" w:hanging="231"/>
      </w:pPr>
      <w:rPr>
        <w:rFonts w:hint="default"/>
        <w:lang w:val="en-US" w:eastAsia="en-US" w:bidi="en-US"/>
      </w:rPr>
    </w:lvl>
    <w:lvl w:ilvl="6" w:tentative="0">
      <w:start w:val="0"/>
      <w:numFmt w:val="bullet"/>
      <w:lvlText w:val="•"/>
      <w:lvlJc w:val="left"/>
      <w:pPr>
        <w:ind w:left="1990" w:hanging="231"/>
      </w:pPr>
      <w:rPr>
        <w:rFonts w:hint="default"/>
        <w:lang w:val="en-US" w:eastAsia="en-US" w:bidi="en-US"/>
      </w:rPr>
    </w:lvl>
    <w:lvl w:ilvl="7" w:tentative="0">
      <w:start w:val="0"/>
      <w:numFmt w:val="bullet"/>
      <w:lvlText w:val="•"/>
      <w:lvlJc w:val="left"/>
      <w:pPr>
        <w:ind w:left="2305" w:hanging="231"/>
      </w:pPr>
      <w:rPr>
        <w:rFonts w:hint="default"/>
        <w:lang w:val="en-US" w:eastAsia="en-US" w:bidi="en-US"/>
      </w:rPr>
    </w:lvl>
    <w:lvl w:ilvl="8" w:tentative="0">
      <w:start w:val="0"/>
      <w:numFmt w:val="bullet"/>
      <w:lvlText w:val="•"/>
      <w:lvlJc w:val="left"/>
      <w:pPr>
        <w:ind w:left="2620" w:hanging="231"/>
      </w:pPr>
      <w:rPr>
        <w:rFonts w:hint="default"/>
        <w:lang w:val="en-US" w:eastAsia="en-US" w:bidi="en-US"/>
      </w:rPr>
    </w:lvl>
  </w:abstractNum>
  <w:abstractNum w:abstractNumId="12">
    <w:nsid w:val="56FE1B10"/>
    <w:multiLevelType w:val="multilevel"/>
    <w:tmpl w:val="56FE1B10"/>
    <w:lvl w:ilvl="0" w:tentative="0">
      <w:start w:val="1"/>
      <w:numFmt w:val="decimal"/>
      <w:lvlText w:val="%1."/>
      <w:lvlJc w:val="left"/>
      <w:pPr>
        <w:ind w:left="698" w:hanging="361"/>
      </w:pPr>
      <w:rPr>
        <w:rFonts w:hint="default" w:ascii="Tahoma" w:hAnsi="Tahoma" w:eastAsia="Tahoma" w:cs="Tahoma"/>
        <w:spacing w:val="-1"/>
        <w:w w:val="99"/>
        <w:sz w:val="20"/>
        <w:szCs w:val="20"/>
        <w:lang w:val="en-US" w:eastAsia="en-US" w:bidi="en-US"/>
      </w:rPr>
    </w:lvl>
    <w:lvl w:ilvl="1" w:tentative="0">
      <w:start w:val="0"/>
      <w:numFmt w:val="bullet"/>
      <w:lvlText w:val="•"/>
      <w:lvlJc w:val="left"/>
      <w:pPr>
        <w:ind w:left="1692" w:hanging="361"/>
      </w:pPr>
      <w:rPr>
        <w:rFonts w:hint="default"/>
        <w:lang w:val="en-US" w:eastAsia="en-US" w:bidi="en-US"/>
      </w:rPr>
    </w:lvl>
    <w:lvl w:ilvl="2" w:tentative="0">
      <w:start w:val="0"/>
      <w:numFmt w:val="bullet"/>
      <w:lvlText w:val="•"/>
      <w:lvlJc w:val="left"/>
      <w:pPr>
        <w:ind w:left="2685" w:hanging="361"/>
      </w:pPr>
      <w:rPr>
        <w:rFonts w:hint="default"/>
        <w:lang w:val="en-US" w:eastAsia="en-US" w:bidi="en-US"/>
      </w:rPr>
    </w:lvl>
    <w:lvl w:ilvl="3" w:tentative="0">
      <w:start w:val="0"/>
      <w:numFmt w:val="bullet"/>
      <w:lvlText w:val="•"/>
      <w:lvlJc w:val="left"/>
      <w:pPr>
        <w:ind w:left="3677" w:hanging="361"/>
      </w:pPr>
      <w:rPr>
        <w:rFonts w:hint="default"/>
        <w:lang w:val="en-US" w:eastAsia="en-US" w:bidi="en-US"/>
      </w:rPr>
    </w:lvl>
    <w:lvl w:ilvl="4" w:tentative="0">
      <w:start w:val="0"/>
      <w:numFmt w:val="bullet"/>
      <w:lvlText w:val="•"/>
      <w:lvlJc w:val="left"/>
      <w:pPr>
        <w:ind w:left="4670" w:hanging="361"/>
      </w:pPr>
      <w:rPr>
        <w:rFonts w:hint="default"/>
        <w:lang w:val="en-US" w:eastAsia="en-US" w:bidi="en-US"/>
      </w:rPr>
    </w:lvl>
    <w:lvl w:ilvl="5" w:tentative="0">
      <w:start w:val="0"/>
      <w:numFmt w:val="bullet"/>
      <w:lvlText w:val="•"/>
      <w:lvlJc w:val="left"/>
      <w:pPr>
        <w:ind w:left="5663" w:hanging="361"/>
      </w:pPr>
      <w:rPr>
        <w:rFonts w:hint="default"/>
        <w:lang w:val="en-US" w:eastAsia="en-US" w:bidi="en-US"/>
      </w:rPr>
    </w:lvl>
    <w:lvl w:ilvl="6" w:tentative="0">
      <w:start w:val="0"/>
      <w:numFmt w:val="bullet"/>
      <w:lvlText w:val="•"/>
      <w:lvlJc w:val="left"/>
      <w:pPr>
        <w:ind w:left="6655" w:hanging="361"/>
      </w:pPr>
      <w:rPr>
        <w:rFonts w:hint="default"/>
        <w:lang w:val="en-US" w:eastAsia="en-US" w:bidi="en-US"/>
      </w:rPr>
    </w:lvl>
    <w:lvl w:ilvl="7" w:tentative="0">
      <w:start w:val="0"/>
      <w:numFmt w:val="bullet"/>
      <w:lvlText w:val="•"/>
      <w:lvlJc w:val="left"/>
      <w:pPr>
        <w:ind w:left="7648" w:hanging="361"/>
      </w:pPr>
      <w:rPr>
        <w:rFonts w:hint="default"/>
        <w:lang w:val="en-US" w:eastAsia="en-US" w:bidi="en-US"/>
      </w:rPr>
    </w:lvl>
    <w:lvl w:ilvl="8" w:tentative="0">
      <w:start w:val="0"/>
      <w:numFmt w:val="bullet"/>
      <w:lvlText w:val="•"/>
      <w:lvlJc w:val="left"/>
      <w:pPr>
        <w:ind w:left="8641" w:hanging="361"/>
      </w:pPr>
      <w:rPr>
        <w:rFonts w:hint="default"/>
        <w:lang w:val="en-US" w:eastAsia="en-US" w:bidi="en-US"/>
      </w:rPr>
    </w:lvl>
  </w:abstractNum>
  <w:abstractNum w:abstractNumId="13">
    <w:nsid w:val="57EB0BE9"/>
    <w:multiLevelType w:val="multilevel"/>
    <w:tmpl w:val="57EB0BE9"/>
    <w:lvl w:ilvl="0" w:tentative="0">
      <w:start w:val="1"/>
      <w:numFmt w:val="decimal"/>
      <w:lvlText w:val="%1."/>
      <w:lvlJc w:val="left"/>
      <w:pPr>
        <w:ind w:left="698" w:hanging="361"/>
      </w:pPr>
      <w:rPr>
        <w:rFonts w:hint="default" w:ascii="Tahoma" w:hAnsi="Tahoma" w:eastAsia="Tahoma" w:cs="Tahoma"/>
        <w:spacing w:val="-1"/>
        <w:w w:val="99"/>
        <w:sz w:val="20"/>
        <w:szCs w:val="20"/>
        <w:lang w:val="en-US" w:eastAsia="en-US" w:bidi="en-US"/>
      </w:rPr>
    </w:lvl>
    <w:lvl w:ilvl="1" w:tentative="0">
      <w:start w:val="0"/>
      <w:numFmt w:val="bullet"/>
      <w:lvlText w:val="•"/>
      <w:lvlJc w:val="left"/>
      <w:pPr>
        <w:ind w:left="1692" w:hanging="361"/>
      </w:pPr>
      <w:rPr>
        <w:rFonts w:hint="default"/>
        <w:lang w:val="en-US" w:eastAsia="en-US" w:bidi="en-US"/>
      </w:rPr>
    </w:lvl>
    <w:lvl w:ilvl="2" w:tentative="0">
      <w:start w:val="0"/>
      <w:numFmt w:val="bullet"/>
      <w:lvlText w:val="•"/>
      <w:lvlJc w:val="left"/>
      <w:pPr>
        <w:ind w:left="2685" w:hanging="361"/>
      </w:pPr>
      <w:rPr>
        <w:rFonts w:hint="default"/>
        <w:lang w:val="en-US" w:eastAsia="en-US" w:bidi="en-US"/>
      </w:rPr>
    </w:lvl>
    <w:lvl w:ilvl="3" w:tentative="0">
      <w:start w:val="0"/>
      <w:numFmt w:val="bullet"/>
      <w:lvlText w:val="•"/>
      <w:lvlJc w:val="left"/>
      <w:pPr>
        <w:ind w:left="3677" w:hanging="361"/>
      </w:pPr>
      <w:rPr>
        <w:rFonts w:hint="default"/>
        <w:lang w:val="en-US" w:eastAsia="en-US" w:bidi="en-US"/>
      </w:rPr>
    </w:lvl>
    <w:lvl w:ilvl="4" w:tentative="0">
      <w:start w:val="0"/>
      <w:numFmt w:val="bullet"/>
      <w:lvlText w:val="•"/>
      <w:lvlJc w:val="left"/>
      <w:pPr>
        <w:ind w:left="4670" w:hanging="361"/>
      </w:pPr>
      <w:rPr>
        <w:rFonts w:hint="default"/>
        <w:lang w:val="en-US" w:eastAsia="en-US" w:bidi="en-US"/>
      </w:rPr>
    </w:lvl>
    <w:lvl w:ilvl="5" w:tentative="0">
      <w:start w:val="0"/>
      <w:numFmt w:val="bullet"/>
      <w:lvlText w:val="•"/>
      <w:lvlJc w:val="left"/>
      <w:pPr>
        <w:ind w:left="5663" w:hanging="361"/>
      </w:pPr>
      <w:rPr>
        <w:rFonts w:hint="default"/>
        <w:lang w:val="en-US" w:eastAsia="en-US" w:bidi="en-US"/>
      </w:rPr>
    </w:lvl>
    <w:lvl w:ilvl="6" w:tentative="0">
      <w:start w:val="0"/>
      <w:numFmt w:val="bullet"/>
      <w:lvlText w:val="•"/>
      <w:lvlJc w:val="left"/>
      <w:pPr>
        <w:ind w:left="6655" w:hanging="361"/>
      </w:pPr>
      <w:rPr>
        <w:rFonts w:hint="default"/>
        <w:lang w:val="en-US" w:eastAsia="en-US" w:bidi="en-US"/>
      </w:rPr>
    </w:lvl>
    <w:lvl w:ilvl="7" w:tentative="0">
      <w:start w:val="0"/>
      <w:numFmt w:val="bullet"/>
      <w:lvlText w:val="•"/>
      <w:lvlJc w:val="left"/>
      <w:pPr>
        <w:ind w:left="7648" w:hanging="361"/>
      </w:pPr>
      <w:rPr>
        <w:rFonts w:hint="default"/>
        <w:lang w:val="en-US" w:eastAsia="en-US" w:bidi="en-US"/>
      </w:rPr>
    </w:lvl>
    <w:lvl w:ilvl="8" w:tentative="0">
      <w:start w:val="0"/>
      <w:numFmt w:val="bullet"/>
      <w:lvlText w:val="•"/>
      <w:lvlJc w:val="left"/>
      <w:pPr>
        <w:ind w:left="8641" w:hanging="361"/>
      </w:pPr>
      <w:rPr>
        <w:rFonts w:hint="default"/>
        <w:lang w:val="en-US" w:eastAsia="en-US" w:bidi="en-US"/>
      </w:rPr>
    </w:lvl>
  </w:abstractNum>
  <w:abstractNum w:abstractNumId="14">
    <w:nsid w:val="584A5B9E"/>
    <w:multiLevelType w:val="multilevel"/>
    <w:tmpl w:val="584A5B9E"/>
    <w:lvl w:ilvl="0" w:tentative="0">
      <w:start w:val="1"/>
      <w:numFmt w:val="decimal"/>
      <w:lvlText w:val="%1."/>
      <w:lvlJc w:val="left"/>
      <w:pPr>
        <w:ind w:left="695" w:hanging="359"/>
      </w:pPr>
      <w:rPr>
        <w:rFonts w:hint="default" w:ascii="Tahoma" w:hAnsi="Tahoma" w:eastAsia="Tahoma" w:cs="Tahoma"/>
        <w:spacing w:val="-1"/>
        <w:w w:val="99"/>
        <w:sz w:val="20"/>
        <w:szCs w:val="20"/>
        <w:lang w:val="en-US" w:eastAsia="en-US" w:bidi="en-US"/>
      </w:rPr>
    </w:lvl>
    <w:lvl w:ilvl="1" w:tentative="0">
      <w:start w:val="0"/>
      <w:numFmt w:val="bullet"/>
      <w:lvlText w:val="•"/>
      <w:lvlJc w:val="left"/>
      <w:pPr>
        <w:ind w:left="1692" w:hanging="359"/>
      </w:pPr>
      <w:rPr>
        <w:rFonts w:hint="default"/>
        <w:lang w:val="en-US" w:eastAsia="en-US" w:bidi="en-US"/>
      </w:rPr>
    </w:lvl>
    <w:lvl w:ilvl="2" w:tentative="0">
      <w:start w:val="0"/>
      <w:numFmt w:val="bullet"/>
      <w:lvlText w:val="•"/>
      <w:lvlJc w:val="left"/>
      <w:pPr>
        <w:ind w:left="2685" w:hanging="359"/>
      </w:pPr>
      <w:rPr>
        <w:rFonts w:hint="default"/>
        <w:lang w:val="en-US" w:eastAsia="en-US" w:bidi="en-US"/>
      </w:rPr>
    </w:lvl>
    <w:lvl w:ilvl="3" w:tentative="0">
      <w:start w:val="0"/>
      <w:numFmt w:val="bullet"/>
      <w:lvlText w:val="•"/>
      <w:lvlJc w:val="left"/>
      <w:pPr>
        <w:ind w:left="3677" w:hanging="359"/>
      </w:pPr>
      <w:rPr>
        <w:rFonts w:hint="default"/>
        <w:lang w:val="en-US" w:eastAsia="en-US" w:bidi="en-US"/>
      </w:rPr>
    </w:lvl>
    <w:lvl w:ilvl="4" w:tentative="0">
      <w:start w:val="0"/>
      <w:numFmt w:val="bullet"/>
      <w:lvlText w:val="•"/>
      <w:lvlJc w:val="left"/>
      <w:pPr>
        <w:ind w:left="4670" w:hanging="359"/>
      </w:pPr>
      <w:rPr>
        <w:rFonts w:hint="default"/>
        <w:lang w:val="en-US" w:eastAsia="en-US" w:bidi="en-US"/>
      </w:rPr>
    </w:lvl>
    <w:lvl w:ilvl="5" w:tentative="0">
      <w:start w:val="0"/>
      <w:numFmt w:val="bullet"/>
      <w:lvlText w:val="•"/>
      <w:lvlJc w:val="left"/>
      <w:pPr>
        <w:ind w:left="5663" w:hanging="359"/>
      </w:pPr>
      <w:rPr>
        <w:rFonts w:hint="default"/>
        <w:lang w:val="en-US" w:eastAsia="en-US" w:bidi="en-US"/>
      </w:rPr>
    </w:lvl>
    <w:lvl w:ilvl="6" w:tentative="0">
      <w:start w:val="0"/>
      <w:numFmt w:val="bullet"/>
      <w:lvlText w:val="•"/>
      <w:lvlJc w:val="left"/>
      <w:pPr>
        <w:ind w:left="6655" w:hanging="359"/>
      </w:pPr>
      <w:rPr>
        <w:rFonts w:hint="default"/>
        <w:lang w:val="en-US" w:eastAsia="en-US" w:bidi="en-US"/>
      </w:rPr>
    </w:lvl>
    <w:lvl w:ilvl="7" w:tentative="0">
      <w:start w:val="0"/>
      <w:numFmt w:val="bullet"/>
      <w:lvlText w:val="•"/>
      <w:lvlJc w:val="left"/>
      <w:pPr>
        <w:ind w:left="7648" w:hanging="359"/>
      </w:pPr>
      <w:rPr>
        <w:rFonts w:hint="default"/>
        <w:lang w:val="en-US" w:eastAsia="en-US" w:bidi="en-US"/>
      </w:rPr>
    </w:lvl>
    <w:lvl w:ilvl="8" w:tentative="0">
      <w:start w:val="0"/>
      <w:numFmt w:val="bullet"/>
      <w:lvlText w:val="•"/>
      <w:lvlJc w:val="left"/>
      <w:pPr>
        <w:ind w:left="8641" w:hanging="359"/>
      </w:pPr>
      <w:rPr>
        <w:rFonts w:hint="default"/>
        <w:lang w:val="en-US" w:eastAsia="en-US" w:bidi="en-US"/>
      </w:rPr>
    </w:lvl>
  </w:abstractNum>
  <w:abstractNum w:abstractNumId="15">
    <w:nsid w:val="76A26BC6"/>
    <w:multiLevelType w:val="multilevel"/>
    <w:tmpl w:val="76A26BC6"/>
    <w:lvl w:ilvl="0" w:tentative="0">
      <w:start w:val="0"/>
      <w:numFmt w:val="bullet"/>
      <w:lvlText w:val="-"/>
      <w:lvlJc w:val="left"/>
      <w:pPr>
        <w:ind w:left="109" w:hanging="135"/>
      </w:pPr>
      <w:rPr>
        <w:rFonts w:hint="default" w:ascii="Tahoma" w:hAnsi="Tahoma" w:eastAsia="Tahoma" w:cs="Tahoma"/>
        <w:w w:val="99"/>
        <w:sz w:val="20"/>
        <w:szCs w:val="20"/>
        <w:lang w:val="en-US" w:eastAsia="en-US" w:bidi="en-US"/>
      </w:rPr>
    </w:lvl>
    <w:lvl w:ilvl="1" w:tentative="0">
      <w:start w:val="0"/>
      <w:numFmt w:val="bullet"/>
      <w:lvlText w:val="•"/>
      <w:lvlJc w:val="left"/>
      <w:pPr>
        <w:ind w:left="449" w:hanging="135"/>
      </w:pPr>
      <w:rPr>
        <w:rFonts w:hint="default"/>
        <w:lang w:val="en-US" w:eastAsia="en-US" w:bidi="en-US"/>
      </w:rPr>
    </w:lvl>
    <w:lvl w:ilvl="2" w:tentative="0">
      <w:start w:val="0"/>
      <w:numFmt w:val="bullet"/>
      <w:lvlText w:val="•"/>
      <w:lvlJc w:val="left"/>
      <w:pPr>
        <w:ind w:left="799" w:hanging="135"/>
      </w:pPr>
      <w:rPr>
        <w:rFonts w:hint="default"/>
        <w:lang w:val="en-US" w:eastAsia="en-US" w:bidi="en-US"/>
      </w:rPr>
    </w:lvl>
    <w:lvl w:ilvl="3" w:tentative="0">
      <w:start w:val="0"/>
      <w:numFmt w:val="bullet"/>
      <w:lvlText w:val="•"/>
      <w:lvlJc w:val="left"/>
      <w:pPr>
        <w:ind w:left="1149" w:hanging="135"/>
      </w:pPr>
      <w:rPr>
        <w:rFonts w:hint="default"/>
        <w:lang w:val="en-US" w:eastAsia="en-US" w:bidi="en-US"/>
      </w:rPr>
    </w:lvl>
    <w:lvl w:ilvl="4" w:tentative="0">
      <w:start w:val="0"/>
      <w:numFmt w:val="bullet"/>
      <w:lvlText w:val="•"/>
      <w:lvlJc w:val="left"/>
      <w:pPr>
        <w:ind w:left="1498" w:hanging="135"/>
      </w:pPr>
      <w:rPr>
        <w:rFonts w:hint="default"/>
        <w:lang w:val="en-US" w:eastAsia="en-US" w:bidi="en-US"/>
      </w:rPr>
    </w:lvl>
    <w:lvl w:ilvl="5" w:tentative="0">
      <w:start w:val="0"/>
      <w:numFmt w:val="bullet"/>
      <w:lvlText w:val="•"/>
      <w:lvlJc w:val="left"/>
      <w:pPr>
        <w:ind w:left="1848" w:hanging="135"/>
      </w:pPr>
      <w:rPr>
        <w:rFonts w:hint="default"/>
        <w:lang w:val="en-US" w:eastAsia="en-US" w:bidi="en-US"/>
      </w:rPr>
    </w:lvl>
    <w:lvl w:ilvl="6" w:tentative="0">
      <w:start w:val="0"/>
      <w:numFmt w:val="bullet"/>
      <w:lvlText w:val="•"/>
      <w:lvlJc w:val="left"/>
      <w:pPr>
        <w:ind w:left="2198" w:hanging="135"/>
      </w:pPr>
      <w:rPr>
        <w:rFonts w:hint="default"/>
        <w:lang w:val="en-US" w:eastAsia="en-US" w:bidi="en-US"/>
      </w:rPr>
    </w:lvl>
    <w:lvl w:ilvl="7" w:tentative="0">
      <w:start w:val="0"/>
      <w:numFmt w:val="bullet"/>
      <w:lvlText w:val="•"/>
      <w:lvlJc w:val="left"/>
      <w:pPr>
        <w:ind w:left="2547" w:hanging="135"/>
      </w:pPr>
      <w:rPr>
        <w:rFonts w:hint="default"/>
        <w:lang w:val="en-US" w:eastAsia="en-US" w:bidi="en-US"/>
      </w:rPr>
    </w:lvl>
    <w:lvl w:ilvl="8" w:tentative="0">
      <w:start w:val="0"/>
      <w:numFmt w:val="bullet"/>
      <w:lvlText w:val="•"/>
      <w:lvlJc w:val="left"/>
      <w:pPr>
        <w:ind w:left="2897" w:hanging="135"/>
      </w:pPr>
      <w:rPr>
        <w:rFonts w:hint="default"/>
        <w:lang w:val="en-US" w:eastAsia="en-US" w:bidi="en-US"/>
      </w:rPr>
    </w:lvl>
  </w:abstractNum>
  <w:abstractNum w:abstractNumId="16">
    <w:nsid w:val="77282B27"/>
    <w:multiLevelType w:val="singleLevel"/>
    <w:tmpl w:val="77282B27"/>
    <w:lvl w:ilvl="0" w:tentative="0">
      <w:start w:val="1"/>
      <w:numFmt w:val="decimal"/>
      <w:lvlText w:val="%1."/>
      <w:lvlJc w:val="left"/>
      <w:pPr>
        <w:ind w:left="425" w:hanging="425"/>
      </w:pPr>
      <w:rPr>
        <w:rFonts w:hint="default"/>
      </w:rPr>
    </w:lvl>
  </w:abstractNum>
  <w:abstractNum w:abstractNumId="17">
    <w:nsid w:val="79864C2F"/>
    <w:multiLevelType w:val="multilevel"/>
    <w:tmpl w:val="79864C2F"/>
    <w:lvl w:ilvl="0" w:tentative="0">
      <w:start w:val="1"/>
      <w:numFmt w:val="decimal"/>
      <w:lvlText w:val="%1."/>
      <w:lvlJc w:val="left"/>
      <w:pPr>
        <w:ind w:left="698" w:hanging="361"/>
      </w:pPr>
      <w:rPr>
        <w:rFonts w:hint="default" w:ascii="Tahoma" w:hAnsi="Tahoma" w:eastAsia="Tahoma" w:cs="Tahoma"/>
        <w:spacing w:val="-1"/>
        <w:w w:val="99"/>
        <w:sz w:val="20"/>
        <w:szCs w:val="20"/>
        <w:lang w:val="en-US" w:eastAsia="en-US" w:bidi="en-US"/>
      </w:rPr>
    </w:lvl>
    <w:lvl w:ilvl="1" w:tentative="0">
      <w:start w:val="0"/>
      <w:numFmt w:val="bullet"/>
      <w:lvlText w:val="•"/>
      <w:lvlJc w:val="left"/>
      <w:pPr>
        <w:ind w:left="1692" w:hanging="361"/>
      </w:pPr>
      <w:rPr>
        <w:rFonts w:hint="default"/>
        <w:lang w:val="en-US" w:eastAsia="en-US" w:bidi="en-US"/>
      </w:rPr>
    </w:lvl>
    <w:lvl w:ilvl="2" w:tentative="0">
      <w:start w:val="0"/>
      <w:numFmt w:val="bullet"/>
      <w:lvlText w:val="•"/>
      <w:lvlJc w:val="left"/>
      <w:pPr>
        <w:ind w:left="2685" w:hanging="361"/>
      </w:pPr>
      <w:rPr>
        <w:rFonts w:hint="default"/>
        <w:lang w:val="en-US" w:eastAsia="en-US" w:bidi="en-US"/>
      </w:rPr>
    </w:lvl>
    <w:lvl w:ilvl="3" w:tentative="0">
      <w:start w:val="0"/>
      <w:numFmt w:val="bullet"/>
      <w:lvlText w:val="•"/>
      <w:lvlJc w:val="left"/>
      <w:pPr>
        <w:ind w:left="3677" w:hanging="361"/>
      </w:pPr>
      <w:rPr>
        <w:rFonts w:hint="default"/>
        <w:lang w:val="en-US" w:eastAsia="en-US" w:bidi="en-US"/>
      </w:rPr>
    </w:lvl>
    <w:lvl w:ilvl="4" w:tentative="0">
      <w:start w:val="0"/>
      <w:numFmt w:val="bullet"/>
      <w:lvlText w:val="•"/>
      <w:lvlJc w:val="left"/>
      <w:pPr>
        <w:ind w:left="4670" w:hanging="361"/>
      </w:pPr>
      <w:rPr>
        <w:rFonts w:hint="default"/>
        <w:lang w:val="en-US" w:eastAsia="en-US" w:bidi="en-US"/>
      </w:rPr>
    </w:lvl>
    <w:lvl w:ilvl="5" w:tentative="0">
      <w:start w:val="0"/>
      <w:numFmt w:val="bullet"/>
      <w:lvlText w:val="•"/>
      <w:lvlJc w:val="left"/>
      <w:pPr>
        <w:ind w:left="5663" w:hanging="361"/>
      </w:pPr>
      <w:rPr>
        <w:rFonts w:hint="default"/>
        <w:lang w:val="en-US" w:eastAsia="en-US" w:bidi="en-US"/>
      </w:rPr>
    </w:lvl>
    <w:lvl w:ilvl="6" w:tentative="0">
      <w:start w:val="0"/>
      <w:numFmt w:val="bullet"/>
      <w:lvlText w:val="•"/>
      <w:lvlJc w:val="left"/>
      <w:pPr>
        <w:ind w:left="6655" w:hanging="361"/>
      </w:pPr>
      <w:rPr>
        <w:rFonts w:hint="default"/>
        <w:lang w:val="en-US" w:eastAsia="en-US" w:bidi="en-US"/>
      </w:rPr>
    </w:lvl>
    <w:lvl w:ilvl="7" w:tentative="0">
      <w:start w:val="0"/>
      <w:numFmt w:val="bullet"/>
      <w:lvlText w:val="•"/>
      <w:lvlJc w:val="left"/>
      <w:pPr>
        <w:ind w:left="7648" w:hanging="361"/>
      </w:pPr>
      <w:rPr>
        <w:rFonts w:hint="default"/>
        <w:lang w:val="en-US" w:eastAsia="en-US" w:bidi="en-US"/>
      </w:rPr>
    </w:lvl>
    <w:lvl w:ilvl="8" w:tentative="0">
      <w:start w:val="0"/>
      <w:numFmt w:val="bullet"/>
      <w:lvlText w:val="•"/>
      <w:lvlJc w:val="left"/>
      <w:pPr>
        <w:ind w:left="8641" w:hanging="361"/>
      </w:pPr>
      <w:rPr>
        <w:rFonts w:hint="default"/>
        <w:lang w:val="en-US" w:eastAsia="en-US" w:bidi="en-US"/>
      </w:rPr>
    </w:lvl>
  </w:abstractNum>
  <w:num w:numId="1">
    <w:abstractNumId w:val="9"/>
  </w:num>
  <w:num w:numId="2">
    <w:abstractNumId w:val="16"/>
  </w:num>
  <w:num w:numId="3">
    <w:abstractNumId w:val="7"/>
  </w:num>
  <w:num w:numId="4">
    <w:abstractNumId w:val="13"/>
  </w:num>
  <w:num w:numId="5">
    <w:abstractNumId w:val="14"/>
  </w:num>
  <w:num w:numId="6">
    <w:abstractNumId w:val="12"/>
  </w:num>
  <w:num w:numId="7">
    <w:abstractNumId w:val="0"/>
  </w:num>
  <w:num w:numId="8">
    <w:abstractNumId w:val="17"/>
  </w:num>
  <w:num w:numId="9">
    <w:abstractNumId w:val="15"/>
  </w:num>
  <w:num w:numId="10">
    <w:abstractNumId w:val="1"/>
  </w:num>
  <w:num w:numId="11">
    <w:abstractNumId w:val="2"/>
  </w:num>
  <w:num w:numId="12">
    <w:abstractNumId w:val="10"/>
  </w:num>
  <w:num w:numId="13">
    <w:abstractNumId w:val="8"/>
  </w:num>
  <w:num w:numId="14">
    <w:abstractNumId w:val="5"/>
  </w:num>
  <w:num w:numId="15">
    <w:abstractNumId w:val="11"/>
  </w:num>
  <w:num w:numId="16">
    <w:abstractNumId w:val="6"/>
  </w:num>
  <w:num w:numId="17">
    <w:abstractNumId w:val="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documentProtection w:enforcement="0"/>
  <w:defaultTabStop w:val="751"/>
  <w:drawingGridHorizontalSpacing w:val="110"/>
  <w:noPunctuationKerning w:val="1"/>
  <w:characterSpacingControl w:val="doNotCompress"/>
  <w:compat>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JhYTNlY2E3NDk3ZTYyMGU1N2Y0ZDRlM2IwMTUxZGQifQ=="/>
  </w:docVars>
  <w:rsids>
    <w:rsidRoot w:val="009B6B95"/>
    <w:rsid w:val="00011D32"/>
    <w:rsid w:val="00015F9F"/>
    <w:rsid w:val="00016B19"/>
    <w:rsid w:val="00020BE4"/>
    <w:rsid w:val="000231D7"/>
    <w:rsid w:val="00030440"/>
    <w:rsid w:val="00036A9E"/>
    <w:rsid w:val="00051C1D"/>
    <w:rsid w:val="00060280"/>
    <w:rsid w:val="00060708"/>
    <w:rsid w:val="00072275"/>
    <w:rsid w:val="00075EA6"/>
    <w:rsid w:val="00084094"/>
    <w:rsid w:val="0009159E"/>
    <w:rsid w:val="000B0E76"/>
    <w:rsid w:val="000B67D1"/>
    <w:rsid w:val="000C05A1"/>
    <w:rsid w:val="000C05BB"/>
    <w:rsid w:val="000D11BC"/>
    <w:rsid w:val="000E064B"/>
    <w:rsid w:val="000E2BC8"/>
    <w:rsid w:val="000E4BD5"/>
    <w:rsid w:val="000F0C40"/>
    <w:rsid w:val="000F2C80"/>
    <w:rsid w:val="001032CF"/>
    <w:rsid w:val="0010605B"/>
    <w:rsid w:val="00107288"/>
    <w:rsid w:val="001072EC"/>
    <w:rsid w:val="001171CB"/>
    <w:rsid w:val="001172FF"/>
    <w:rsid w:val="00130549"/>
    <w:rsid w:val="00131E40"/>
    <w:rsid w:val="00132BB9"/>
    <w:rsid w:val="00133D34"/>
    <w:rsid w:val="00137310"/>
    <w:rsid w:val="00143E15"/>
    <w:rsid w:val="00150B08"/>
    <w:rsid w:val="00163011"/>
    <w:rsid w:val="0016772A"/>
    <w:rsid w:val="0017035A"/>
    <w:rsid w:val="0017148E"/>
    <w:rsid w:val="00174896"/>
    <w:rsid w:val="0017536D"/>
    <w:rsid w:val="001854B5"/>
    <w:rsid w:val="00187179"/>
    <w:rsid w:val="00187301"/>
    <w:rsid w:val="00187B3F"/>
    <w:rsid w:val="00187CAD"/>
    <w:rsid w:val="001A10A0"/>
    <w:rsid w:val="001A5D84"/>
    <w:rsid w:val="001A5F66"/>
    <w:rsid w:val="001A736C"/>
    <w:rsid w:val="001B466A"/>
    <w:rsid w:val="001C15CE"/>
    <w:rsid w:val="001D2CDF"/>
    <w:rsid w:val="001D4FF0"/>
    <w:rsid w:val="001D5465"/>
    <w:rsid w:val="001F5045"/>
    <w:rsid w:val="002039F5"/>
    <w:rsid w:val="0020762A"/>
    <w:rsid w:val="00210193"/>
    <w:rsid w:val="00211893"/>
    <w:rsid w:val="002310FB"/>
    <w:rsid w:val="0023111E"/>
    <w:rsid w:val="00242D1E"/>
    <w:rsid w:val="0025243D"/>
    <w:rsid w:val="00252AC2"/>
    <w:rsid w:val="00254361"/>
    <w:rsid w:val="00255B52"/>
    <w:rsid w:val="0026170A"/>
    <w:rsid w:val="00263C5B"/>
    <w:rsid w:val="00267327"/>
    <w:rsid w:val="002B19AB"/>
    <w:rsid w:val="002B3D50"/>
    <w:rsid w:val="002B5F0E"/>
    <w:rsid w:val="002C144D"/>
    <w:rsid w:val="002C411F"/>
    <w:rsid w:val="002C684B"/>
    <w:rsid w:val="002D4BE5"/>
    <w:rsid w:val="002E5F39"/>
    <w:rsid w:val="002F2926"/>
    <w:rsid w:val="002F39DD"/>
    <w:rsid w:val="003003E4"/>
    <w:rsid w:val="00312805"/>
    <w:rsid w:val="00316922"/>
    <w:rsid w:val="00317848"/>
    <w:rsid w:val="00327470"/>
    <w:rsid w:val="003402E5"/>
    <w:rsid w:val="003404C4"/>
    <w:rsid w:val="00341632"/>
    <w:rsid w:val="00343E0E"/>
    <w:rsid w:val="00345C04"/>
    <w:rsid w:val="00351F9F"/>
    <w:rsid w:val="0036413E"/>
    <w:rsid w:val="00374559"/>
    <w:rsid w:val="00381ACD"/>
    <w:rsid w:val="00393078"/>
    <w:rsid w:val="003B24EC"/>
    <w:rsid w:val="003B60E0"/>
    <w:rsid w:val="003C0345"/>
    <w:rsid w:val="003C0807"/>
    <w:rsid w:val="003C3C67"/>
    <w:rsid w:val="003D598B"/>
    <w:rsid w:val="003E287B"/>
    <w:rsid w:val="003F0139"/>
    <w:rsid w:val="003F37BB"/>
    <w:rsid w:val="003F6DCA"/>
    <w:rsid w:val="00406642"/>
    <w:rsid w:val="0040724C"/>
    <w:rsid w:val="00407EC2"/>
    <w:rsid w:val="004238D2"/>
    <w:rsid w:val="004240A2"/>
    <w:rsid w:val="004250B7"/>
    <w:rsid w:val="00425844"/>
    <w:rsid w:val="004309F0"/>
    <w:rsid w:val="00441E6A"/>
    <w:rsid w:val="00457432"/>
    <w:rsid w:val="0046651A"/>
    <w:rsid w:val="004730F7"/>
    <w:rsid w:val="00473BC7"/>
    <w:rsid w:val="00475C95"/>
    <w:rsid w:val="004831C0"/>
    <w:rsid w:val="004875D3"/>
    <w:rsid w:val="00495050"/>
    <w:rsid w:val="00496B81"/>
    <w:rsid w:val="00496E34"/>
    <w:rsid w:val="004B02C6"/>
    <w:rsid w:val="004B0B54"/>
    <w:rsid w:val="004B0F3A"/>
    <w:rsid w:val="004D087F"/>
    <w:rsid w:val="004D1B2D"/>
    <w:rsid w:val="004D5558"/>
    <w:rsid w:val="004D75DC"/>
    <w:rsid w:val="004D7D6E"/>
    <w:rsid w:val="004F152F"/>
    <w:rsid w:val="004F3FD6"/>
    <w:rsid w:val="00510A65"/>
    <w:rsid w:val="00516A08"/>
    <w:rsid w:val="005273A6"/>
    <w:rsid w:val="00531BEA"/>
    <w:rsid w:val="00531FC8"/>
    <w:rsid w:val="005324F0"/>
    <w:rsid w:val="005342E3"/>
    <w:rsid w:val="00544940"/>
    <w:rsid w:val="00544D4C"/>
    <w:rsid w:val="00546616"/>
    <w:rsid w:val="00572244"/>
    <w:rsid w:val="0057317D"/>
    <w:rsid w:val="005864A2"/>
    <w:rsid w:val="00587ACC"/>
    <w:rsid w:val="005928A6"/>
    <w:rsid w:val="005B2312"/>
    <w:rsid w:val="005B2E02"/>
    <w:rsid w:val="005B6954"/>
    <w:rsid w:val="005C11F3"/>
    <w:rsid w:val="005C6D9A"/>
    <w:rsid w:val="005D689B"/>
    <w:rsid w:val="005E1B62"/>
    <w:rsid w:val="005E44F3"/>
    <w:rsid w:val="005E6363"/>
    <w:rsid w:val="005F26C1"/>
    <w:rsid w:val="005F4F0D"/>
    <w:rsid w:val="005F7C31"/>
    <w:rsid w:val="00600AB6"/>
    <w:rsid w:val="006043F5"/>
    <w:rsid w:val="0061601D"/>
    <w:rsid w:val="00626460"/>
    <w:rsid w:val="00641C93"/>
    <w:rsid w:val="00642722"/>
    <w:rsid w:val="006622ED"/>
    <w:rsid w:val="00663069"/>
    <w:rsid w:val="00674034"/>
    <w:rsid w:val="00675FA0"/>
    <w:rsid w:val="00676EC5"/>
    <w:rsid w:val="0068362D"/>
    <w:rsid w:val="006848E8"/>
    <w:rsid w:val="00685311"/>
    <w:rsid w:val="006A2A2F"/>
    <w:rsid w:val="006C1CC1"/>
    <w:rsid w:val="006D58E9"/>
    <w:rsid w:val="006E1E1F"/>
    <w:rsid w:val="006F3202"/>
    <w:rsid w:val="006F4125"/>
    <w:rsid w:val="006F673F"/>
    <w:rsid w:val="007074B3"/>
    <w:rsid w:val="00717E77"/>
    <w:rsid w:val="00723222"/>
    <w:rsid w:val="00725FE4"/>
    <w:rsid w:val="00731A4E"/>
    <w:rsid w:val="007448D4"/>
    <w:rsid w:val="007476F2"/>
    <w:rsid w:val="00747825"/>
    <w:rsid w:val="00747E08"/>
    <w:rsid w:val="00755BB3"/>
    <w:rsid w:val="0075723C"/>
    <w:rsid w:val="007620CD"/>
    <w:rsid w:val="00762C1C"/>
    <w:rsid w:val="00762C3B"/>
    <w:rsid w:val="00772482"/>
    <w:rsid w:val="00774C29"/>
    <w:rsid w:val="00785275"/>
    <w:rsid w:val="007944A2"/>
    <w:rsid w:val="007A2B83"/>
    <w:rsid w:val="007A7073"/>
    <w:rsid w:val="007B3A58"/>
    <w:rsid w:val="007D76D2"/>
    <w:rsid w:val="007E0F73"/>
    <w:rsid w:val="007E20F1"/>
    <w:rsid w:val="007E376D"/>
    <w:rsid w:val="007E4C0B"/>
    <w:rsid w:val="007F10DF"/>
    <w:rsid w:val="007F3682"/>
    <w:rsid w:val="007F5B29"/>
    <w:rsid w:val="00803BAC"/>
    <w:rsid w:val="00813397"/>
    <w:rsid w:val="008162CC"/>
    <w:rsid w:val="008174CA"/>
    <w:rsid w:val="00821FA6"/>
    <w:rsid w:val="00824679"/>
    <w:rsid w:val="00827CCE"/>
    <w:rsid w:val="00827EEA"/>
    <w:rsid w:val="008362C7"/>
    <w:rsid w:val="0084324C"/>
    <w:rsid w:val="0085169D"/>
    <w:rsid w:val="008561AF"/>
    <w:rsid w:val="00865B81"/>
    <w:rsid w:val="0087068C"/>
    <w:rsid w:val="00871C4E"/>
    <w:rsid w:val="00884995"/>
    <w:rsid w:val="00893CAA"/>
    <w:rsid w:val="00896EF5"/>
    <w:rsid w:val="008B1C3D"/>
    <w:rsid w:val="008C1937"/>
    <w:rsid w:val="008D1733"/>
    <w:rsid w:val="008D2452"/>
    <w:rsid w:val="008D30BA"/>
    <w:rsid w:val="008E1522"/>
    <w:rsid w:val="008E4785"/>
    <w:rsid w:val="008E7388"/>
    <w:rsid w:val="008F1565"/>
    <w:rsid w:val="008F5EC8"/>
    <w:rsid w:val="00900B6F"/>
    <w:rsid w:val="00902208"/>
    <w:rsid w:val="0090239E"/>
    <w:rsid w:val="00907A03"/>
    <w:rsid w:val="00911CDF"/>
    <w:rsid w:val="009121DC"/>
    <w:rsid w:val="00916A17"/>
    <w:rsid w:val="0092756F"/>
    <w:rsid w:val="009377CA"/>
    <w:rsid w:val="009463AE"/>
    <w:rsid w:val="00950842"/>
    <w:rsid w:val="00954F4D"/>
    <w:rsid w:val="00967C9F"/>
    <w:rsid w:val="00991320"/>
    <w:rsid w:val="00995688"/>
    <w:rsid w:val="00996D5D"/>
    <w:rsid w:val="00996F7C"/>
    <w:rsid w:val="009B2625"/>
    <w:rsid w:val="009B6747"/>
    <w:rsid w:val="009B6B95"/>
    <w:rsid w:val="009C5783"/>
    <w:rsid w:val="009D029E"/>
    <w:rsid w:val="009E4A08"/>
    <w:rsid w:val="009E79C8"/>
    <w:rsid w:val="009F269D"/>
    <w:rsid w:val="009F2A46"/>
    <w:rsid w:val="00A03398"/>
    <w:rsid w:val="00A11F27"/>
    <w:rsid w:val="00A147E6"/>
    <w:rsid w:val="00A417EB"/>
    <w:rsid w:val="00A42F8F"/>
    <w:rsid w:val="00A443D9"/>
    <w:rsid w:val="00A47CF0"/>
    <w:rsid w:val="00A504E0"/>
    <w:rsid w:val="00A5514D"/>
    <w:rsid w:val="00A728D7"/>
    <w:rsid w:val="00A81172"/>
    <w:rsid w:val="00A843A7"/>
    <w:rsid w:val="00A9079E"/>
    <w:rsid w:val="00A93007"/>
    <w:rsid w:val="00A97FBE"/>
    <w:rsid w:val="00AA5016"/>
    <w:rsid w:val="00AA5A5E"/>
    <w:rsid w:val="00AA6E99"/>
    <w:rsid w:val="00AC4114"/>
    <w:rsid w:val="00AC4DCF"/>
    <w:rsid w:val="00AC71F1"/>
    <w:rsid w:val="00AE2DB6"/>
    <w:rsid w:val="00AE3DCD"/>
    <w:rsid w:val="00AF2890"/>
    <w:rsid w:val="00AF3442"/>
    <w:rsid w:val="00AF54F9"/>
    <w:rsid w:val="00B14EB0"/>
    <w:rsid w:val="00B1522E"/>
    <w:rsid w:val="00B16AD2"/>
    <w:rsid w:val="00B17945"/>
    <w:rsid w:val="00B27EA0"/>
    <w:rsid w:val="00B35C92"/>
    <w:rsid w:val="00B5019A"/>
    <w:rsid w:val="00B662FB"/>
    <w:rsid w:val="00B77519"/>
    <w:rsid w:val="00B92B50"/>
    <w:rsid w:val="00BB2336"/>
    <w:rsid w:val="00BB4711"/>
    <w:rsid w:val="00BC74AC"/>
    <w:rsid w:val="00BD4447"/>
    <w:rsid w:val="00BD6031"/>
    <w:rsid w:val="00BF5FCB"/>
    <w:rsid w:val="00BF7CAC"/>
    <w:rsid w:val="00BF7EF0"/>
    <w:rsid w:val="00C03E8E"/>
    <w:rsid w:val="00C0684A"/>
    <w:rsid w:val="00C207A2"/>
    <w:rsid w:val="00C4454A"/>
    <w:rsid w:val="00C65ED2"/>
    <w:rsid w:val="00C7264D"/>
    <w:rsid w:val="00CA632A"/>
    <w:rsid w:val="00CA6D57"/>
    <w:rsid w:val="00CB1ACE"/>
    <w:rsid w:val="00CB3CA3"/>
    <w:rsid w:val="00CB4B0C"/>
    <w:rsid w:val="00CB7498"/>
    <w:rsid w:val="00CC6D98"/>
    <w:rsid w:val="00CD02FA"/>
    <w:rsid w:val="00CD7D87"/>
    <w:rsid w:val="00CF3738"/>
    <w:rsid w:val="00D35259"/>
    <w:rsid w:val="00D35656"/>
    <w:rsid w:val="00D53DB7"/>
    <w:rsid w:val="00D669F3"/>
    <w:rsid w:val="00D675E4"/>
    <w:rsid w:val="00D67C97"/>
    <w:rsid w:val="00D72DB8"/>
    <w:rsid w:val="00D81DCF"/>
    <w:rsid w:val="00D8725D"/>
    <w:rsid w:val="00D87AA2"/>
    <w:rsid w:val="00D94CC3"/>
    <w:rsid w:val="00DA6935"/>
    <w:rsid w:val="00DC4450"/>
    <w:rsid w:val="00DC5C9C"/>
    <w:rsid w:val="00DE42DE"/>
    <w:rsid w:val="00DF3229"/>
    <w:rsid w:val="00E150D8"/>
    <w:rsid w:val="00E32AAD"/>
    <w:rsid w:val="00E33FA2"/>
    <w:rsid w:val="00E51606"/>
    <w:rsid w:val="00E67B06"/>
    <w:rsid w:val="00E71697"/>
    <w:rsid w:val="00E723A1"/>
    <w:rsid w:val="00E7424F"/>
    <w:rsid w:val="00E75F5A"/>
    <w:rsid w:val="00E77881"/>
    <w:rsid w:val="00EA2F21"/>
    <w:rsid w:val="00EB0DC4"/>
    <w:rsid w:val="00EB6145"/>
    <w:rsid w:val="00EB79A9"/>
    <w:rsid w:val="00EC0A44"/>
    <w:rsid w:val="00EC4DEB"/>
    <w:rsid w:val="00EC6915"/>
    <w:rsid w:val="00ED0303"/>
    <w:rsid w:val="00ED25A8"/>
    <w:rsid w:val="00ED2EAF"/>
    <w:rsid w:val="00ED2F2E"/>
    <w:rsid w:val="00ED4C2F"/>
    <w:rsid w:val="00EE2535"/>
    <w:rsid w:val="00EE58EA"/>
    <w:rsid w:val="00EE602A"/>
    <w:rsid w:val="00EE7A0B"/>
    <w:rsid w:val="00EF185B"/>
    <w:rsid w:val="00F119E9"/>
    <w:rsid w:val="00F13129"/>
    <w:rsid w:val="00F22347"/>
    <w:rsid w:val="00F25F1C"/>
    <w:rsid w:val="00F463AA"/>
    <w:rsid w:val="00F51E45"/>
    <w:rsid w:val="00F55F6F"/>
    <w:rsid w:val="00F56628"/>
    <w:rsid w:val="00F619B2"/>
    <w:rsid w:val="00F7526B"/>
    <w:rsid w:val="00F762B2"/>
    <w:rsid w:val="00F80475"/>
    <w:rsid w:val="00F84409"/>
    <w:rsid w:val="00F87CC3"/>
    <w:rsid w:val="00FA5DDF"/>
    <w:rsid w:val="00FB49BA"/>
    <w:rsid w:val="00FB58CF"/>
    <w:rsid w:val="00FC2335"/>
    <w:rsid w:val="00FC6311"/>
    <w:rsid w:val="00FE28EB"/>
    <w:rsid w:val="00FE4CE7"/>
    <w:rsid w:val="00FE636E"/>
    <w:rsid w:val="00FE7DD8"/>
    <w:rsid w:val="00FF389C"/>
    <w:rsid w:val="00FF5439"/>
    <w:rsid w:val="01327B78"/>
    <w:rsid w:val="01A57D32"/>
    <w:rsid w:val="02634E65"/>
    <w:rsid w:val="02C11259"/>
    <w:rsid w:val="02C96AF8"/>
    <w:rsid w:val="03483F33"/>
    <w:rsid w:val="048943E8"/>
    <w:rsid w:val="0592661B"/>
    <w:rsid w:val="063E1CB6"/>
    <w:rsid w:val="07876258"/>
    <w:rsid w:val="07887AD0"/>
    <w:rsid w:val="07D16002"/>
    <w:rsid w:val="08474AA8"/>
    <w:rsid w:val="08847D7A"/>
    <w:rsid w:val="08F301FA"/>
    <w:rsid w:val="09337A0D"/>
    <w:rsid w:val="0ABA2D7D"/>
    <w:rsid w:val="0AE126E5"/>
    <w:rsid w:val="0BD37650"/>
    <w:rsid w:val="0BF87675"/>
    <w:rsid w:val="0CC615CA"/>
    <w:rsid w:val="0E357FDB"/>
    <w:rsid w:val="0ECA37AB"/>
    <w:rsid w:val="0F62364A"/>
    <w:rsid w:val="0F685DFE"/>
    <w:rsid w:val="0F7D46FF"/>
    <w:rsid w:val="0F94091E"/>
    <w:rsid w:val="0FCA5C57"/>
    <w:rsid w:val="10A4389F"/>
    <w:rsid w:val="11AF77E5"/>
    <w:rsid w:val="12A90B91"/>
    <w:rsid w:val="12AF4946"/>
    <w:rsid w:val="13434F69"/>
    <w:rsid w:val="1354589C"/>
    <w:rsid w:val="13791123"/>
    <w:rsid w:val="138D71C7"/>
    <w:rsid w:val="14FE0385"/>
    <w:rsid w:val="15593259"/>
    <w:rsid w:val="157170C7"/>
    <w:rsid w:val="15BA3687"/>
    <w:rsid w:val="16097618"/>
    <w:rsid w:val="16A11E9D"/>
    <w:rsid w:val="1730233A"/>
    <w:rsid w:val="177C58EF"/>
    <w:rsid w:val="17F43666"/>
    <w:rsid w:val="17FC06F1"/>
    <w:rsid w:val="18A9496B"/>
    <w:rsid w:val="19AA392E"/>
    <w:rsid w:val="19CA0B03"/>
    <w:rsid w:val="1A3E097E"/>
    <w:rsid w:val="1A825CD9"/>
    <w:rsid w:val="1A97749F"/>
    <w:rsid w:val="1B612DA1"/>
    <w:rsid w:val="1B851185"/>
    <w:rsid w:val="1C5C23DC"/>
    <w:rsid w:val="1E3C47C6"/>
    <w:rsid w:val="1E3D35A8"/>
    <w:rsid w:val="1E4C772B"/>
    <w:rsid w:val="1EAA1AE8"/>
    <w:rsid w:val="1EB60A51"/>
    <w:rsid w:val="1F853F49"/>
    <w:rsid w:val="1FD55B0C"/>
    <w:rsid w:val="209F2513"/>
    <w:rsid w:val="21044D23"/>
    <w:rsid w:val="21923465"/>
    <w:rsid w:val="228D6F43"/>
    <w:rsid w:val="22F97D63"/>
    <w:rsid w:val="231472FD"/>
    <w:rsid w:val="241E6AD5"/>
    <w:rsid w:val="24627781"/>
    <w:rsid w:val="24E40190"/>
    <w:rsid w:val="25730CBB"/>
    <w:rsid w:val="25D83FDE"/>
    <w:rsid w:val="269415F7"/>
    <w:rsid w:val="26D253E7"/>
    <w:rsid w:val="274719E5"/>
    <w:rsid w:val="27982240"/>
    <w:rsid w:val="283C6490"/>
    <w:rsid w:val="28563C00"/>
    <w:rsid w:val="28724840"/>
    <w:rsid w:val="28976670"/>
    <w:rsid w:val="28C726DD"/>
    <w:rsid w:val="28F16C34"/>
    <w:rsid w:val="29715E59"/>
    <w:rsid w:val="2A2924A6"/>
    <w:rsid w:val="2AEF6972"/>
    <w:rsid w:val="2B0267F6"/>
    <w:rsid w:val="2B276B6E"/>
    <w:rsid w:val="2D931A9F"/>
    <w:rsid w:val="2D946DE9"/>
    <w:rsid w:val="2DC371AB"/>
    <w:rsid w:val="2DED6E71"/>
    <w:rsid w:val="2E446DD0"/>
    <w:rsid w:val="2E513149"/>
    <w:rsid w:val="2E5D3029"/>
    <w:rsid w:val="2E8F3B6C"/>
    <w:rsid w:val="2EB94B36"/>
    <w:rsid w:val="2F1C5505"/>
    <w:rsid w:val="2F340AA1"/>
    <w:rsid w:val="2F61560E"/>
    <w:rsid w:val="2F8512FC"/>
    <w:rsid w:val="2FEB2C52"/>
    <w:rsid w:val="2FFF1BD1"/>
    <w:rsid w:val="30CC1386"/>
    <w:rsid w:val="3180617F"/>
    <w:rsid w:val="32466F60"/>
    <w:rsid w:val="32B20EA1"/>
    <w:rsid w:val="32DC443D"/>
    <w:rsid w:val="33232AAF"/>
    <w:rsid w:val="33723946"/>
    <w:rsid w:val="33E073EE"/>
    <w:rsid w:val="34B81DE9"/>
    <w:rsid w:val="357E4ED6"/>
    <w:rsid w:val="360924DE"/>
    <w:rsid w:val="364041D6"/>
    <w:rsid w:val="364D28DB"/>
    <w:rsid w:val="366476CB"/>
    <w:rsid w:val="36665F4F"/>
    <w:rsid w:val="369736C3"/>
    <w:rsid w:val="374342B4"/>
    <w:rsid w:val="37574CBA"/>
    <w:rsid w:val="37792B80"/>
    <w:rsid w:val="391D0C08"/>
    <w:rsid w:val="39202B82"/>
    <w:rsid w:val="39AF7EE6"/>
    <w:rsid w:val="39FA1778"/>
    <w:rsid w:val="3A6D30B9"/>
    <w:rsid w:val="3B627485"/>
    <w:rsid w:val="3BDF1D94"/>
    <w:rsid w:val="3BEF756B"/>
    <w:rsid w:val="3C0B0DDB"/>
    <w:rsid w:val="3C2333DF"/>
    <w:rsid w:val="3D354D41"/>
    <w:rsid w:val="3D6D30E0"/>
    <w:rsid w:val="3DD403A2"/>
    <w:rsid w:val="3F363D08"/>
    <w:rsid w:val="3FC9715B"/>
    <w:rsid w:val="4006719B"/>
    <w:rsid w:val="418302CC"/>
    <w:rsid w:val="418A29E5"/>
    <w:rsid w:val="41A34B6B"/>
    <w:rsid w:val="41B7632E"/>
    <w:rsid w:val="41C13D4A"/>
    <w:rsid w:val="42030C49"/>
    <w:rsid w:val="425D3A13"/>
    <w:rsid w:val="432F157F"/>
    <w:rsid w:val="43C146D1"/>
    <w:rsid w:val="4484041C"/>
    <w:rsid w:val="455E5430"/>
    <w:rsid w:val="4593426E"/>
    <w:rsid w:val="45F410CF"/>
    <w:rsid w:val="461C78BD"/>
    <w:rsid w:val="46252AF8"/>
    <w:rsid w:val="46AC5D50"/>
    <w:rsid w:val="46D716FD"/>
    <w:rsid w:val="47ED54C1"/>
    <w:rsid w:val="48763F88"/>
    <w:rsid w:val="48ED4834"/>
    <w:rsid w:val="4923437C"/>
    <w:rsid w:val="49B03903"/>
    <w:rsid w:val="49DD2C7C"/>
    <w:rsid w:val="49F90EE1"/>
    <w:rsid w:val="4A6E32BD"/>
    <w:rsid w:val="4A9D1910"/>
    <w:rsid w:val="4AD23B7C"/>
    <w:rsid w:val="4AD34425"/>
    <w:rsid w:val="4C36269C"/>
    <w:rsid w:val="4C8D56E0"/>
    <w:rsid w:val="4D1E3BF0"/>
    <w:rsid w:val="4D7904C2"/>
    <w:rsid w:val="4DA4407A"/>
    <w:rsid w:val="4E805988"/>
    <w:rsid w:val="4ECD1536"/>
    <w:rsid w:val="4F6E5CE4"/>
    <w:rsid w:val="4FB235F0"/>
    <w:rsid w:val="4FC42872"/>
    <w:rsid w:val="4FED3AE3"/>
    <w:rsid w:val="500B2C0E"/>
    <w:rsid w:val="503A0E17"/>
    <w:rsid w:val="503B0574"/>
    <w:rsid w:val="50C055F7"/>
    <w:rsid w:val="50FA4A41"/>
    <w:rsid w:val="51BB0DAD"/>
    <w:rsid w:val="5312039B"/>
    <w:rsid w:val="53A67DD5"/>
    <w:rsid w:val="53AB6DD1"/>
    <w:rsid w:val="55E21E90"/>
    <w:rsid w:val="56CF7BEF"/>
    <w:rsid w:val="56D23CE4"/>
    <w:rsid w:val="57C213E3"/>
    <w:rsid w:val="587C29ED"/>
    <w:rsid w:val="58874605"/>
    <w:rsid w:val="58CD055B"/>
    <w:rsid w:val="591D3D36"/>
    <w:rsid w:val="591F6FC2"/>
    <w:rsid w:val="5AAD1584"/>
    <w:rsid w:val="5AAF5488"/>
    <w:rsid w:val="5AD43392"/>
    <w:rsid w:val="5B364268"/>
    <w:rsid w:val="5C6B5F1C"/>
    <w:rsid w:val="5D771B87"/>
    <w:rsid w:val="5DC94E1C"/>
    <w:rsid w:val="5E3370C3"/>
    <w:rsid w:val="5E52316E"/>
    <w:rsid w:val="5E6A778C"/>
    <w:rsid w:val="5F9933B6"/>
    <w:rsid w:val="60147621"/>
    <w:rsid w:val="60A94539"/>
    <w:rsid w:val="60E43825"/>
    <w:rsid w:val="618D2811"/>
    <w:rsid w:val="61B2344D"/>
    <w:rsid w:val="61B35C00"/>
    <w:rsid w:val="61B87291"/>
    <w:rsid w:val="62164A90"/>
    <w:rsid w:val="62257C51"/>
    <w:rsid w:val="622A7CCF"/>
    <w:rsid w:val="623D4029"/>
    <w:rsid w:val="62860F29"/>
    <w:rsid w:val="62D10E8D"/>
    <w:rsid w:val="62E80C7F"/>
    <w:rsid w:val="62F53AF9"/>
    <w:rsid w:val="63AA265D"/>
    <w:rsid w:val="640232BB"/>
    <w:rsid w:val="645B1D7B"/>
    <w:rsid w:val="6505058B"/>
    <w:rsid w:val="65226F34"/>
    <w:rsid w:val="65FF7564"/>
    <w:rsid w:val="66B84DB2"/>
    <w:rsid w:val="677B5E8E"/>
    <w:rsid w:val="686C1422"/>
    <w:rsid w:val="6902420E"/>
    <w:rsid w:val="69394560"/>
    <w:rsid w:val="6B12433B"/>
    <w:rsid w:val="6D4D2752"/>
    <w:rsid w:val="6EDD38DF"/>
    <w:rsid w:val="6EFA3090"/>
    <w:rsid w:val="6EFB5A89"/>
    <w:rsid w:val="6FA973ED"/>
    <w:rsid w:val="71395756"/>
    <w:rsid w:val="717A080D"/>
    <w:rsid w:val="71FF5023"/>
    <w:rsid w:val="72853019"/>
    <w:rsid w:val="72C74D55"/>
    <w:rsid w:val="73465C7A"/>
    <w:rsid w:val="73EB2340"/>
    <w:rsid w:val="74683738"/>
    <w:rsid w:val="74A3453E"/>
    <w:rsid w:val="74F858B8"/>
    <w:rsid w:val="751433BC"/>
    <w:rsid w:val="7519561E"/>
    <w:rsid w:val="754B4A60"/>
    <w:rsid w:val="75A17373"/>
    <w:rsid w:val="75AA50E3"/>
    <w:rsid w:val="75E4710E"/>
    <w:rsid w:val="75EC721B"/>
    <w:rsid w:val="770B16B4"/>
    <w:rsid w:val="7803238B"/>
    <w:rsid w:val="7919509F"/>
    <w:rsid w:val="791B7C46"/>
    <w:rsid w:val="79F51C68"/>
    <w:rsid w:val="7A2A769F"/>
    <w:rsid w:val="7A2B0C38"/>
    <w:rsid w:val="7A5769BE"/>
    <w:rsid w:val="7A607B7E"/>
    <w:rsid w:val="7A721A4A"/>
    <w:rsid w:val="7AC10AF7"/>
    <w:rsid w:val="7AC52BAB"/>
    <w:rsid w:val="7B597D37"/>
    <w:rsid w:val="7BBE7F23"/>
    <w:rsid w:val="7BCC3FD9"/>
    <w:rsid w:val="7CE41528"/>
    <w:rsid w:val="7D7A3BEF"/>
    <w:rsid w:val="7DCC1471"/>
    <w:rsid w:val="7E81592E"/>
    <w:rsid w:val="7F395B27"/>
    <w:rsid w:val="7F503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Tahoma" w:hAnsi="Tahoma" w:eastAsia="Tahoma" w:cs="Tahoma"/>
      <w:sz w:val="22"/>
      <w:szCs w:val="22"/>
      <w:lang w:val="en-US" w:eastAsia="en-US" w:bidi="en-US"/>
    </w:rPr>
  </w:style>
  <w:style w:type="paragraph" w:styleId="2">
    <w:name w:val="heading 1"/>
    <w:basedOn w:val="1"/>
    <w:next w:val="1"/>
    <w:qFormat/>
    <w:uiPriority w:val="9"/>
    <w:pPr>
      <w:spacing w:before="83"/>
      <w:ind w:left="337"/>
      <w:outlineLvl w:val="0"/>
    </w:pPr>
    <w:rPr>
      <w:b/>
      <w:bCs/>
      <w:sz w:val="36"/>
      <w:szCs w:val="36"/>
    </w:rPr>
  </w:style>
  <w:style w:type="paragraph" w:styleId="3">
    <w:name w:val="heading 2"/>
    <w:basedOn w:val="1"/>
    <w:next w:val="1"/>
    <w:link w:val="25"/>
    <w:unhideWhenUsed/>
    <w:qFormat/>
    <w:uiPriority w:val="9"/>
    <w:pPr>
      <w:spacing w:before="72"/>
      <w:ind w:left="337"/>
      <w:outlineLvl w:val="1"/>
    </w:pPr>
    <w:rPr>
      <w:b/>
      <w:bCs/>
      <w:sz w:val="28"/>
      <w:szCs w:val="28"/>
    </w:rPr>
  </w:style>
  <w:style w:type="paragraph" w:styleId="4">
    <w:name w:val="heading 3"/>
    <w:basedOn w:val="1"/>
    <w:next w:val="1"/>
    <w:unhideWhenUsed/>
    <w:qFormat/>
    <w:uiPriority w:val="9"/>
    <w:pPr>
      <w:ind w:left="144"/>
      <w:outlineLvl w:val="2"/>
    </w:pPr>
    <w:rPr>
      <w:sz w:val="21"/>
      <w:szCs w:val="21"/>
    </w:rPr>
  </w:style>
  <w:style w:type="paragraph" w:styleId="5">
    <w:name w:val="heading 4"/>
    <w:basedOn w:val="1"/>
    <w:next w:val="1"/>
    <w:unhideWhenUsed/>
    <w:qFormat/>
    <w:uiPriority w:val="9"/>
    <w:pPr>
      <w:ind w:left="337"/>
      <w:outlineLvl w:val="3"/>
    </w:pPr>
    <w:rPr>
      <w:b/>
      <w:bCs/>
      <w:sz w:val="20"/>
      <w:szCs w:val="20"/>
    </w:rPr>
  </w:style>
  <w:style w:type="character" w:default="1" w:styleId="14">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Body Text"/>
    <w:basedOn w:val="1"/>
    <w:link w:val="24"/>
    <w:qFormat/>
    <w:uiPriority w:val="1"/>
    <w:rPr>
      <w:sz w:val="20"/>
      <w:szCs w:val="20"/>
    </w:rPr>
  </w:style>
  <w:style w:type="paragraph" w:styleId="7">
    <w:name w:val="footer"/>
    <w:basedOn w:val="1"/>
    <w:link w:val="19"/>
    <w:unhideWhenUsed/>
    <w:qFormat/>
    <w:uiPriority w:val="99"/>
    <w:pPr>
      <w:tabs>
        <w:tab w:val="center" w:pos="4153"/>
        <w:tab w:val="right" w:pos="8306"/>
      </w:tabs>
      <w:snapToGrid w:val="0"/>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1"/>
    <w:pPr>
      <w:tabs>
        <w:tab w:val="right" w:leader="dot" w:pos="10048"/>
      </w:tabs>
      <w:spacing w:before="71"/>
      <w:ind w:left="334"/>
    </w:pPr>
    <w:rPr>
      <w:b/>
      <w:bCs/>
      <w:sz w:val="20"/>
      <w:szCs w:val="20"/>
    </w:rPr>
  </w:style>
  <w:style w:type="paragraph" w:styleId="10">
    <w:name w:val="toc 2"/>
    <w:basedOn w:val="1"/>
    <w:next w:val="1"/>
    <w:qFormat/>
    <w:uiPriority w:val="1"/>
    <w:pPr>
      <w:tabs>
        <w:tab w:val="right" w:leader="dot" w:pos="10048"/>
      </w:tabs>
      <w:spacing w:before="71"/>
      <w:ind w:left="549"/>
    </w:pPr>
    <w:rPr>
      <w:sz w:val="20"/>
      <w:szCs w:val="20"/>
    </w:rPr>
  </w:style>
  <w:style w:type="paragraph" w:styleId="11">
    <w:name w:val="Normal (Web)"/>
    <w:basedOn w:val="1"/>
    <w:semiHidden/>
    <w:unhideWhenUsed/>
    <w:qFormat/>
    <w:uiPriority w:val="99"/>
    <w:rPr>
      <w:sz w:val="24"/>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Table Normal"/>
    <w:basedOn w:val="12"/>
    <w:semiHidden/>
    <w:unhideWhenUsed/>
    <w:qFormat/>
    <w:uiPriority w:val="2"/>
    <w:tblPr>
      <w:tblCellMar>
        <w:left w:w="0" w:type="dxa"/>
        <w:right w:w="0" w:type="dxa"/>
      </w:tblCellMar>
    </w:tblPr>
  </w:style>
  <w:style w:type="paragraph" w:styleId="16">
    <w:name w:val="List Paragraph"/>
    <w:basedOn w:val="1"/>
    <w:qFormat/>
    <w:uiPriority w:val="34"/>
    <w:pPr>
      <w:spacing w:before="70"/>
      <w:ind w:left="472" w:hanging="360"/>
    </w:pPr>
  </w:style>
  <w:style w:type="paragraph" w:customStyle="1" w:styleId="17">
    <w:name w:val="Table Paragraph"/>
    <w:basedOn w:val="1"/>
    <w:qFormat/>
    <w:uiPriority w:val="1"/>
  </w:style>
  <w:style w:type="character" w:customStyle="1" w:styleId="18">
    <w:name w:val="页眉 字符"/>
    <w:basedOn w:val="14"/>
    <w:link w:val="8"/>
    <w:qFormat/>
    <w:uiPriority w:val="99"/>
    <w:rPr>
      <w:rFonts w:ascii="Tahoma" w:hAnsi="Tahoma" w:eastAsia="Tahoma" w:cs="Tahoma"/>
      <w:sz w:val="18"/>
      <w:szCs w:val="18"/>
      <w:lang w:bidi="en-US"/>
    </w:rPr>
  </w:style>
  <w:style w:type="character" w:customStyle="1" w:styleId="19">
    <w:name w:val="页脚 字符"/>
    <w:basedOn w:val="14"/>
    <w:link w:val="7"/>
    <w:qFormat/>
    <w:uiPriority w:val="99"/>
    <w:rPr>
      <w:rFonts w:ascii="Tahoma" w:hAnsi="Tahoma" w:eastAsia="Tahoma" w:cs="Tahoma"/>
      <w:sz w:val="18"/>
      <w:szCs w:val="18"/>
      <w:lang w:bidi="en-US"/>
    </w:rPr>
  </w:style>
  <w:style w:type="paragraph" w:customStyle="1" w:styleId="20">
    <w:name w:val="WPSOffice手动目录 1"/>
    <w:qFormat/>
    <w:uiPriority w:val="0"/>
    <w:rPr>
      <w:rFonts w:asciiTheme="minorHAnsi" w:hAnsiTheme="minorHAnsi" w:eastAsiaTheme="minorEastAsia" w:cstheme="minorBidi"/>
      <w:lang w:val="en-US" w:eastAsia="zh-CN" w:bidi="ar-SA"/>
    </w:rPr>
  </w:style>
  <w:style w:type="paragraph" w:customStyle="1" w:styleId="21">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2">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23">
    <w:name w:val="Default"/>
    <w:qFormat/>
    <w:uiPriority w:val="0"/>
    <w:pPr>
      <w:widowControl w:val="0"/>
      <w:autoSpaceDE w:val="0"/>
      <w:autoSpaceDN w:val="0"/>
      <w:adjustRightInd w:val="0"/>
    </w:pPr>
    <w:rPr>
      <w:rFonts w:ascii="Tahoma" w:hAnsi="Tahoma" w:cs="Tahoma" w:eastAsiaTheme="minorEastAsia"/>
      <w:color w:val="000000"/>
      <w:sz w:val="24"/>
      <w:szCs w:val="24"/>
      <w:lang w:val="en-US" w:eastAsia="zh-CN" w:bidi="ar-SA"/>
    </w:rPr>
  </w:style>
  <w:style w:type="character" w:customStyle="1" w:styleId="24">
    <w:name w:val="正文文本 字符"/>
    <w:basedOn w:val="14"/>
    <w:link w:val="6"/>
    <w:qFormat/>
    <w:uiPriority w:val="1"/>
    <w:rPr>
      <w:rFonts w:ascii="Tahoma" w:hAnsi="Tahoma" w:eastAsia="Tahoma" w:cs="Tahoma"/>
      <w:lang w:eastAsia="en-US" w:bidi="en-US"/>
    </w:rPr>
  </w:style>
  <w:style w:type="character" w:customStyle="1" w:styleId="25">
    <w:name w:val="标题 2 字符"/>
    <w:link w:val="3"/>
    <w:uiPriority w:val="9"/>
    <w:rPr>
      <w:b/>
      <w:bCs/>
      <w:sz w:val="28"/>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jpeg"/><Relationship Id="rId98" Type="http://schemas.openxmlformats.org/officeDocument/2006/relationships/image" Target="media/image89.jpe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jpeg"/><Relationship Id="rId85" Type="http://schemas.openxmlformats.org/officeDocument/2006/relationships/image" Target="media/image76.jpeg"/><Relationship Id="rId84" Type="http://schemas.openxmlformats.org/officeDocument/2006/relationships/image" Target="media/image75.jpeg"/><Relationship Id="rId83" Type="http://schemas.openxmlformats.org/officeDocument/2006/relationships/image" Target="media/image74.jpeg"/><Relationship Id="rId82" Type="http://schemas.openxmlformats.org/officeDocument/2006/relationships/image" Target="media/image73.jpeg"/><Relationship Id="rId81" Type="http://schemas.openxmlformats.org/officeDocument/2006/relationships/image" Target="media/image72.jpeg"/><Relationship Id="rId80" Type="http://schemas.openxmlformats.org/officeDocument/2006/relationships/image" Target="media/image71.jpeg"/><Relationship Id="rId8" Type="http://schemas.openxmlformats.org/officeDocument/2006/relationships/footer" Target="footer4.xml"/><Relationship Id="rId79" Type="http://schemas.openxmlformats.org/officeDocument/2006/relationships/image" Target="media/image70.jpeg"/><Relationship Id="rId78" Type="http://schemas.openxmlformats.org/officeDocument/2006/relationships/image" Target="media/image69.jpeg"/><Relationship Id="rId77" Type="http://schemas.openxmlformats.org/officeDocument/2006/relationships/image" Target="media/image68.jpeg"/><Relationship Id="rId76" Type="http://schemas.openxmlformats.org/officeDocument/2006/relationships/image" Target="media/image67.png"/><Relationship Id="rId75" Type="http://schemas.openxmlformats.org/officeDocument/2006/relationships/image" Target="media/image66.jpeg"/><Relationship Id="rId74" Type="http://schemas.openxmlformats.org/officeDocument/2006/relationships/image" Target="media/image65.png"/><Relationship Id="rId73" Type="http://schemas.openxmlformats.org/officeDocument/2006/relationships/image" Target="media/image64.jpeg"/><Relationship Id="rId72" Type="http://schemas.openxmlformats.org/officeDocument/2006/relationships/image" Target="media/image63.jpeg"/><Relationship Id="rId71" Type="http://schemas.openxmlformats.org/officeDocument/2006/relationships/image" Target="media/image62.png"/><Relationship Id="rId70" Type="http://schemas.openxmlformats.org/officeDocument/2006/relationships/image" Target="media/image61.emf"/><Relationship Id="rId7" Type="http://schemas.openxmlformats.org/officeDocument/2006/relationships/footer" Target="footer3.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emf"/><Relationship Id="rId63" Type="http://schemas.openxmlformats.org/officeDocument/2006/relationships/image" Target="media/image54.png"/><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png"/><Relationship Id="rId6" Type="http://schemas.openxmlformats.org/officeDocument/2006/relationships/footer" Target="footer2.xml"/><Relationship Id="rId59" Type="http://schemas.openxmlformats.org/officeDocument/2006/relationships/image" Target="media/image50.pn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header" Target="head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pn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sv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4" Type="http://schemas.openxmlformats.org/officeDocument/2006/relationships/fontTable" Target="fontTable.xml"/><Relationship Id="rId153" Type="http://schemas.openxmlformats.org/officeDocument/2006/relationships/customXml" Target="../customXml/item2.xml"/><Relationship Id="rId152" Type="http://schemas.openxmlformats.org/officeDocument/2006/relationships/numbering" Target="numbering.xml"/><Relationship Id="rId151" Type="http://schemas.openxmlformats.org/officeDocument/2006/relationships/customXml" Target="../customXml/item1.xml"/><Relationship Id="rId150" Type="http://schemas.openxmlformats.org/officeDocument/2006/relationships/image" Target="media/image138.png"/><Relationship Id="rId15" Type="http://schemas.openxmlformats.org/officeDocument/2006/relationships/image" Target="media/image6.png"/><Relationship Id="rId149" Type="http://schemas.openxmlformats.org/officeDocument/2006/relationships/image" Target="media/image137.png"/><Relationship Id="rId148" Type="http://schemas.openxmlformats.org/officeDocument/2006/relationships/image" Target="media/image136.png"/><Relationship Id="rId147" Type="http://schemas.openxmlformats.org/officeDocument/2006/relationships/image" Target="media/image135.png"/><Relationship Id="rId146" Type="http://schemas.openxmlformats.org/officeDocument/2006/relationships/image" Target="media/image134.jpeg"/><Relationship Id="rId145" Type="http://schemas.openxmlformats.org/officeDocument/2006/relationships/image" Target="media/image133.png"/><Relationship Id="rId144" Type="http://schemas.openxmlformats.org/officeDocument/2006/relationships/image" Target="media/image132.png"/><Relationship Id="rId143" Type="http://schemas.openxmlformats.org/officeDocument/2006/relationships/image" Target="media/image131.png"/><Relationship Id="rId142" Type="http://schemas.openxmlformats.org/officeDocument/2006/relationships/image" Target="media/image130.png"/><Relationship Id="rId141" Type="http://schemas.openxmlformats.org/officeDocument/2006/relationships/image" Target="media/image129.GIF"/><Relationship Id="rId140" Type="http://schemas.openxmlformats.org/officeDocument/2006/relationships/image" Target="media/image128.jpeg"/><Relationship Id="rId14" Type="http://schemas.openxmlformats.org/officeDocument/2006/relationships/image" Target="media/image5.png"/><Relationship Id="rId139" Type="http://schemas.openxmlformats.org/officeDocument/2006/relationships/image" Target="media/image127.jpeg"/><Relationship Id="rId138" Type="http://schemas.openxmlformats.org/officeDocument/2006/relationships/image" Target="media/image126.jpeg"/><Relationship Id="rId137" Type="http://schemas.openxmlformats.org/officeDocument/2006/relationships/image" Target="media/image125.jpeg"/><Relationship Id="rId136" Type="http://schemas.openxmlformats.org/officeDocument/2006/relationships/image" Target="media/image124.jpeg"/><Relationship Id="rId135" Type="http://schemas.openxmlformats.org/officeDocument/2006/relationships/image" Target="media/image123.png"/><Relationship Id="rId134" Type="http://schemas.openxmlformats.org/officeDocument/2006/relationships/image" Target="media/image122.png"/><Relationship Id="rId133" Type="http://schemas.openxmlformats.org/officeDocument/2006/relationships/image" Target="media/image121.png"/><Relationship Id="rId132" Type="http://schemas.openxmlformats.org/officeDocument/2006/relationships/image" Target="media/image120.png"/><Relationship Id="rId131" Type="http://schemas.openxmlformats.org/officeDocument/2006/relationships/image" Target="media/image119.png"/><Relationship Id="rId130" Type="http://schemas.openxmlformats.org/officeDocument/2006/relationships/image" Target="media/image118.png"/><Relationship Id="rId13" Type="http://schemas.openxmlformats.org/officeDocument/2006/relationships/image" Target="media/image4.jpeg"/><Relationship Id="rId129" Type="http://schemas.openxmlformats.org/officeDocument/2006/relationships/image" Target="media/image117.png"/><Relationship Id="rId128" Type="http://schemas.openxmlformats.org/officeDocument/2006/relationships/image" Target="media/image116.png"/><Relationship Id="rId127" Type="http://schemas.openxmlformats.org/officeDocument/2006/relationships/image" Target="media/image115.png"/><Relationship Id="rId126" Type="http://schemas.openxmlformats.org/officeDocument/2006/relationships/image" Target="media/image114.png"/><Relationship Id="rId125" Type="http://schemas.openxmlformats.org/officeDocument/2006/relationships/image" Target="media/image113.png"/><Relationship Id="rId124" Type="http://schemas.openxmlformats.org/officeDocument/2006/relationships/image" Target="media/image112.png"/><Relationship Id="rId123" Type="http://schemas.openxmlformats.org/officeDocument/2006/relationships/image" Target="media/image111.png"/><Relationship Id="rId122" Type="http://schemas.openxmlformats.org/officeDocument/2006/relationships/image" Target="media/image110.png"/><Relationship Id="rId121" Type="http://schemas.openxmlformats.org/officeDocument/2006/relationships/image" Target="media/image109.png"/><Relationship Id="rId120" Type="http://schemas.openxmlformats.org/officeDocument/2006/relationships/image" Target="media/image108.png"/><Relationship Id="rId12" Type="http://schemas.openxmlformats.org/officeDocument/2006/relationships/image" Target="media/image3.png"/><Relationship Id="rId119" Type="http://schemas.openxmlformats.org/officeDocument/2006/relationships/image" Target="media/image107.png"/><Relationship Id="rId118" Type="http://schemas.openxmlformats.org/officeDocument/2006/relationships/image" Target="media/image106.png"/><Relationship Id="rId117" Type="http://schemas.openxmlformats.org/officeDocument/2006/relationships/image" Target="media/image105.png"/><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emf"/><Relationship Id="rId112" Type="http://schemas.openxmlformats.org/officeDocument/2006/relationships/image" Target="media/image100.emf"/><Relationship Id="rId111" Type="http://schemas.openxmlformats.org/officeDocument/2006/relationships/image" Target="media/image99.emf"/><Relationship Id="rId110" Type="http://schemas.openxmlformats.org/officeDocument/2006/relationships/image" Target="media/image98.png"/><Relationship Id="rId11" Type="http://schemas.openxmlformats.org/officeDocument/2006/relationships/image" Target="media/image2.png"/><Relationship Id="rId109" Type="http://schemas.openxmlformats.org/officeDocument/2006/relationships/oleObject" Target="embeddings/oleObject3.bin"/><Relationship Id="rId108" Type="http://schemas.openxmlformats.org/officeDocument/2006/relationships/image" Target="media/image97.png"/><Relationship Id="rId107" Type="http://schemas.openxmlformats.org/officeDocument/2006/relationships/image" Target="media/image96.png"/><Relationship Id="rId106" Type="http://schemas.openxmlformats.org/officeDocument/2006/relationships/oleObject" Target="embeddings/oleObject2.bin"/><Relationship Id="rId105" Type="http://schemas.openxmlformats.org/officeDocument/2006/relationships/image" Target="media/image95.png"/><Relationship Id="rId104" Type="http://schemas.openxmlformats.org/officeDocument/2006/relationships/oleObject" Target="embeddings/oleObject1.bin"/><Relationship Id="rId103" Type="http://schemas.openxmlformats.org/officeDocument/2006/relationships/image" Target="media/image94.png"/><Relationship Id="rId102" Type="http://schemas.openxmlformats.org/officeDocument/2006/relationships/image" Target="media/image93.emf"/><Relationship Id="rId101" Type="http://schemas.openxmlformats.org/officeDocument/2006/relationships/image" Target="media/image92.png"/><Relationship Id="rId100" Type="http://schemas.openxmlformats.org/officeDocument/2006/relationships/image" Target="media/image91.jpeg"/><Relationship Id="rId10" Type="http://schemas.openxmlformats.org/officeDocument/2006/relationships/image" Target="media/image1.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F0F37A-297E-479C-B2B3-C5290407D46F}">
  <ds:schemaRefs/>
</ds:datastoreItem>
</file>

<file path=docProps/app.xml><?xml version="1.0" encoding="utf-8"?>
<Properties xmlns="http://schemas.openxmlformats.org/officeDocument/2006/extended-properties" xmlns:vt="http://schemas.openxmlformats.org/officeDocument/2006/docPropsVTypes">
  <Template>Normal.dotm</Template>
  <Pages>32</Pages>
  <Words>5721</Words>
  <Characters>29283</Characters>
  <Lines>265</Lines>
  <Paragraphs>74</Paragraphs>
  <TotalTime>4</TotalTime>
  <ScaleCrop>false</ScaleCrop>
  <LinksUpToDate>false</LinksUpToDate>
  <CharactersWithSpaces>33973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2023-10-26T15:12:00Z</dcterms:created>
  <dc:creator>e2017256</dc:creator>
  <cp:lastModifiedBy>败笑</cp:lastModifiedBy>
  <cp:lastPrinted>2022-03-28T00:47:00Z</cp:lastPrinted>
  <dcterms:modified xsi:type="dcterms:W3CDTF">2023-10-31T07:10:04Z</dcterms:modified>
  <dc:title>USER’S MANUAL</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2017-11-14T00:00:00Z</vt:filetime>
  </property>
  <property fmtid="{D5CDD505-2E9C-101B-9397-08002B2CF9AE}" pid="3" name="Creator">
    <vt:lpwstr>Microsoft® Word 2013</vt:lpwstr>
  </property>
  <property fmtid="{D5CDD505-2E9C-101B-9397-08002B2CF9AE}" pid="4" name="LastSaved">
    <vt:filetime>2019-10-21T00:00:00Z</vt:filetime>
  </property>
  <property fmtid="{D5CDD505-2E9C-101B-9397-08002B2CF9AE}" pid="5" name="KSOProductBuildVer">
    <vt:lpwstr>2052-11.1.0.14036</vt:lpwstr>
  </property>
  <property fmtid="{D5CDD505-2E9C-101B-9397-08002B2CF9AE}" pid="6" name="ICV">
    <vt:lpwstr>EC1EAF6EB7FB4FB5ACD44834F9FCBEE1_13</vt:lpwstr>
  </property>
</Properties>
</file>